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60" w:rsidRPr="00D7312A" w:rsidRDefault="00877B09" w:rsidP="00221660">
      <w:pPr>
        <w:jc w:val="center"/>
        <w:rPr>
          <w:rFonts w:ascii="Times New Roman" w:hAnsi="Times New Roman"/>
          <w:b/>
          <w:sz w:val="28"/>
          <w:szCs w:val="28"/>
        </w:rPr>
      </w:pPr>
      <w:r w:rsidRPr="00D7312A">
        <w:rPr>
          <w:rFonts w:ascii="Times New Roman" w:hAnsi="Times New Roman"/>
          <w:b/>
          <w:sz w:val="28"/>
          <w:szCs w:val="28"/>
        </w:rPr>
        <w:t>Broadband i</w:t>
      </w:r>
      <w:r w:rsidR="00221660" w:rsidRPr="00D7312A">
        <w:rPr>
          <w:rFonts w:ascii="Times New Roman" w:hAnsi="Times New Roman"/>
          <w:b/>
          <w:sz w:val="28"/>
          <w:szCs w:val="28"/>
        </w:rPr>
        <w:t xml:space="preserve">mpedance, dielectric and </w:t>
      </w:r>
      <w:r w:rsidR="00FC7734" w:rsidRPr="00D7312A">
        <w:rPr>
          <w:rFonts w:ascii="Times New Roman" w:hAnsi="Times New Roman"/>
          <w:b/>
          <w:sz w:val="28"/>
          <w:szCs w:val="28"/>
        </w:rPr>
        <w:t>m</w:t>
      </w:r>
      <w:r w:rsidR="00C77A52" w:rsidRPr="00D7312A">
        <w:rPr>
          <w:rFonts w:ascii="Times New Roman" w:hAnsi="Times New Roman"/>
          <w:b/>
          <w:sz w:val="28"/>
          <w:szCs w:val="28"/>
        </w:rPr>
        <w:t>odulus study</w:t>
      </w:r>
      <w:r w:rsidR="00221660" w:rsidRPr="00D7312A">
        <w:rPr>
          <w:rFonts w:ascii="Times New Roman" w:hAnsi="Times New Roman"/>
          <w:b/>
          <w:sz w:val="28"/>
          <w:szCs w:val="28"/>
        </w:rPr>
        <w:t xml:space="preserve"> of </w:t>
      </w:r>
      <w:proofErr w:type="spellStart"/>
      <w:r w:rsidR="00C342CD" w:rsidRPr="00D7312A">
        <w:rPr>
          <w:rFonts w:ascii="Times New Roman" w:hAnsi="Times New Roman"/>
          <w:b/>
          <w:sz w:val="28"/>
          <w:szCs w:val="28"/>
        </w:rPr>
        <w:t>Ti</w:t>
      </w:r>
      <w:proofErr w:type="spellEnd"/>
      <w:r w:rsidR="00C342CD" w:rsidRPr="00D7312A">
        <w:rPr>
          <w:rFonts w:ascii="Times New Roman" w:hAnsi="Times New Roman"/>
          <w:b/>
          <w:sz w:val="28"/>
          <w:szCs w:val="28"/>
        </w:rPr>
        <w:t xml:space="preserve">-doped </w:t>
      </w:r>
      <w:proofErr w:type="gramStart"/>
      <w:r w:rsidR="005A04FB" w:rsidRPr="00D7312A">
        <w:rPr>
          <w:rFonts w:ascii="Times New Roman" w:eastAsiaTheme="minorHAnsi" w:hAnsi="Times New Roman"/>
          <w:b/>
          <w:sz w:val="28"/>
          <w:szCs w:val="28"/>
          <w:lang w:val="en-US"/>
        </w:rPr>
        <w:t>LiSn</w:t>
      </w:r>
      <w:r w:rsidR="00C342CD" w:rsidRPr="00D7312A">
        <w:rPr>
          <w:rFonts w:ascii="Times New Roman" w:eastAsiaTheme="minorHAnsi" w:hAnsi="Times New Roman"/>
          <w:b/>
          <w:sz w:val="28"/>
          <w:szCs w:val="28"/>
          <w:vertAlign w:val="subscript"/>
          <w:lang w:val="en-US"/>
        </w:rPr>
        <w:t>2</w:t>
      </w:r>
      <w:r w:rsidR="005A04FB" w:rsidRPr="00D7312A">
        <w:rPr>
          <w:rFonts w:ascii="Times New Roman" w:eastAsiaTheme="minorHAnsi" w:hAnsi="Times New Roman"/>
          <w:b/>
          <w:sz w:val="28"/>
          <w:szCs w:val="28"/>
          <w:lang w:val="en-US"/>
        </w:rPr>
        <w:t>(</w:t>
      </w:r>
      <w:proofErr w:type="gramEnd"/>
      <w:r w:rsidR="005A04FB" w:rsidRPr="00D7312A">
        <w:rPr>
          <w:rFonts w:ascii="Times New Roman" w:eastAsiaTheme="minorHAnsi" w:hAnsi="Times New Roman"/>
          <w:b/>
          <w:sz w:val="28"/>
          <w:szCs w:val="28"/>
          <w:lang w:val="en-US"/>
        </w:rPr>
        <w:t>PO</w:t>
      </w:r>
      <w:r w:rsidR="005A04FB" w:rsidRPr="00D7312A">
        <w:rPr>
          <w:rFonts w:ascii="Times New Roman" w:eastAsiaTheme="minorHAnsi" w:hAnsi="Times New Roman"/>
          <w:b/>
          <w:sz w:val="28"/>
          <w:szCs w:val="28"/>
          <w:vertAlign w:val="subscript"/>
          <w:lang w:val="en-US"/>
        </w:rPr>
        <w:t>4</w:t>
      </w:r>
      <w:r w:rsidR="005A04FB" w:rsidRPr="00D7312A">
        <w:rPr>
          <w:rFonts w:ascii="Times New Roman" w:eastAsiaTheme="minorHAnsi" w:hAnsi="Times New Roman"/>
          <w:b/>
          <w:sz w:val="28"/>
          <w:szCs w:val="28"/>
          <w:lang w:val="en-US"/>
        </w:rPr>
        <w:t>)</w:t>
      </w:r>
      <w:r w:rsidR="005A04FB" w:rsidRPr="00D7312A">
        <w:rPr>
          <w:rFonts w:ascii="Times New Roman" w:eastAsiaTheme="minorHAnsi" w:hAnsi="Times New Roman"/>
          <w:b/>
          <w:sz w:val="28"/>
          <w:szCs w:val="28"/>
          <w:vertAlign w:val="subscript"/>
          <w:lang w:val="en-US"/>
        </w:rPr>
        <w:t xml:space="preserve">3 </w:t>
      </w:r>
    </w:p>
    <w:p w:rsidR="004D57EF" w:rsidRPr="002D38C4" w:rsidRDefault="004D57EF" w:rsidP="00221660">
      <w:pPr>
        <w:autoSpaceDE w:val="0"/>
        <w:autoSpaceDN w:val="0"/>
        <w:adjustRightInd w:val="0"/>
        <w:spacing w:after="0" w:line="240" w:lineRule="auto"/>
        <w:jc w:val="center"/>
        <w:rPr>
          <w:rFonts w:ascii="Times New Roman" w:eastAsiaTheme="minorHAnsi" w:hAnsi="Times New Roman"/>
          <w:b/>
          <w:sz w:val="24"/>
          <w:szCs w:val="24"/>
          <w:lang w:val="en-US"/>
        </w:rPr>
      </w:pPr>
    </w:p>
    <w:p w:rsidR="00221660" w:rsidRPr="002D38C4" w:rsidRDefault="00221660" w:rsidP="00221660">
      <w:pPr>
        <w:jc w:val="center"/>
        <w:rPr>
          <w:rFonts w:ascii="Times New Roman" w:hAnsi="Times New Roman"/>
          <w:bCs/>
          <w:sz w:val="24"/>
          <w:szCs w:val="24"/>
        </w:rPr>
      </w:pPr>
      <w:r w:rsidRPr="002D38C4">
        <w:rPr>
          <w:rFonts w:ascii="Times New Roman" w:hAnsi="Times New Roman"/>
          <w:bCs/>
          <w:sz w:val="24"/>
          <w:szCs w:val="24"/>
        </w:rPr>
        <w:t>U</w:t>
      </w:r>
      <w:r w:rsidR="00CC3CF2">
        <w:rPr>
          <w:rFonts w:ascii="Times New Roman" w:hAnsi="Times New Roman"/>
          <w:bCs/>
          <w:sz w:val="24"/>
          <w:szCs w:val="24"/>
        </w:rPr>
        <w:t>.</w:t>
      </w:r>
      <w:r w:rsidRPr="002D38C4">
        <w:rPr>
          <w:rFonts w:ascii="Times New Roman" w:hAnsi="Times New Roman"/>
          <w:bCs/>
          <w:sz w:val="24"/>
          <w:szCs w:val="24"/>
        </w:rPr>
        <w:t xml:space="preserve"> A</w:t>
      </w:r>
      <w:r w:rsidR="00CC3CF2">
        <w:rPr>
          <w:rFonts w:ascii="Times New Roman" w:hAnsi="Times New Roman"/>
          <w:bCs/>
          <w:sz w:val="24"/>
          <w:szCs w:val="24"/>
        </w:rPr>
        <w:t>HMADU</w:t>
      </w:r>
      <w:r w:rsidRPr="006F7BE3">
        <w:rPr>
          <w:rFonts w:ascii="Times New Roman" w:hAnsi="Times New Roman"/>
          <w:b/>
          <w:bCs/>
          <w:sz w:val="24"/>
          <w:szCs w:val="24"/>
          <w:vertAlign w:val="superscript"/>
        </w:rPr>
        <w:t>1</w:t>
      </w:r>
      <w:r w:rsidRPr="002D38C4">
        <w:rPr>
          <w:rFonts w:ascii="Times New Roman" w:hAnsi="Times New Roman"/>
          <w:bCs/>
          <w:sz w:val="24"/>
          <w:szCs w:val="24"/>
        </w:rPr>
        <w:t xml:space="preserve">, </w:t>
      </w:r>
      <w:r w:rsidR="00CC3CF2">
        <w:rPr>
          <w:rFonts w:ascii="Times New Roman" w:hAnsi="Times New Roman"/>
          <w:bCs/>
          <w:sz w:val="24"/>
          <w:szCs w:val="24"/>
        </w:rPr>
        <w:t xml:space="preserve">B.A. </w:t>
      </w:r>
      <w:r w:rsidRPr="002D38C4">
        <w:rPr>
          <w:rFonts w:ascii="Times New Roman" w:hAnsi="Times New Roman"/>
          <w:bCs/>
          <w:sz w:val="24"/>
          <w:szCs w:val="24"/>
        </w:rPr>
        <w:t>M</w:t>
      </w:r>
      <w:r w:rsidR="00CC3CF2">
        <w:rPr>
          <w:rFonts w:ascii="Times New Roman" w:hAnsi="Times New Roman"/>
          <w:bCs/>
          <w:sz w:val="24"/>
          <w:szCs w:val="24"/>
        </w:rPr>
        <w:t>AHMO</w:t>
      </w:r>
      <w:r w:rsidR="00AD178B">
        <w:rPr>
          <w:rFonts w:ascii="Times New Roman" w:hAnsi="Times New Roman"/>
          <w:bCs/>
          <w:sz w:val="24"/>
          <w:szCs w:val="24"/>
        </w:rPr>
        <w:t>U</w:t>
      </w:r>
      <w:bookmarkStart w:id="0" w:name="_GoBack"/>
      <w:bookmarkEnd w:id="0"/>
      <w:r w:rsidR="00CC3CF2">
        <w:rPr>
          <w:rFonts w:ascii="Times New Roman" w:hAnsi="Times New Roman"/>
          <w:bCs/>
          <w:sz w:val="24"/>
          <w:szCs w:val="24"/>
        </w:rPr>
        <w:t>D</w:t>
      </w:r>
      <w:r w:rsidRPr="006F7BE3">
        <w:rPr>
          <w:rFonts w:ascii="Times New Roman" w:hAnsi="Times New Roman"/>
          <w:b/>
          <w:bCs/>
          <w:sz w:val="24"/>
          <w:szCs w:val="24"/>
          <w:vertAlign w:val="superscript"/>
        </w:rPr>
        <w:t>1</w:t>
      </w:r>
      <w:r w:rsidRPr="002D38C4">
        <w:rPr>
          <w:rFonts w:ascii="Times New Roman" w:hAnsi="Times New Roman"/>
          <w:bCs/>
          <w:sz w:val="24"/>
          <w:szCs w:val="24"/>
        </w:rPr>
        <w:t xml:space="preserve">, </w:t>
      </w:r>
      <w:r w:rsidR="00CC3CF2">
        <w:rPr>
          <w:rFonts w:ascii="Times New Roman" w:hAnsi="Times New Roman"/>
          <w:bCs/>
          <w:sz w:val="24"/>
          <w:szCs w:val="24"/>
        </w:rPr>
        <w:t xml:space="preserve">I.K. </w:t>
      </w:r>
      <w:r w:rsidRPr="002D38C4">
        <w:rPr>
          <w:rFonts w:ascii="Times New Roman" w:hAnsi="Times New Roman"/>
          <w:bCs/>
          <w:sz w:val="24"/>
          <w:szCs w:val="24"/>
        </w:rPr>
        <w:t>M</w:t>
      </w:r>
      <w:r w:rsidR="00CC3CF2">
        <w:rPr>
          <w:rFonts w:ascii="Times New Roman" w:hAnsi="Times New Roman"/>
          <w:bCs/>
          <w:sz w:val="24"/>
          <w:szCs w:val="24"/>
        </w:rPr>
        <w:t>OHAMMED</w:t>
      </w:r>
      <w:r w:rsidRPr="006F7BE3">
        <w:rPr>
          <w:rFonts w:ascii="Times New Roman" w:hAnsi="Times New Roman"/>
          <w:b/>
          <w:bCs/>
          <w:sz w:val="24"/>
          <w:szCs w:val="24"/>
          <w:vertAlign w:val="superscript"/>
        </w:rPr>
        <w:t>1</w:t>
      </w:r>
      <w:r w:rsidRPr="002D38C4">
        <w:rPr>
          <w:rFonts w:ascii="Times New Roman" w:hAnsi="Times New Roman"/>
          <w:bCs/>
          <w:sz w:val="24"/>
          <w:szCs w:val="24"/>
        </w:rPr>
        <w:t>, S</w:t>
      </w:r>
      <w:r w:rsidR="00CC3CF2">
        <w:rPr>
          <w:rFonts w:ascii="Times New Roman" w:hAnsi="Times New Roman"/>
          <w:bCs/>
          <w:sz w:val="24"/>
          <w:szCs w:val="24"/>
        </w:rPr>
        <w:t>. IBRAHIM</w:t>
      </w:r>
      <w:r w:rsidRPr="006F7BE3">
        <w:rPr>
          <w:rFonts w:ascii="Times New Roman" w:hAnsi="Times New Roman"/>
          <w:b/>
          <w:bCs/>
          <w:sz w:val="24"/>
          <w:szCs w:val="24"/>
          <w:vertAlign w:val="superscript"/>
        </w:rPr>
        <w:t>1</w:t>
      </w:r>
    </w:p>
    <w:p w:rsidR="00221660" w:rsidRDefault="00221660" w:rsidP="00221660">
      <w:pPr>
        <w:spacing w:after="120"/>
        <w:jc w:val="center"/>
        <w:rPr>
          <w:rFonts w:ascii="Times New Roman" w:hAnsi="Times New Roman"/>
          <w:i/>
          <w:sz w:val="24"/>
          <w:szCs w:val="24"/>
        </w:rPr>
      </w:pPr>
      <w:r w:rsidRPr="006F7BE3">
        <w:rPr>
          <w:rFonts w:ascii="Times New Roman" w:hAnsi="Times New Roman"/>
          <w:b/>
          <w:i/>
          <w:sz w:val="24"/>
          <w:szCs w:val="24"/>
          <w:vertAlign w:val="superscript"/>
        </w:rPr>
        <w:t>1</w:t>
      </w:r>
      <w:r w:rsidRPr="002D38C4">
        <w:rPr>
          <w:rFonts w:ascii="Times New Roman" w:hAnsi="Times New Roman"/>
          <w:i/>
          <w:sz w:val="24"/>
          <w:szCs w:val="24"/>
        </w:rPr>
        <w:t>Department of Physics, Federal University of Technology, P.M.B., 65, Minna, Nigeria</w:t>
      </w:r>
    </w:p>
    <w:p w:rsidR="00D73B0A" w:rsidRPr="002D38C4" w:rsidRDefault="00D73B0A" w:rsidP="00221660">
      <w:pPr>
        <w:spacing w:after="120"/>
        <w:jc w:val="center"/>
        <w:rPr>
          <w:rFonts w:ascii="Times New Roman" w:hAnsi="Times New Roman"/>
          <w:i/>
          <w:sz w:val="24"/>
          <w:szCs w:val="24"/>
        </w:rPr>
      </w:pPr>
      <w:r>
        <w:rPr>
          <w:rFonts w:ascii="Times New Roman" w:hAnsi="Times New Roman"/>
          <w:i/>
          <w:sz w:val="24"/>
          <w:szCs w:val="24"/>
        </w:rPr>
        <w:t>mohammedkandiibrahim@gmail.com;sharifat.ibr@futminna.edu.ng;mbamin129@gmail.com</w:t>
      </w:r>
    </w:p>
    <w:p w:rsidR="00221660" w:rsidRPr="002D38C4" w:rsidRDefault="00221660" w:rsidP="00221660">
      <w:pPr>
        <w:jc w:val="center"/>
        <w:rPr>
          <w:rFonts w:ascii="Times New Roman" w:hAnsi="Times New Roman"/>
          <w:bCs/>
          <w:i/>
          <w:sz w:val="24"/>
          <w:szCs w:val="24"/>
        </w:rPr>
      </w:pPr>
      <w:r w:rsidRPr="002D38C4">
        <w:rPr>
          <w:rFonts w:ascii="Times New Roman" w:hAnsi="Times New Roman"/>
          <w:bCs/>
          <w:i/>
          <w:sz w:val="24"/>
          <w:szCs w:val="24"/>
        </w:rPr>
        <w:t>Corresponding author: u.ahm</w:t>
      </w:r>
      <w:r w:rsidR="006F7BE3">
        <w:rPr>
          <w:rFonts w:ascii="Times New Roman" w:hAnsi="Times New Roman"/>
          <w:bCs/>
          <w:i/>
          <w:sz w:val="24"/>
          <w:szCs w:val="24"/>
        </w:rPr>
        <w:t>a</w:t>
      </w:r>
      <w:r w:rsidRPr="002D38C4">
        <w:rPr>
          <w:rFonts w:ascii="Times New Roman" w:hAnsi="Times New Roman"/>
          <w:bCs/>
          <w:i/>
          <w:sz w:val="24"/>
          <w:szCs w:val="24"/>
        </w:rPr>
        <w:t>du@yahoo.com</w:t>
      </w:r>
    </w:p>
    <w:p w:rsidR="00996768" w:rsidRPr="002D38C4" w:rsidRDefault="00221660" w:rsidP="00221660">
      <w:pPr>
        <w:rPr>
          <w:rFonts w:ascii="Times New Roman" w:hAnsi="Times New Roman"/>
          <w:b/>
          <w:sz w:val="24"/>
          <w:szCs w:val="24"/>
        </w:rPr>
      </w:pPr>
      <w:r w:rsidRPr="002D38C4">
        <w:rPr>
          <w:rFonts w:ascii="Times New Roman" w:hAnsi="Times New Roman"/>
          <w:b/>
          <w:sz w:val="24"/>
          <w:szCs w:val="24"/>
        </w:rPr>
        <w:t>Abstract</w:t>
      </w:r>
    </w:p>
    <w:p w:rsidR="001973D3" w:rsidRPr="002D38C4" w:rsidRDefault="00FD5A40" w:rsidP="001973D3">
      <w:pPr>
        <w:spacing w:line="240" w:lineRule="auto"/>
        <w:jc w:val="both"/>
        <w:rPr>
          <w:rFonts w:ascii="Times New Roman" w:hAnsi="Times New Roman"/>
          <w:sz w:val="24"/>
          <w:szCs w:val="24"/>
        </w:rPr>
      </w:pPr>
      <w:proofErr w:type="gramStart"/>
      <w:r w:rsidRPr="002D38C4">
        <w:rPr>
          <w:rFonts w:ascii="Times New Roman" w:eastAsiaTheme="minorHAnsi" w:hAnsi="Times New Roman"/>
          <w:sz w:val="24"/>
          <w:szCs w:val="24"/>
          <w:lang w:val="en-US"/>
        </w:rPr>
        <w:t>LiSn</w:t>
      </w:r>
      <w:r w:rsidR="00647D3B" w:rsidRPr="002D38C4">
        <w:rPr>
          <w:rFonts w:ascii="Times New Roman" w:eastAsiaTheme="minorHAnsi" w:hAnsi="Times New Roman"/>
          <w:sz w:val="24"/>
          <w:szCs w:val="24"/>
          <w:vertAlign w:val="subscript"/>
          <w:lang w:val="en-US"/>
        </w:rPr>
        <w:t>2</w:t>
      </w:r>
      <w:r w:rsidR="00647D3B" w:rsidRPr="002D38C4">
        <w:rPr>
          <w:rFonts w:ascii="Times New Roman" w:eastAsiaTheme="minorHAnsi" w:hAnsi="Times New Roman"/>
          <w:sz w:val="24"/>
          <w:szCs w:val="24"/>
          <w:lang w:val="en-US"/>
        </w:rPr>
        <w:t>(</w:t>
      </w:r>
      <w:proofErr w:type="gramEnd"/>
      <w:r w:rsidR="00647D3B" w:rsidRPr="002D38C4">
        <w:rPr>
          <w:rFonts w:ascii="Times New Roman" w:eastAsiaTheme="minorHAnsi" w:hAnsi="Times New Roman"/>
          <w:sz w:val="24"/>
          <w:szCs w:val="24"/>
          <w:lang w:val="en-US"/>
        </w:rPr>
        <w:t>PO</w:t>
      </w:r>
      <w:r w:rsidR="00647D3B" w:rsidRPr="002D38C4">
        <w:rPr>
          <w:rFonts w:ascii="Times New Roman" w:eastAsiaTheme="minorHAnsi" w:hAnsi="Times New Roman"/>
          <w:sz w:val="24"/>
          <w:szCs w:val="24"/>
          <w:vertAlign w:val="subscript"/>
          <w:lang w:val="en-US"/>
        </w:rPr>
        <w:t>4</w:t>
      </w:r>
      <w:r w:rsidR="00647D3B" w:rsidRPr="002D38C4">
        <w:rPr>
          <w:rFonts w:ascii="Times New Roman" w:eastAsiaTheme="minorHAnsi" w:hAnsi="Times New Roman"/>
          <w:sz w:val="24"/>
          <w:szCs w:val="24"/>
          <w:lang w:val="en-US"/>
        </w:rPr>
        <w:t>)</w:t>
      </w:r>
      <w:r w:rsidR="00647D3B" w:rsidRPr="002D38C4">
        <w:rPr>
          <w:rFonts w:ascii="Times New Roman" w:eastAsiaTheme="minorHAnsi" w:hAnsi="Times New Roman"/>
          <w:sz w:val="24"/>
          <w:szCs w:val="24"/>
          <w:vertAlign w:val="subscript"/>
          <w:lang w:val="en-US"/>
        </w:rPr>
        <w:t>3</w:t>
      </w:r>
      <w:r w:rsidR="004845C5" w:rsidRPr="002D38C4">
        <w:rPr>
          <w:rFonts w:ascii="Times New Roman" w:eastAsiaTheme="minorHAnsi" w:hAnsi="Times New Roman"/>
          <w:sz w:val="24"/>
          <w:szCs w:val="24"/>
          <w:lang w:val="en-US"/>
        </w:rPr>
        <w:t>of composition Li</w:t>
      </w:r>
      <w:r w:rsidR="00647D3B" w:rsidRPr="002D38C4">
        <w:rPr>
          <w:rFonts w:ascii="Times New Roman" w:eastAsiaTheme="minorHAnsi" w:hAnsi="Times New Roman"/>
          <w:sz w:val="24"/>
          <w:szCs w:val="24"/>
          <w:lang w:val="en-US"/>
        </w:rPr>
        <w:t>Sn</w:t>
      </w:r>
      <w:r w:rsidR="005A04FB" w:rsidRPr="002D38C4">
        <w:rPr>
          <w:rFonts w:ascii="Times New Roman" w:eastAsiaTheme="minorHAnsi" w:hAnsi="Times New Roman"/>
          <w:sz w:val="24"/>
          <w:szCs w:val="24"/>
          <w:vertAlign w:val="subscript"/>
          <w:lang w:val="en-US"/>
        </w:rPr>
        <w:t>1.85</w:t>
      </w:r>
      <w:r w:rsidR="00647D3B" w:rsidRPr="002D38C4">
        <w:rPr>
          <w:rFonts w:ascii="Times New Roman" w:eastAsiaTheme="minorHAnsi" w:hAnsi="Times New Roman"/>
          <w:sz w:val="24"/>
          <w:szCs w:val="24"/>
          <w:lang w:val="en-US"/>
        </w:rPr>
        <w:t>Ti</w:t>
      </w:r>
      <w:r w:rsidR="005A04FB" w:rsidRPr="002D38C4">
        <w:rPr>
          <w:rFonts w:ascii="Times New Roman" w:eastAsiaTheme="minorHAnsi" w:hAnsi="Times New Roman"/>
          <w:sz w:val="24"/>
          <w:szCs w:val="24"/>
          <w:vertAlign w:val="subscript"/>
          <w:lang w:val="en-US"/>
        </w:rPr>
        <w:t>0.15</w:t>
      </w:r>
      <w:r w:rsidR="00647D3B" w:rsidRPr="002D38C4">
        <w:rPr>
          <w:rFonts w:ascii="Times New Roman" w:eastAsiaTheme="minorHAnsi" w:hAnsi="Times New Roman"/>
          <w:sz w:val="24"/>
          <w:szCs w:val="24"/>
          <w:lang w:val="en-US"/>
        </w:rPr>
        <w:t>(PO</w:t>
      </w:r>
      <w:r w:rsidR="00647D3B" w:rsidRPr="002D38C4">
        <w:rPr>
          <w:rFonts w:ascii="Times New Roman" w:eastAsiaTheme="minorHAnsi" w:hAnsi="Times New Roman"/>
          <w:sz w:val="24"/>
          <w:szCs w:val="24"/>
          <w:vertAlign w:val="subscript"/>
          <w:lang w:val="en-US"/>
        </w:rPr>
        <w:t>4</w:t>
      </w:r>
      <w:r w:rsidR="00647D3B" w:rsidRPr="002D38C4">
        <w:rPr>
          <w:rFonts w:ascii="Times New Roman" w:eastAsiaTheme="minorHAnsi" w:hAnsi="Times New Roman"/>
          <w:sz w:val="24"/>
          <w:szCs w:val="24"/>
          <w:lang w:val="en-US"/>
        </w:rPr>
        <w:t>)</w:t>
      </w:r>
      <w:r w:rsidR="00647D3B" w:rsidRPr="002D38C4">
        <w:rPr>
          <w:rFonts w:ascii="Times New Roman" w:eastAsiaTheme="minorHAnsi" w:hAnsi="Times New Roman"/>
          <w:sz w:val="24"/>
          <w:szCs w:val="24"/>
          <w:vertAlign w:val="subscript"/>
          <w:lang w:val="en-US"/>
        </w:rPr>
        <w:t>3</w:t>
      </w:r>
      <w:r w:rsidR="00647D3B" w:rsidRPr="002D38C4">
        <w:rPr>
          <w:rFonts w:ascii="Times New Roman" w:eastAsiaTheme="minorHAnsi" w:hAnsi="Times New Roman"/>
          <w:sz w:val="24"/>
          <w:szCs w:val="24"/>
          <w:lang w:val="en-US"/>
        </w:rPr>
        <w:t xml:space="preserve"> </w:t>
      </w:r>
      <w:r w:rsidR="00AC4EFE" w:rsidRPr="002D38C4">
        <w:rPr>
          <w:rFonts w:ascii="Times New Roman" w:eastAsiaTheme="minorHAnsi" w:hAnsi="Times New Roman"/>
          <w:sz w:val="24"/>
          <w:szCs w:val="24"/>
          <w:lang w:val="en-US"/>
        </w:rPr>
        <w:t xml:space="preserve">with NASICON structure was </w:t>
      </w:r>
      <w:r w:rsidR="00647D3B" w:rsidRPr="002D38C4">
        <w:rPr>
          <w:rFonts w:ascii="Times New Roman" w:eastAsiaTheme="minorHAnsi" w:hAnsi="Times New Roman"/>
          <w:sz w:val="24"/>
          <w:szCs w:val="24"/>
          <w:lang w:val="en-US"/>
        </w:rPr>
        <w:t>pr</w:t>
      </w:r>
      <w:r w:rsidR="00516407" w:rsidRPr="002D38C4">
        <w:rPr>
          <w:rFonts w:ascii="Times New Roman" w:eastAsiaTheme="minorHAnsi" w:hAnsi="Times New Roman"/>
          <w:sz w:val="24"/>
          <w:szCs w:val="24"/>
          <w:lang w:val="en-US"/>
        </w:rPr>
        <w:t>epared by solid-state synt</w:t>
      </w:r>
      <w:r w:rsidR="00ED69E5" w:rsidRPr="002D38C4">
        <w:rPr>
          <w:rFonts w:ascii="Times New Roman" w:eastAsiaTheme="minorHAnsi" w:hAnsi="Times New Roman"/>
          <w:sz w:val="24"/>
          <w:szCs w:val="24"/>
          <w:lang w:val="en-US"/>
        </w:rPr>
        <w:t>hesis</w:t>
      </w:r>
      <w:r w:rsidR="00516407" w:rsidRPr="002D38C4">
        <w:rPr>
          <w:rFonts w:ascii="Times New Roman" w:eastAsiaTheme="minorHAnsi" w:hAnsi="Times New Roman"/>
          <w:sz w:val="24"/>
          <w:szCs w:val="24"/>
          <w:lang w:val="en-US"/>
        </w:rPr>
        <w:t>.</w:t>
      </w:r>
      <w:r w:rsidR="00647D3B" w:rsidRPr="002D38C4">
        <w:rPr>
          <w:rFonts w:ascii="Times New Roman" w:eastAsiaTheme="minorHAnsi" w:hAnsi="Times New Roman"/>
          <w:sz w:val="24"/>
          <w:szCs w:val="24"/>
          <w:lang w:val="en-US"/>
        </w:rPr>
        <w:t xml:space="preserve"> X</w:t>
      </w:r>
      <w:r w:rsidR="00C342CD" w:rsidRPr="002D38C4">
        <w:rPr>
          <w:rFonts w:ascii="Times New Roman" w:eastAsiaTheme="minorHAnsi" w:hAnsi="Times New Roman"/>
          <w:sz w:val="24"/>
          <w:szCs w:val="24"/>
          <w:lang w:val="en-US"/>
        </w:rPr>
        <w:t>RD</w:t>
      </w:r>
      <w:r w:rsidR="00647D3B" w:rsidRPr="002D38C4">
        <w:rPr>
          <w:rFonts w:ascii="Times New Roman" w:eastAsiaTheme="minorHAnsi" w:hAnsi="Times New Roman"/>
          <w:sz w:val="24"/>
          <w:szCs w:val="24"/>
          <w:lang w:val="en-US"/>
        </w:rPr>
        <w:t xml:space="preserve"> results show the </w:t>
      </w:r>
      <w:r w:rsidRPr="002D38C4">
        <w:rPr>
          <w:rFonts w:ascii="Times New Roman" w:eastAsiaTheme="minorHAnsi" w:hAnsi="Times New Roman"/>
          <w:sz w:val="24"/>
          <w:szCs w:val="24"/>
          <w:lang w:val="en-US"/>
        </w:rPr>
        <w:t>formation of</w:t>
      </w:r>
      <w:r w:rsidR="00A76DFC" w:rsidRPr="002D38C4">
        <w:rPr>
          <w:rFonts w:ascii="Times New Roman" w:eastAsiaTheme="minorHAnsi" w:hAnsi="Times New Roman"/>
          <w:sz w:val="24"/>
          <w:szCs w:val="24"/>
          <w:lang w:val="en-US"/>
        </w:rPr>
        <w:t xml:space="preserve"> stable</w:t>
      </w:r>
      <w:r w:rsidRPr="002D38C4">
        <w:rPr>
          <w:rFonts w:ascii="Times New Roman" w:eastAsiaTheme="minorHAnsi" w:hAnsi="Times New Roman"/>
          <w:sz w:val="24"/>
          <w:szCs w:val="24"/>
          <w:lang w:val="en-US"/>
        </w:rPr>
        <w:t xml:space="preserve"> phase</w:t>
      </w:r>
      <w:r w:rsidR="00647D3B" w:rsidRPr="002D38C4">
        <w:rPr>
          <w:rFonts w:ascii="Times New Roman" w:eastAsiaTheme="minorHAnsi" w:hAnsi="Times New Roman"/>
          <w:sz w:val="24"/>
          <w:szCs w:val="24"/>
          <w:lang w:val="en-US"/>
        </w:rPr>
        <w:t xml:space="preserve"> material of rhombohed</w:t>
      </w:r>
      <w:r w:rsidR="00667431" w:rsidRPr="002D38C4">
        <w:rPr>
          <w:rFonts w:ascii="Times New Roman" w:eastAsiaTheme="minorHAnsi" w:hAnsi="Times New Roman"/>
          <w:sz w:val="24"/>
          <w:szCs w:val="24"/>
          <w:lang w:val="en-US"/>
        </w:rPr>
        <w:t xml:space="preserve">ral structure with the </w:t>
      </w:r>
      <m:oMath>
        <m:r>
          <w:rPr>
            <w:rFonts w:ascii="Cambria Math" w:eastAsiaTheme="minorHAnsi" w:hAnsi="Cambria Math"/>
            <w:sz w:val="24"/>
            <w:szCs w:val="24"/>
            <w:lang w:val="en-US"/>
          </w:rPr>
          <m:t>R</m:t>
        </m:r>
        <m:acc>
          <m:accPr>
            <m:chr m:val="̅"/>
            <m:ctrlPr>
              <w:rPr>
                <w:rFonts w:ascii="Cambria Math" w:eastAsiaTheme="minorHAnsi" w:hAnsi="Cambria Math"/>
                <w:i/>
                <w:sz w:val="24"/>
                <w:szCs w:val="24"/>
                <w:lang w:val="en-US"/>
              </w:rPr>
            </m:ctrlPr>
          </m:accPr>
          <m:e>
            <m:r>
              <w:rPr>
                <w:rFonts w:ascii="Cambria Math" w:eastAsiaTheme="minorHAnsi" w:hAnsi="Cambria Math"/>
                <w:sz w:val="24"/>
                <w:szCs w:val="24"/>
                <w:lang w:val="en-US"/>
              </w:rPr>
              <m:t>3</m:t>
            </m:r>
          </m:e>
        </m:acc>
      </m:oMath>
      <w:r w:rsidR="00667431" w:rsidRPr="002D38C4">
        <w:rPr>
          <w:rFonts w:ascii="Times New Roman" w:eastAsiaTheme="minorHAnsi" w:hAnsi="Times New Roman"/>
          <w:sz w:val="24"/>
          <w:szCs w:val="24"/>
          <w:lang w:val="en-US"/>
        </w:rPr>
        <w:t>c</w:t>
      </w:r>
      <w:r w:rsidR="00647D3B" w:rsidRPr="002D38C4">
        <w:rPr>
          <w:rFonts w:ascii="Times New Roman" w:eastAsiaTheme="minorHAnsi" w:hAnsi="Times New Roman"/>
          <w:sz w:val="24"/>
          <w:szCs w:val="24"/>
          <w:lang w:val="en-US"/>
        </w:rPr>
        <w:t xml:space="preserve"> space </w:t>
      </w:r>
      <w:r w:rsidR="002A390D" w:rsidRPr="002D38C4">
        <w:rPr>
          <w:rFonts w:ascii="Times New Roman" w:eastAsiaTheme="minorHAnsi" w:hAnsi="Times New Roman"/>
          <w:sz w:val="24"/>
          <w:szCs w:val="24"/>
          <w:lang w:val="en-US"/>
        </w:rPr>
        <w:t>group. Traces</w:t>
      </w:r>
      <w:r w:rsidR="001A2C5D" w:rsidRPr="002D38C4">
        <w:rPr>
          <w:rFonts w:ascii="Times New Roman" w:eastAsiaTheme="minorHAnsi" w:hAnsi="Times New Roman"/>
          <w:sz w:val="24"/>
          <w:szCs w:val="24"/>
          <w:lang w:val="en-US"/>
        </w:rPr>
        <w:t xml:space="preserve"> of SnO</w:t>
      </w:r>
      <w:r w:rsidR="00007BEB" w:rsidRPr="002D38C4">
        <w:rPr>
          <w:rFonts w:ascii="Times New Roman" w:eastAsiaTheme="minorHAnsi" w:hAnsi="Times New Roman"/>
          <w:sz w:val="24"/>
          <w:szCs w:val="24"/>
          <w:vertAlign w:val="subscript"/>
          <w:lang w:val="en-US"/>
        </w:rPr>
        <w:t>2</w:t>
      </w:r>
      <w:r w:rsidR="00007BEB" w:rsidRPr="002D38C4">
        <w:rPr>
          <w:rFonts w:ascii="Times New Roman" w:eastAsiaTheme="minorHAnsi" w:hAnsi="Times New Roman"/>
          <w:sz w:val="24"/>
          <w:szCs w:val="24"/>
          <w:lang w:val="en-US"/>
        </w:rPr>
        <w:t xml:space="preserve"> </w:t>
      </w:r>
      <w:r w:rsidR="00BE1A7F" w:rsidRPr="002D38C4">
        <w:rPr>
          <w:rFonts w:ascii="Times New Roman" w:eastAsiaTheme="minorHAnsi" w:hAnsi="Times New Roman"/>
          <w:sz w:val="24"/>
          <w:szCs w:val="24"/>
          <w:lang w:val="en-US"/>
        </w:rPr>
        <w:t xml:space="preserve">unreacted </w:t>
      </w:r>
      <w:r w:rsidR="00007BEB" w:rsidRPr="002D38C4">
        <w:rPr>
          <w:rFonts w:ascii="Times New Roman" w:eastAsiaTheme="minorHAnsi" w:hAnsi="Times New Roman"/>
          <w:sz w:val="24"/>
          <w:szCs w:val="24"/>
          <w:lang w:val="en-US"/>
        </w:rPr>
        <w:t>phase</w:t>
      </w:r>
      <w:r w:rsidR="001973D3" w:rsidRPr="002D38C4">
        <w:rPr>
          <w:rFonts w:ascii="Times New Roman" w:eastAsiaTheme="minorHAnsi" w:hAnsi="Times New Roman"/>
          <w:sz w:val="24"/>
          <w:szCs w:val="24"/>
          <w:lang w:val="en-US"/>
        </w:rPr>
        <w:t xml:space="preserve"> and </w:t>
      </w:r>
      <w:r w:rsidR="001973D3" w:rsidRPr="002D38C4">
        <w:rPr>
          <w:rFonts w:ascii="Times New Roman" w:eastAsiaTheme="minorEastAsia" w:hAnsi="Times New Roman"/>
          <w:sz w:val="24"/>
          <w:szCs w:val="24"/>
        </w:rPr>
        <w:t>minor impurities of SnP</w:t>
      </w:r>
      <w:r w:rsidR="001973D3" w:rsidRPr="002D38C4">
        <w:rPr>
          <w:rFonts w:ascii="Times New Roman" w:eastAsiaTheme="minorEastAsia" w:hAnsi="Times New Roman"/>
          <w:sz w:val="24"/>
          <w:szCs w:val="24"/>
          <w:vertAlign w:val="subscript"/>
        </w:rPr>
        <w:t>2</w:t>
      </w:r>
      <w:r w:rsidR="001973D3" w:rsidRPr="002D38C4">
        <w:rPr>
          <w:rFonts w:ascii="Times New Roman" w:eastAsiaTheme="minorEastAsia" w:hAnsi="Times New Roman"/>
          <w:sz w:val="24"/>
          <w:szCs w:val="24"/>
        </w:rPr>
        <w:t>O</w:t>
      </w:r>
      <w:r w:rsidR="001973D3" w:rsidRPr="002D38C4">
        <w:rPr>
          <w:rFonts w:ascii="Times New Roman" w:eastAsiaTheme="minorEastAsia" w:hAnsi="Times New Roman"/>
          <w:sz w:val="24"/>
          <w:szCs w:val="24"/>
          <w:vertAlign w:val="subscript"/>
        </w:rPr>
        <w:t>7</w:t>
      </w:r>
      <w:r w:rsidR="001973D3" w:rsidRPr="002D38C4">
        <w:rPr>
          <w:rFonts w:ascii="Times New Roman" w:eastAsiaTheme="minorEastAsia" w:hAnsi="Times New Roman"/>
          <w:sz w:val="24"/>
          <w:szCs w:val="24"/>
        </w:rPr>
        <w:t xml:space="preserve"> were detected</w:t>
      </w:r>
      <w:r w:rsidR="00A76DFC" w:rsidRPr="002D38C4">
        <w:rPr>
          <w:rFonts w:ascii="Times New Roman" w:hAnsi="Times New Roman"/>
          <w:sz w:val="24"/>
          <w:szCs w:val="24"/>
        </w:rPr>
        <w:t>.</w:t>
      </w:r>
      <w:r w:rsidR="001973D3" w:rsidRPr="002D38C4">
        <w:rPr>
          <w:rFonts w:ascii="Times New Roman" w:hAnsi="Times New Roman"/>
          <w:sz w:val="24"/>
          <w:szCs w:val="24"/>
        </w:rPr>
        <w:t xml:space="preserve"> </w:t>
      </w:r>
      <w:r w:rsidR="00BE1A7F" w:rsidRPr="002D38C4">
        <w:rPr>
          <w:rFonts w:ascii="Times New Roman" w:eastAsiaTheme="minorHAnsi" w:hAnsi="Times New Roman"/>
          <w:sz w:val="24"/>
          <w:szCs w:val="24"/>
          <w:lang w:val="en-US"/>
        </w:rPr>
        <w:t>I</w:t>
      </w:r>
      <w:r w:rsidR="00C44CDA" w:rsidRPr="002D38C4">
        <w:rPr>
          <w:rFonts w:ascii="Times New Roman" w:eastAsiaTheme="minorHAnsi" w:hAnsi="Times New Roman"/>
          <w:sz w:val="24"/>
          <w:szCs w:val="24"/>
          <w:lang w:val="en-US"/>
        </w:rPr>
        <w:t>mp</w:t>
      </w:r>
      <w:r w:rsidR="004845C5" w:rsidRPr="002D38C4">
        <w:rPr>
          <w:rFonts w:ascii="Times New Roman" w:eastAsiaTheme="minorHAnsi" w:hAnsi="Times New Roman"/>
          <w:sz w:val="24"/>
          <w:szCs w:val="24"/>
          <w:lang w:val="en-US"/>
        </w:rPr>
        <w:t xml:space="preserve">edance and dielectric study </w:t>
      </w:r>
      <w:r w:rsidR="00BE1A7F" w:rsidRPr="002D38C4">
        <w:rPr>
          <w:rFonts w:ascii="Times New Roman" w:eastAsiaTheme="minorHAnsi" w:hAnsi="Times New Roman"/>
          <w:sz w:val="24"/>
          <w:szCs w:val="24"/>
          <w:lang w:val="en-US"/>
        </w:rPr>
        <w:t xml:space="preserve">in the microwave range </w:t>
      </w:r>
      <w:r w:rsidR="000F3C60" w:rsidRPr="002D38C4">
        <w:rPr>
          <w:rFonts w:ascii="Times New Roman" w:eastAsiaTheme="minorHAnsi" w:hAnsi="Times New Roman"/>
          <w:sz w:val="24"/>
          <w:szCs w:val="24"/>
          <w:lang w:val="en-US"/>
        </w:rPr>
        <w:t>show</w:t>
      </w:r>
      <w:r w:rsidR="00BA2ABE" w:rsidRPr="002D38C4">
        <w:rPr>
          <w:rFonts w:ascii="Times New Roman" w:eastAsiaTheme="minorHAnsi" w:hAnsi="Times New Roman"/>
          <w:sz w:val="24"/>
          <w:szCs w:val="24"/>
          <w:lang w:val="en-US"/>
        </w:rPr>
        <w:t xml:space="preserve"> </w:t>
      </w:r>
      <w:r w:rsidR="004845C5" w:rsidRPr="002D38C4">
        <w:rPr>
          <w:rFonts w:ascii="Times New Roman" w:eastAsiaTheme="minorHAnsi" w:hAnsi="Times New Roman"/>
          <w:sz w:val="24"/>
          <w:szCs w:val="24"/>
          <w:lang w:val="en-US"/>
        </w:rPr>
        <w:t xml:space="preserve">conductivity </w:t>
      </w:r>
      <w:r w:rsidR="00C44CDA" w:rsidRPr="002D38C4">
        <w:rPr>
          <w:rFonts w:ascii="Times New Roman" w:eastAsiaTheme="minorHAnsi" w:hAnsi="Times New Roman"/>
          <w:sz w:val="24"/>
          <w:szCs w:val="24"/>
          <w:lang w:val="en-US"/>
        </w:rPr>
        <w:t>enhancement in bulk a</w:t>
      </w:r>
      <w:r w:rsidR="000F3C60" w:rsidRPr="002D38C4">
        <w:rPr>
          <w:rFonts w:ascii="Times New Roman" w:eastAsiaTheme="minorHAnsi" w:hAnsi="Times New Roman"/>
          <w:sz w:val="24"/>
          <w:szCs w:val="24"/>
          <w:lang w:val="en-US"/>
        </w:rPr>
        <w:t>nd grain boundary</w:t>
      </w:r>
      <w:r w:rsidR="00C44CDA" w:rsidRPr="002D38C4">
        <w:rPr>
          <w:rFonts w:ascii="Times New Roman" w:eastAsiaTheme="minorHAnsi" w:hAnsi="Times New Roman"/>
          <w:sz w:val="24"/>
          <w:szCs w:val="24"/>
          <w:lang w:val="en-US"/>
        </w:rPr>
        <w:t>.</w:t>
      </w:r>
      <w:r w:rsidR="00BA2ABE" w:rsidRPr="002D38C4">
        <w:rPr>
          <w:rFonts w:ascii="Times New Roman" w:eastAsiaTheme="minorHAnsi" w:hAnsi="Times New Roman"/>
          <w:sz w:val="24"/>
          <w:szCs w:val="24"/>
          <w:lang w:val="en-US"/>
        </w:rPr>
        <w:t xml:space="preserve"> </w:t>
      </w:r>
      <w:r w:rsidR="00847E33" w:rsidRPr="002D38C4">
        <w:rPr>
          <w:rFonts w:ascii="Times New Roman" w:eastAsiaTheme="minorHAnsi" w:hAnsi="Times New Roman"/>
          <w:sz w:val="24"/>
          <w:szCs w:val="24"/>
          <w:lang w:val="en-US"/>
        </w:rPr>
        <w:t>The</w:t>
      </w:r>
      <w:r w:rsidR="00FB7275" w:rsidRPr="002D38C4">
        <w:rPr>
          <w:rFonts w:ascii="Times New Roman" w:eastAsiaTheme="minorHAnsi" w:hAnsi="Times New Roman"/>
          <w:sz w:val="24"/>
          <w:szCs w:val="24"/>
          <w:lang w:val="en-US"/>
        </w:rPr>
        <w:t xml:space="preserve"> room</w:t>
      </w:r>
      <w:r w:rsidR="00847E33" w:rsidRPr="002D38C4">
        <w:rPr>
          <w:rFonts w:ascii="Times New Roman" w:eastAsiaTheme="minorHAnsi" w:hAnsi="Times New Roman"/>
          <w:sz w:val="24"/>
          <w:szCs w:val="24"/>
          <w:lang w:val="en-US"/>
        </w:rPr>
        <w:t xml:space="preserve"> te</w:t>
      </w:r>
      <w:r w:rsidR="000F3C60" w:rsidRPr="002D38C4">
        <w:rPr>
          <w:rFonts w:ascii="Times New Roman" w:eastAsiaTheme="minorHAnsi" w:hAnsi="Times New Roman"/>
          <w:sz w:val="24"/>
          <w:szCs w:val="24"/>
          <w:lang w:val="en-US"/>
        </w:rPr>
        <w:t xml:space="preserve">mperature ionic conductivity </w:t>
      </w:r>
      <w:r w:rsidR="002C6500" w:rsidRPr="002D38C4">
        <w:rPr>
          <w:rFonts w:ascii="Times New Roman" w:eastAsiaTheme="minorHAnsi" w:hAnsi="Times New Roman"/>
          <w:sz w:val="24"/>
          <w:szCs w:val="24"/>
          <w:lang w:val="en-US"/>
        </w:rPr>
        <w:t xml:space="preserve">is </w:t>
      </w:r>
      <w:r w:rsidR="00847E33" w:rsidRPr="002D38C4">
        <w:rPr>
          <w:rStyle w:val="Emphasis"/>
          <w:rFonts w:ascii="Times New Roman" w:hAnsi="Times New Roman"/>
          <w:i w:val="0"/>
          <w:sz w:val="24"/>
          <w:szCs w:val="24"/>
        </w:rPr>
        <w:t>4.74x10</w:t>
      </w:r>
      <w:r w:rsidR="00847E33" w:rsidRPr="002D38C4">
        <w:rPr>
          <w:rStyle w:val="Emphasis"/>
          <w:rFonts w:ascii="Times New Roman" w:hAnsi="Times New Roman"/>
          <w:i w:val="0"/>
          <w:sz w:val="24"/>
          <w:szCs w:val="24"/>
          <w:vertAlign w:val="superscript"/>
        </w:rPr>
        <w:t>-5</w:t>
      </w:r>
      <w:r w:rsidR="00847E33" w:rsidRPr="002D38C4">
        <w:rPr>
          <w:rStyle w:val="Emphasis"/>
          <w:rFonts w:ascii="Times New Roman" w:hAnsi="Times New Roman"/>
          <w:i w:val="0"/>
          <w:sz w:val="24"/>
          <w:szCs w:val="24"/>
        </w:rPr>
        <w:t xml:space="preserve"> S/cm </w:t>
      </w:r>
      <w:r w:rsidR="002A390D" w:rsidRPr="002D38C4">
        <w:rPr>
          <w:rStyle w:val="Emphasis"/>
          <w:rFonts w:ascii="Times New Roman" w:hAnsi="Times New Roman"/>
          <w:i w:val="0"/>
          <w:sz w:val="24"/>
          <w:szCs w:val="24"/>
        </w:rPr>
        <w:t xml:space="preserve">while </w:t>
      </w:r>
      <w:r w:rsidR="002C6500" w:rsidRPr="002D38C4">
        <w:rPr>
          <w:rStyle w:val="Emphasis"/>
          <w:rFonts w:ascii="Times New Roman" w:hAnsi="Times New Roman"/>
          <w:i w:val="0"/>
          <w:sz w:val="24"/>
          <w:szCs w:val="24"/>
        </w:rPr>
        <w:t xml:space="preserve">the conductivity </w:t>
      </w:r>
      <w:r w:rsidR="002A390D" w:rsidRPr="002D38C4">
        <w:rPr>
          <w:rStyle w:val="Emphasis"/>
          <w:rFonts w:ascii="Times New Roman" w:hAnsi="Times New Roman"/>
          <w:i w:val="0"/>
          <w:sz w:val="24"/>
          <w:szCs w:val="24"/>
        </w:rPr>
        <w:t xml:space="preserve">at 740 K </w:t>
      </w:r>
      <w:r w:rsidR="002C6500" w:rsidRPr="002D38C4">
        <w:rPr>
          <w:rStyle w:val="Emphasis"/>
          <w:rFonts w:ascii="Times New Roman" w:hAnsi="Times New Roman"/>
          <w:i w:val="0"/>
          <w:sz w:val="24"/>
          <w:szCs w:val="24"/>
        </w:rPr>
        <w:t xml:space="preserve">is </w:t>
      </w:r>
      <w:r w:rsidR="00E4703E" w:rsidRPr="002D38C4">
        <w:rPr>
          <w:rStyle w:val="Emphasis"/>
          <w:rFonts w:ascii="Times New Roman" w:hAnsi="Times New Roman"/>
          <w:i w:val="0"/>
          <w:sz w:val="24"/>
          <w:szCs w:val="24"/>
        </w:rPr>
        <w:t>2.37x10</w:t>
      </w:r>
      <w:r w:rsidR="00E4703E" w:rsidRPr="002D38C4">
        <w:rPr>
          <w:rStyle w:val="Emphasis"/>
          <w:rFonts w:ascii="Times New Roman" w:hAnsi="Times New Roman"/>
          <w:i w:val="0"/>
          <w:sz w:val="24"/>
          <w:szCs w:val="24"/>
          <w:vertAlign w:val="superscript"/>
        </w:rPr>
        <w:t xml:space="preserve">-3 </w:t>
      </w:r>
      <w:r w:rsidR="00E4703E" w:rsidRPr="002D38C4">
        <w:rPr>
          <w:rStyle w:val="Emphasis"/>
          <w:rFonts w:ascii="Times New Roman" w:hAnsi="Times New Roman"/>
          <w:i w:val="0"/>
          <w:sz w:val="24"/>
          <w:szCs w:val="24"/>
        </w:rPr>
        <w:t>S/cm</w:t>
      </w:r>
      <w:r w:rsidR="002A390D" w:rsidRPr="002D38C4">
        <w:rPr>
          <w:rStyle w:val="Emphasis"/>
          <w:rFonts w:ascii="Times New Roman" w:hAnsi="Times New Roman"/>
          <w:i w:val="0"/>
          <w:sz w:val="24"/>
          <w:szCs w:val="24"/>
        </w:rPr>
        <w:t>.</w:t>
      </w:r>
      <w:r w:rsidR="00E4703E" w:rsidRPr="002D38C4">
        <w:rPr>
          <w:rStyle w:val="Emphasis"/>
          <w:rFonts w:ascii="Times New Roman" w:hAnsi="Times New Roman"/>
          <w:i w:val="0"/>
          <w:sz w:val="24"/>
          <w:szCs w:val="24"/>
        </w:rPr>
        <w:t xml:space="preserve"> </w:t>
      </w:r>
      <w:r w:rsidR="00BA2ABE" w:rsidRPr="002D38C4">
        <w:rPr>
          <w:rFonts w:ascii="Times New Roman" w:eastAsiaTheme="minorHAnsi" w:hAnsi="Times New Roman"/>
          <w:sz w:val="24"/>
          <w:szCs w:val="24"/>
          <w:lang w:val="en-US"/>
        </w:rPr>
        <w:t xml:space="preserve"> </w:t>
      </w:r>
      <w:r w:rsidR="00C1486C" w:rsidRPr="002D38C4">
        <w:rPr>
          <w:rFonts w:ascii="Times New Roman" w:eastAsiaTheme="minorHAnsi" w:hAnsi="Times New Roman"/>
          <w:sz w:val="24"/>
          <w:szCs w:val="24"/>
          <w:lang w:val="en-US"/>
        </w:rPr>
        <w:t xml:space="preserve">The highest value of dielectric </w:t>
      </w:r>
      <w:r w:rsidR="002C6500" w:rsidRPr="002D38C4">
        <w:rPr>
          <w:rFonts w:ascii="Times New Roman" w:eastAsiaTheme="minorHAnsi" w:hAnsi="Times New Roman"/>
          <w:sz w:val="24"/>
          <w:szCs w:val="24"/>
          <w:lang w:val="en-US"/>
        </w:rPr>
        <w:t>constant</w:t>
      </w:r>
      <w:r w:rsidR="002A390D" w:rsidRPr="002D38C4">
        <w:rPr>
          <w:rFonts w:ascii="Times New Roman" w:eastAsiaTheme="minorHAnsi" w:hAnsi="Times New Roman"/>
          <w:sz w:val="24"/>
          <w:szCs w:val="24"/>
          <w:lang w:val="en-US"/>
        </w:rPr>
        <w:t xml:space="preserve"> </w:t>
      </w:r>
      <m:oMath>
        <m:r>
          <w:rPr>
            <w:rFonts w:ascii="Cambria Math" w:eastAsiaTheme="minorHAnsi" w:hAnsi="Cambria Math"/>
            <w:sz w:val="24"/>
            <w:szCs w:val="24"/>
            <w:lang w:val="en-US"/>
          </w:rPr>
          <m:t>ε'</m:t>
        </m:r>
      </m:oMath>
      <w:r w:rsidR="00C1486C" w:rsidRPr="002D38C4">
        <w:rPr>
          <w:rFonts w:ascii="Times New Roman" w:eastAsiaTheme="minorHAnsi" w:hAnsi="Times New Roman"/>
          <w:sz w:val="24"/>
          <w:szCs w:val="24"/>
          <w:lang w:val="en-US"/>
        </w:rPr>
        <w:t xml:space="preserve"> </w:t>
      </w:r>
      <w:r w:rsidR="002A390D" w:rsidRPr="002D38C4">
        <w:rPr>
          <w:rFonts w:ascii="Times New Roman" w:eastAsiaTheme="minorHAnsi" w:hAnsi="Times New Roman"/>
          <w:sz w:val="24"/>
          <w:szCs w:val="24"/>
          <w:lang w:val="en-US"/>
        </w:rPr>
        <w:t xml:space="preserve">obtained </w:t>
      </w:r>
      <w:r w:rsidR="002C6500" w:rsidRPr="002D38C4">
        <w:rPr>
          <w:rFonts w:ascii="Times New Roman" w:eastAsiaTheme="minorHAnsi" w:hAnsi="Times New Roman"/>
          <w:sz w:val="24"/>
          <w:szCs w:val="24"/>
          <w:lang w:val="en-US"/>
        </w:rPr>
        <w:t xml:space="preserve">is </w:t>
      </w:r>
      <w:r w:rsidR="00C1486C" w:rsidRPr="002D38C4">
        <w:rPr>
          <w:rFonts w:ascii="Times New Roman" w:eastAsiaTheme="minorHAnsi" w:hAnsi="Times New Roman"/>
          <w:sz w:val="24"/>
          <w:szCs w:val="24"/>
          <w:lang w:val="en-US"/>
        </w:rPr>
        <w:t>2000</w:t>
      </w:r>
      <w:r w:rsidR="002C6500" w:rsidRPr="002D38C4">
        <w:rPr>
          <w:rFonts w:ascii="Times New Roman" w:eastAsiaTheme="minorHAnsi" w:hAnsi="Times New Roman"/>
          <w:sz w:val="24"/>
          <w:szCs w:val="24"/>
          <w:lang w:val="en-US"/>
        </w:rPr>
        <w:t xml:space="preserve"> while t</w:t>
      </w:r>
      <w:r w:rsidR="00C1486C" w:rsidRPr="002D38C4">
        <w:rPr>
          <w:rFonts w:ascii="Times New Roman" w:eastAsiaTheme="minorHAnsi" w:hAnsi="Times New Roman"/>
          <w:sz w:val="24"/>
          <w:szCs w:val="24"/>
          <w:lang w:val="en-US"/>
        </w:rPr>
        <w:t>he lowest</w:t>
      </w:r>
      <w:r w:rsidR="00EA0223" w:rsidRPr="002D38C4">
        <w:rPr>
          <w:rFonts w:ascii="Times New Roman" w:eastAsiaTheme="minorHAnsi" w:hAnsi="Times New Roman"/>
          <w:sz w:val="24"/>
          <w:szCs w:val="24"/>
          <w:lang w:val="en-US"/>
        </w:rPr>
        <w:t xml:space="preserve"> value </w:t>
      </w:r>
      <w:r w:rsidR="002C6500" w:rsidRPr="002D38C4">
        <w:rPr>
          <w:rFonts w:ascii="Times New Roman" w:eastAsiaTheme="minorHAnsi" w:hAnsi="Times New Roman"/>
          <w:sz w:val="24"/>
          <w:szCs w:val="24"/>
          <w:lang w:val="en-US"/>
        </w:rPr>
        <w:t xml:space="preserve">is </w:t>
      </w:r>
      <w:r w:rsidR="00C91E6A" w:rsidRPr="002D38C4">
        <w:rPr>
          <w:rFonts w:ascii="Times New Roman" w:eastAsiaTheme="minorHAnsi" w:hAnsi="Times New Roman"/>
          <w:sz w:val="24"/>
          <w:szCs w:val="24"/>
          <w:lang w:val="en-US"/>
        </w:rPr>
        <w:t>500</w:t>
      </w:r>
      <w:r w:rsidR="002C6500" w:rsidRPr="002D38C4">
        <w:rPr>
          <w:rFonts w:ascii="Times New Roman" w:eastAsiaTheme="minorHAnsi" w:hAnsi="Times New Roman"/>
          <w:sz w:val="24"/>
          <w:szCs w:val="24"/>
          <w:lang w:val="en-US"/>
        </w:rPr>
        <w:t>.</w:t>
      </w:r>
      <w:r w:rsidR="001973D3" w:rsidRPr="002D38C4">
        <w:rPr>
          <w:rFonts w:ascii="Times New Roman" w:hAnsi="Times New Roman"/>
          <w:sz w:val="24"/>
          <w:szCs w:val="24"/>
        </w:rPr>
        <w:t xml:space="preserve"> Imaginary modulus </w:t>
      </w:r>
      <w:r w:rsidR="008C70CA" w:rsidRPr="002D38C4">
        <w:rPr>
          <w:rFonts w:ascii="Times New Roman" w:hAnsi="Times New Roman"/>
          <w:sz w:val="24"/>
          <w:szCs w:val="24"/>
        </w:rPr>
        <w:t xml:space="preserve">plot vs temperature </w:t>
      </w:r>
      <w:r w:rsidR="001973D3" w:rsidRPr="002D38C4">
        <w:rPr>
          <w:rFonts w:ascii="Times New Roman" w:hAnsi="Times New Roman"/>
          <w:sz w:val="24"/>
          <w:szCs w:val="24"/>
        </w:rPr>
        <w:t xml:space="preserve">indicates the presence of temperature relaxation in the material. The </w:t>
      </w:r>
      <w:r w:rsidR="00106564">
        <w:rPr>
          <w:rFonts w:ascii="Times New Roman" w:hAnsi="Times New Roman"/>
          <w:sz w:val="24"/>
          <w:szCs w:val="24"/>
        </w:rPr>
        <w:t xml:space="preserve">activation energy was calculated from </w:t>
      </w:r>
      <w:r w:rsidR="00106564" w:rsidRPr="002D38C4">
        <w:rPr>
          <w:rFonts w:ascii="Times New Roman" w:hAnsi="Times New Roman"/>
          <w:sz w:val="24"/>
          <w:szCs w:val="24"/>
        </w:rPr>
        <w:t xml:space="preserve">plot of relaxation frequency at different temperatures </w:t>
      </w:r>
      <w:r w:rsidR="00106564">
        <w:rPr>
          <w:rFonts w:ascii="Times New Roman" w:hAnsi="Times New Roman"/>
          <w:sz w:val="24"/>
          <w:szCs w:val="24"/>
        </w:rPr>
        <w:t xml:space="preserve">and </w:t>
      </w:r>
      <w:r w:rsidR="00106564" w:rsidRPr="002D38C4">
        <w:rPr>
          <w:rFonts w:ascii="Times New Roman" w:hAnsi="Times New Roman"/>
          <w:sz w:val="24"/>
          <w:szCs w:val="24"/>
        </w:rPr>
        <w:t>found to be 0.23 eV.</w:t>
      </w:r>
      <w:r w:rsidR="001973D3" w:rsidRPr="002D38C4">
        <w:rPr>
          <w:rFonts w:ascii="Times New Roman" w:hAnsi="Times New Roman"/>
          <w:sz w:val="24"/>
          <w:szCs w:val="24"/>
        </w:rPr>
        <w:t xml:space="preserve"> </w:t>
      </w:r>
    </w:p>
    <w:p w:rsidR="00C44CDA" w:rsidRPr="002D38C4" w:rsidRDefault="0062346A" w:rsidP="006F1F70">
      <w:pPr>
        <w:spacing w:line="240" w:lineRule="auto"/>
        <w:jc w:val="both"/>
        <w:rPr>
          <w:rFonts w:ascii="Times New Roman" w:hAnsi="Times New Roman"/>
          <w:b/>
          <w:sz w:val="24"/>
          <w:szCs w:val="24"/>
        </w:rPr>
      </w:pPr>
      <w:r w:rsidRPr="002D38C4">
        <w:rPr>
          <w:rFonts w:ascii="Times New Roman" w:hAnsi="Times New Roman"/>
          <w:b/>
          <w:i/>
          <w:sz w:val="24"/>
          <w:szCs w:val="24"/>
        </w:rPr>
        <w:t>Keywords</w:t>
      </w:r>
      <w:r w:rsidRPr="002D38C4">
        <w:rPr>
          <w:rFonts w:ascii="Times New Roman" w:hAnsi="Times New Roman"/>
          <w:b/>
          <w:sz w:val="24"/>
          <w:szCs w:val="24"/>
        </w:rPr>
        <w:t xml:space="preserve">: </w:t>
      </w:r>
      <w:proofErr w:type="spellStart"/>
      <w:r w:rsidR="00702F9E">
        <w:rPr>
          <w:rFonts w:ascii="Times New Roman" w:hAnsi="Times New Roman"/>
          <w:b/>
          <w:sz w:val="24"/>
          <w:szCs w:val="24"/>
        </w:rPr>
        <w:t>NASICON</w:t>
      </w:r>
      <w:proofErr w:type="gramStart"/>
      <w:r w:rsidR="00702F9E">
        <w:rPr>
          <w:rFonts w:ascii="Times New Roman" w:hAnsi="Times New Roman"/>
          <w:b/>
          <w:sz w:val="24"/>
          <w:szCs w:val="24"/>
        </w:rPr>
        <w:t>;</w:t>
      </w:r>
      <w:r w:rsidRPr="002D38C4">
        <w:rPr>
          <w:rFonts w:ascii="Times New Roman" w:hAnsi="Times New Roman"/>
          <w:b/>
          <w:sz w:val="24"/>
          <w:szCs w:val="24"/>
        </w:rPr>
        <w:t>Impedance</w:t>
      </w:r>
      <w:proofErr w:type="spellEnd"/>
      <w:proofErr w:type="gramEnd"/>
      <w:r w:rsidRPr="002D38C4">
        <w:rPr>
          <w:rFonts w:ascii="Times New Roman" w:hAnsi="Times New Roman"/>
          <w:b/>
          <w:sz w:val="24"/>
          <w:szCs w:val="24"/>
        </w:rPr>
        <w:t>; conductivity; dielectric permittivity; modulus; relaxation</w:t>
      </w:r>
    </w:p>
    <w:p w:rsidR="00221660" w:rsidRPr="002D38C4" w:rsidRDefault="00FB79AB" w:rsidP="00221660">
      <w:pPr>
        <w:spacing w:line="480" w:lineRule="auto"/>
        <w:rPr>
          <w:rFonts w:ascii="Times New Roman" w:hAnsi="Times New Roman"/>
          <w:b/>
          <w:sz w:val="24"/>
          <w:szCs w:val="24"/>
        </w:rPr>
      </w:pPr>
      <w:r>
        <w:rPr>
          <w:rFonts w:ascii="Times New Roman" w:hAnsi="Times New Roman"/>
          <w:b/>
          <w:sz w:val="24"/>
          <w:szCs w:val="24"/>
        </w:rPr>
        <w:t xml:space="preserve">1.0 </w:t>
      </w:r>
      <w:r w:rsidR="00D73B0A" w:rsidRPr="002D38C4">
        <w:rPr>
          <w:rFonts w:ascii="Times New Roman" w:hAnsi="Times New Roman"/>
          <w:b/>
          <w:sz w:val="24"/>
          <w:szCs w:val="24"/>
        </w:rPr>
        <w:t>INTRODUCTION</w:t>
      </w:r>
    </w:p>
    <w:p w:rsidR="00221660" w:rsidRPr="002D38C4" w:rsidRDefault="00221660" w:rsidP="00221660">
      <w:pPr>
        <w:spacing w:line="480" w:lineRule="auto"/>
        <w:jc w:val="both"/>
        <w:rPr>
          <w:rFonts w:ascii="Times New Roman" w:hAnsi="Times New Roman"/>
          <w:sz w:val="24"/>
          <w:szCs w:val="24"/>
        </w:rPr>
      </w:pPr>
      <w:r w:rsidRPr="002D38C4">
        <w:rPr>
          <w:rFonts w:ascii="Times New Roman" w:hAnsi="Times New Roman"/>
          <w:sz w:val="24"/>
          <w:szCs w:val="24"/>
        </w:rPr>
        <w:t>The discovery of NASICON (Na-Super</w:t>
      </w:r>
      <w:r w:rsidR="00030873">
        <w:rPr>
          <w:rFonts w:ascii="Times New Roman" w:hAnsi="Times New Roman"/>
          <w:sz w:val="24"/>
          <w:szCs w:val="24"/>
        </w:rPr>
        <w:t>-</w:t>
      </w:r>
      <w:r w:rsidRPr="002D38C4">
        <w:rPr>
          <w:rFonts w:ascii="Times New Roman" w:hAnsi="Times New Roman"/>
          <w:sz w:val="24"/>
          <w:szCs w:val="24"/>
        </w:rPr>
        <w:t>Ionic Conductor) by H</w:t>
      </w:r>
      <w:r w:rsidR="008C70CA" w:rsidRPr="002D38C4">
        <w:rPr>
          <w:rFonts w:ascii="Times New Roman" w:hAnsi="Times New Roman"/>
          <w:sz w:val="24"/>
          <w:szCs w:val="24"/>
        </w:rPr>
        <w:t>o</w:t>
      </w:r>
      <w:r w:rsidRPr="002D38C4">
        <w:rPr>
          <w:rFonts w:ascii="Times New Roman" w:hAnsi="Times New Roman"/>
          <w:sz w:val="24"/>
          <w:szCs w:val="24"/>
        </w:rPr>
        <w:t>ng</w:t>
      </w:r>
      <w:r w:rsidR="008C70CA" w:rsidRPr="002D38C4">
        <w:rPr>
          <w:rFonts w:ascii="Times New Roman" w:hAnsi="Times New Roman"/>
          <w:i/>
          <w:sz w:val="24"/>
          <w:szCs w:val="24"/>
        </w:rPr>
        <w:t xml:space="preserve"> </w:t>
      </w:r>
      <w:r w:rsidRPr="002D38C4">
        <w:rPr>
          <w:rFonts w:ascii="Times New Roman" w:hAnsi="Times New Roman"/>
          <w:sz w:val="24"/>
          <w:szCs w:val="24"/>
        </w:rPr>
        <w:t>(1976) was a major breakthrough in the tailored making of fast ion conductors (Super</w:t>
      </w:r>
      <w:r w:rsidR="00030873">
        <w:rPr>
          <w:rFonts w:ascii="Times New Roman" w:hAnsi="Times New Roman"/>
          <w:sz w:val="24"/>
          <w:szCs w:val="24"/>
        </w:rPr>
        <w:t>-</w:t>
      </w:r>
      <w:r w:rsidRPr="002D38C4">
        <w:rPr>
          <w:rFonts w:ascii="Times New Roman" w:hAnsi="Times New Roman"/>
          <w:sz w:val="24"/>
          <w:szCs w:val="24"/>
        </w:rPr>
        <w:t xml:space="preserve">Ionic Conductors) with a covalent framework structure. Apart from their potentials as solid electrolytes </w:t>
      </w:r>
      <w:r w:rsidR="005311FD" w:rsidRPr="002D38C4">
        <w:rPr>
          <w:rFonts w:ascii="Times New Roman" w:hAnsi="Times New Roman"/>
          <w:sz w:val="24"/>
          <w:szCs w:val="24"/>
        </w:rPr>
        <w:t xml:space="preserve">they find applications </w:t>
      </w:r>
      <w:r w:rsidRPr="002D38C4">
        <w:rPr>
          <w:rFonts w:ascii="Times New Roman" w:hAnsi="Times New Roman"/>
          <w:sz w:val="24"/>
          <w:szCs w:val="24"/>
        </w:rPr>
        <w:t xml:space="preserve">in conversion systems, </w:t>
      </w:r>
      <w:r w:rsidR="008C70CA" w:rsidRPr="002D38C4">
        <w:rPr>
          <w:rFonts w:ascii="Times New Roman" w:hAnsi="Times New Roman"/>
          <w:sz w:val="24"/>
          <w:szCs w:val="24"/>
        </w:rPr>
        <w:t>s</w:t>
      </w:r>
      <w:r w:rsidRPr="002D38C4">
        <w:rPr>
          <w:rFonts w:ascii="Times New Roman" w:hAnsi="Times New Roman"/>
          <w:sz w:val="24"/>
          <w:szCs w:val="24"/>
        </w:rPr>
        <w:t>uper</w:t>
      </w:r>
      <w:r w:rsidR="003138C8" w:rsidRPr="002D38C4">
        <w:rPr>
          <w:rFonts w:ascii="Times New Roman" w:hAnsi="Times New Roman"/>
          <w:sz w:val="24"/>
          <w:szCs w:val="24"/>
        </w:rPr>
        <w:t xml:space="preserve"> </w:t>
      </w:r>
      <w:r w:rsidR="005311FD" w:rsidRPr="002D38C4">
        <w:rPr>
          <w:rFonts w:ascii="Times New Roman" w:hAnsi="Times New Roman"/>
          <w:sz w:val="24"/>
          <w:szCs w:val="24"/>
        </w:rPr>
        <w:t>capacitors</w:t>
      </w:r>
      <w:r w:rsidR="003138C8" w:rsidRPr="002D38C4">
        <w:rPr>
          <w:rFonts w:ascii="Times New Roman" w:hAnsi="Times New Roman"/>
          <w:sz w:val="24"/>
          <w:szCs w:val="24"/>
        </w:rPr>
        <w:t xml:space="preserve"> </w:t>
      </w:r>
      <w:r w:rsidRPr="002D38C4">
        <w:rPr>
          <w:rFonts w:ascii="Times New Roman" w:hAnsi="Times New Roman"/>
          <w:sz w:val="24"/>
          <w:szCs w:val="24"/>
        </w:rPr>
        <w:t>(</w:t>
      </w:r>
      <w:proofErr w:type="spellStart"/>
      <w:r w:rsidRPr="002D38C4">
        <w:rPr>
          <w:rFonts w:ascii="Times New Roman" w:hAnsi="Times New Roman"/>
          <w:sz w:val="24"/>
          <w:szCs w:val="24"/>
        </w:rPr>
        <w:t>Sekido</w:t>
      </w:r>
      <w:proofErr w:type="spellEnd"/>
      <w:r w:rsidRPr="002D38C4">
        <w:rPr>
          <w:rFonts w:ascii="Times New Roman" w:hAnsi="Times New Roman"/>
          <w:sz w:val="24"/>
          <w:szCs w:val="24"/>
        </w:rPr>
        <w:t xml:space="preserve"> and </w:t>
      </w:r>
      <w:proofErr w:type="spellStart"/>
      <w:r w:rsidRPr="002D38C4">
        <w:rPr>
          <w:rFonts w:ascii="Times New Roman" w:hAnsi="Times New Roman"/>
          <w:sz w:val="24"/>
          <w:szCs w:val="24"/>
        </w:rPr>
        <w:t>Nini</w:t>
      </w:r>
      <w:r w:rsidR="005311FD" w:rsidRPr="002D38C4">
        <w:rPr>
          <w:rFonts w:ascii="Times New Roman" w:hAnsi="Times New Roman"/>
          <w:sz w:val="24"/>
          <w:szCs w:val="24"/>
        </w:rPr>
        <w:t>m</w:t>
      </w:r>
      <w:r w:rsidR="00300E24">
        <w:rPr>
          <w:rFonts w:ascii="Times New Roman" w:hAnsi="Times New Roman"/>
          <w:sz w:val="24"/>
          <w:szCs w:val="24"/>
        </w:rPr>
        <w:t>o</w:t>
      </w:r>
      <w:r w:rsidRPr="002D38C4">
        <w:rPr>
          <w:rFonts w:ascii="Times New Roman" w:hAnsi="Times New Roman"/>
          <w:sz w:val="24"/>
          <w:szCs w:val="24"/>
        </w:rPr>
        <w:t>ya</w:t>
      </w:r>
      <w:proofErr w:type="spellEnd"/>
      <w:r w:rsidRPr="002D38C4">
        <w:rPr>
          <w:rFonts w:ascii="Times New Roman" w:hAnsi="Times New Roman"/>
          <w:sz w:val="24"/>
          <w:szCs w:val="24"/>
        </w:rPr>
        <w:t xml:space="preserve">, 1981; </w:t>
      </w:r>
      <w:r w:rsidR="005311FD" w:rsidRPr="002D38C4">
        <w:rPr>
          <w:rFonts w:ascii="Times New Roman" w:hAnsi="Times New Roman"/>
          <w:sz w:val="24"/>
          <w:szCs w:val="24"/>
        </w:rPr>
        <w:t>Pharm-</w:t>
      </w:r>
      <w:proofErr w:type="spellStart"/>
      <w:r w:rsidR="005311FD" w:rsidRPr="002D38C4">
        <w:rPr>
          <w:rFonts w:ascii="Times New Roman" w:hAnsi="Times New Roman"/>
          <w:sz w:val="24"/>
          <w:szCs w:val="24"/>
        </w:rPr>
        <w:t>Thi</w:t>
      </w:r>
      <w:proofErr w:type="spellEnd"/>
      <w:r w:rsidR="005311FD" w:rsidRPr="002D38C4">
        <w:rPr>
          <w:rFonts w:ascii="Times New Roman" w:hAnsi="Times New Roman"/>
          <w:sz w:val="24"/>
          <w:szCs w:val="24"/>
        </w:rPr>
        <w:t xml:space="preserve"> </w:t>
      </w:r>
      <w:r w:rsidR="005311FD" w:rsidRPr="002D38C4">
        <w:rPr>
          <w:rFonts w:ascii="Times New Roman" w:hAnsi="Times New Roman"/>
          <w:i/>
          <w:sz w:val="24"/>
          <w:szCs w:val="24"/>
        </w:rPr>
        <w:t>et al</w:t>
      </w:r>
      <w:r w:rsidR="005311FD" w:rsidRPr="002D38C4">
        <w:rPr>
          <w:rFonts w:ascii="Times New Roman" w:hAnsi="Times New Roman"/>
          <w:sz w:val="24"/>
          <w:szCs w:val="24"/>
        </w:rPr>
        <w:t>,1986) sensors, displays ,</w:t>
      </w:r>
      <w:r w:rsidRPr="002D38C4">
        <w:rPr>
          <w:rFonts w:ascii="Times New Roman" w:hAnsi="Times New Roman"/>
          <w:sz w:val="24"/>
          <w:szCs w:val="24"/>
        </w:rPr>
        <w:t>nuclear waste disposal, low expansion ceramics</w:t>
      </w:r>
      <w:r w:rsidR="005311FD" w:rsidRPr="002D38C4">
        <w:rPr>
          <w:rFonts w:ascii="Times New Roman" w:hAnsi="Times New Roman"/>
          <w:sz w:val="24"/>
          <w:szCs w:val="24"/>
        </w:rPr>
        <w:t>,</w:t>
      </w:r>
      <w:r w:rsidRPr="002D38C4">
        <w:rPr>
          <w:rFonts w:ascii="Times New Roman" w:hAnsi="Times New Roman"/>
          <w:sz w:val="24"/>
          <w:szCs w:val="24"/>
        </w:rPr>
        <w:t xml:space="preserve"> thermal shock resistant material</w:t>
      </w:r>
      <w:r w:rsidR="005311FD" w:rsidRPr="002D38C4">
        <w:rPr>
          <w:rFonts w:ascii="Times New Roman" w:hAnsi="Times New Roman"/>
          <w:sz w:val="24"/>
          <w:szCs w:val="24"/>
        </w:rPr>
        <w:t>s</w:t>
      </w:r>
      <w:r w:rsidRPr="002D38C4">
        <w:rPr>
          <w:rFonts w:ascii="Times New Roman" w:hAnsi="Times New Roman"/>
          <w:sz w:val="24"/>
          <w:szCs w:val="24"/>
        </w:rPr>
        <w:t xml:space="preserve"> and have promising catalytic properties (Yamamoto and Abe, 1998</w:t>
      </w:r>
      <w:r w:rsidR="00300E24">
        <w:rPr>
          <w:rFonts w:ascii="Times New Roman" w:hAnsi="Times New Roman"/>
          <w:sz w:val="24"/>
          <w:szCs w:val="24"/>
        </w:rPr>
        <w:t>;</w:t>
      </w:r>
      <w:r w:rsidRPr="002D38C4">
        <w:rPr>
          <w:rFonts w:ascii="Times New Roman" w:hAnsi="Times New Roman"/>
          <w:sz w:val="24"/>
          <w:szCs w:val="24"/>
        </w:rPr>
        <w:t xml:space="preserve"> </w:t>
      </w:r>
      <w:proofErr w:type="spellStart"/>
      <w:r w:rsidRPr="002D38C4">
        <w:rPr>
          <w:rFonts w:ascii="Times New Roman" w:hAnsi="Times New Roman"/>
          <w:sz w:val="24"/>
          <w:szCs w:val="24"/>
        </w:rPr>
        <w:t>Thangadurai</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(2006) studied </w:t>
      </w:r>
      <w:r w:rsidR="00D7312A" w:rsidRPr="002D38C4">
        <w:rPr>
          <w:rFonts w:ascii="Times New Roman" w:hAnsi="Times New Roman"/>
          <w:sz w:val="24"/>
          <w:szCs w:val="24"/>
        </w:rPr>
        <w:t>analogues</w:t>
      </w:r>
      <w:r w:rsidR="005311FD" w:rsidRPr="002D38C4">
        <w:rPr>
          <w:rFonts w:ascii="Times New Roman" w:hAnsi="Times New Roman"/>
          <w:sz w:val="24"/>
          <w:szCs w:val="24"/>
        </w:rPr>
        <w:t xml:space="preserve"> </w:t>
      </w:r>
      <w:r w:rsidRPr="002D38C4">
        <w:rPr>
          <w:rFonts w:ascii="Times New Roman" w:hAnsi="Times New Roman"/>
          <w:sz w:val="24"/>
          <w:szCs w:val="24"/>
        </w:rPr>
        <w:t>of NASIC</w:t>
      </w:r>
      <w:r w:rsidR="00C77A52" w:rsidRPr="002D38C4">
        <w:rPr>
          <w:rFonts w:ascii="Times New Roman" w:hAnsi="Times New Roman"/>
          <w:sz w:val="24"/>
          <w:szCs w:val="24"/>
        </w:rPr>
        <w:t>O</w:t>
      </w:r>
      <w:r w:rsidRPr="002D38C4">
        <w:rPr>
          <w:rFonts w:ascii="Times New Roman" w:hAnsi="Times New Roman"/>
          <w:sz w:val="24"/>
          <w:szCs w:val="24"/>
        </w:rPr>
        <w:t>N widely used as Li ion conductors for rechargeable Lithium ion batteries for their high ionic conductivity,</w:t>
      </w:r>
      <w:r w:rsidR="005311FD" w:rsidRPr="002D38C4">
        <w:rPr>
          <w:rFonts w:ascii="Times New Roman" w:hAnsi="Times New Roman"/>
          <w:sz w:val="24"/>
          <w:szCs w:val="24"/>
        </w:rPr>
        <w:t xml:space="preserve"> </w:t>
      </w:r>
      <w:r w:rsidRPr="002D38C4">
        <w:rPr>
          <w:rFonts w:ascii="Times New Roman" w:hAnsi="Times New Roman"/>
          <w:sz w:val="24"/>
          <w:szCs w:val="24"/>
        </w:rPr>
        <w:t>temperature stability, amongst other</w:t>
      </w:r>
      <w:r w:rsidR="005311FD" w:rsidRPr="002D38C4">
        <w:rPr>
          <w:rFonts w:ascii="Times New Roman" w:hAnsi="Times New Roman"/>
          <w:sz w:val="24"/>
          <w:szCs w:val="24"/>
        </w:rPr>
        <w:t>s.</w:t>
      </w:r>
      <w:r w:rsidRPr="002D38C4">
        <w:rPr>
          <w:rFonts w:ascii="Times New Roman" w:hAnsi="Times New Roman"/>
          <w:sz w:val="24"/>
          <w:szCs w:val="24"/>
        </w:rPr>
        <w:t xml:space="preserve"> </w:t>
      </w:r>
      <w:r w:rsidR="005311FD" w:rsidRPr="002D38C4">
        <w:rPr>
          <w:rFonts w:ascii="Times New Roman" w:hAnsi="Times New Roman"/>
          <w:sz w:val="24"/>
          <w:szCs w:val="24"/>
        </w:rPr>
        <w:t>D</w:t>
      </w:r>
      <w:r w:rsidRPr="002D38C4">
        <w:rPr>
          <w:rFonts w:ascii="Times New Roman" w:hAnsi="Times New Roman"/>
          <w:sz w:val="24"/>
          <w:szCs w:val="24"/>
        </w:rPr>
        <w:t>ifferent system</w:t>
      </w:r>
      <w:r w:rsidR="005311FD" w:rsidRPr="002D38C4">
        <w:rPr>
          <w:rFonts w:ascii="Times New Roman" w:hAnsi="Times New Roman"/>
          <w:sz w:val="24"/>
          <w:szCs w:val="24"/>
        </w:rPr>
        <w:t>s</w:t>
      </w:r>
      <w:r w:rsidRPr="002D38C4">
        <w:rPr>
          <w:rFonts w:ascii="Times New Roman" w:hAnsi="Times New Roman"/>
          <w:sz w:val="24"/>
          <w:szCs w:val="24"/>
        </w:rPr>
        <w:t xml:space="preserve"> with general formula </w:t>
      </w:r>
      <w:proofErr w:type="gramStart"/>
      <w:r w:rsidRPr="002D38C4">
        <w:rPr>
          <w:rFonts w:ascii="Times New Roman" w:hAnsi="Times New Roman"/>
          <w:sz w:val="24"/>
          <w:szCs w:val="24"/>
        </w:rPr>
        <w:t>Li</w:t>
      </w:r>
      <w:r w:rsidR="00B56994" w:rsidRPr="002D38C4">
        <w:rPr>
          <w:rFonts w:ascii="Times New Roman" w:hAnsi="Times New Roman"/>
          <w:sz w:val="24"/>
          <w:szCs w:val="24"/>
        </w:rPr>
        <w:t>M</w:t>
      </w:r>
      <w:r w:rsidRPr="002D38C4">
        <w:rPr>
          <w:rFonts w:ascii="Times New Roman" w:hAnsi="Times New Roman"/>
          <w:sz w:val="24"/>
          <w:szCs w:val="24"/>
          <w:vertAlign w:val="subscript"/>
        </w:rPr>
        <w:t>2</w:t>
      </w:r>
      <w:r w:rsidRPr="002D38C4">
        <w:rPr>
          <w:rFonts w:ascii="Times New Roman" w:hAnsi="Times New Roman"/>
          <w:sz w:val="24"/>
          <w:szCs w:val="24"/>
        </w:rPr>
        <w:t>(</w:t>
      </w:r>
      <w:proofErr w:type="gramEnd"/>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w:t>
      </w:r>
      <w:r w:rsidR="00B56994" w:rsidRPr="002D38C4">
        <w:rPr>
          <w:rFonts w:ascii="Times New Roman" w:hAnsi="Times New Roman"/>
          <w:sz w:val="24"/>
          <w:szCs w:val="24"/>
        </w:rPr>
        <w:t>M</w:t>
      </w:r>
      <w:r w:rsidRPr="002D38C4">
        <w:rPr>
          <w:rFonts w:ascii="Times New Roman" w:hAnsi="Times New Roman"/>
          <w:sz w:val="24"/>
          <w:szCs w:val="24"/>
        </w:rPr>
        <w:t>=</w:t>
      </w:r>
      <w:proofErr w:type="spellStart"/>
      <w:r w:rsidRPr="002D38C4">
        <w:rPr>
          <w:rFonts w:ascii="Times New Roman" w:hAnsi="Times New Roman"/>
          <w:sz w:val="24"/>
          <w:szCs w:val="24"/>
        </w:rPr>
        <w:t>Ti</w:t>
      </w:r>
      <w:proofErr w:type="spellEnd"/>
      <w:r w:rsidRPr="002D38C4">
        <w:rPr>
          <w:rFonts w:ascii="Times New Roman" w:hAnsi="Times New Roman"/>
          <w:sz w:val="24"/>
          <w:szCs w:val="24"/>
        </w:rPr>
        <w:t xml:space="preserve">, </w:t>
      </w:r>
      <w:proofErr w:type="spellStart"/>
      <w:r w:rsidRPr="002D38C4">
        <w:rPr>
          <w:rFonts w:ascii="Times New Roman" w:hAnsi="Times New Roman"/>
          <w:sz w:val="24"/>
          <w:szCs w:val="24"/>
        </w:rPr>
        <w:t>Zr</w:t>
      </w:r>
      <w:proofErr w:type="spellEnd"/>
      <w:r w:rsidRPr="002D38C4">
        <w:rPr>
          <w:rFonts w:ascii="Times New Roman" w:hAnsi="Times New Roman"/>
          <w:sz w:val="24"/>
          <w:szCs w:val="24"/>
        </w:rPr>
        <w:t xml:space="preserve">, </w:t>
      </w:r>
      <w:proofErr w:type="spellStart"/>
      <w:r w:rsidRPr="002D38C4">
        <w:rPr>
          <w:rFonts w:ascii="Times New Roman" w:hAnsi="Times New Roman"/>
          <w:sz w:val="24"/>
          <w:szCs w:val="24"/>
        </w:rPr>
        <w:t>Hf</w:t>
      </w:r>
      <w:proofErr w:type="spellEnd"/>
      <w:r w:rsidRPr="002D38C4">
        <w:rPr>
          <w:rFonts w:ascii="Times New Roman" w:hAnsi="Times New Roman"/>
          <w:sz w:val="24"/>
          <w:szCs w:val="24"/>
        </w:rPr>
        <w:t>, Ge and Sn) have been reported</w:t>
      </w:r>
      <w:r w:rsidR="0060049F" w:rsidRPr="0060049F">
        <w:rPr>
          <w:rFonts w:ascii="Times New Roman" w:hAnsi="Times New Roman"/>
          <w:sz w:val="24"/>
          <w:szCs w:val="24"/>
        </w:rPr>
        <w:t>(</w:t>
      </w:r>
      <w:proofErr w:type="spellStart"/>
      <w:r w:rsidR="0060049F" w:rsidRPr="0060049F">
        <w:rPr>
          <w:rFonts w:ascii="Times New Roman" w:hAnsi="Times New Roman"/>
          <w:bCs/>
        </w:rPr>
        <w:t>Ahmadu</w:t>
      </w:r>
      <w:proofErr w:type="spellEnd"/>
      <w:r w:rsidR="0060049F" w:rsidRPr="0060049F">
        <w:rPr>
          <w:rFonts w:ascii="Times New Roman" w:hAnsi="Times New Roman"/>
          <w:bCs/>
        </w:rPr>
        <w:t xml:space="preserve">, </w:t>
      </w:r>
      <w:r w:rsidR="0060049F" w:rsidRPr="0060049F">
        <w:rPr>
          <w:rFonts w:ascii="Times New Roman" w:hAnsi="Times New Roman"/>
        </w:rPr>
        <w:t>2014;</w:t>
      </w:r>
      <w:r w:rsidR="0060049F" w:rsidRPr="0060049F">
        <w:rPr>
          <w:rFonts w:ascii="Times New Roman" w:hAnsi="Times New Roman"/>
          <w:iCs/>
          <w:sz w:val="24"/>
          <w:szCs w:val="24"/>
        </w:rPr>
        <w:t xml:space="preserve"> </w:t>
      </w:r>
      <w:proofErr w:type="spellStart"/>
      <w:r w:rsidR="0060049F" w:rsidRPr="002D38C4">
        <w:rPr>
          <w:rFonts w:ascii="Times New Roman" w:hAnsi="Times New Roman"/>
          <w:iCs/>
          <w:sz w:val="24"/>
          <w:szCs w:val="24"/>
        </w:rPr>
        <w:t>Ahmadu</w:t>
      </w:r>
      <w:proofErr w:type="spellEnd"/>
      <w:r w:rsidR="0060049F">
        <w:rPr>
          <w:rFonts w:ascii="Times New Roman" w:hAnsi="Times New Roman"/>
          <w:iCs/>
          <w:sz w:val="24"/>
          <w:szCs w:val="24"/>
        </w:rPr>
        <w:t xml:space="preserve"> </w:t>
      </w:r>
      <w:r w:rsidR="0060049F" w:rsidRPr="0060049F">
        <w:rPr>
          <w:rFonts w:ascii="Times New Roman" w:hAnsi="Times New Roman"/>
          <w:i/>
          <w:iCs/>
          <w:sz w:val="24"/>
          <w:szCs w:val="24"/>
        </w:rPr>
        <w:t>et al</w:t>
      </w:r>
      <w:r w:rsidR="0060049F" w:rsidRPr="002D38C4">
        <w:rPr>
          <w:rFonts w:ascii="Times New Roman" w:hAnsi="Times New Roman"/>
          <w:iCs/>
          <w:sz w:val="24"/>
          <w:szCs w:val="24"/>
        </w:rPr>
        <w:t>, 2011</w:t>
      </w:r>
      <w:r w:rsidR="0060049F" w:rsidRPr="00D7312A">
        <w:rPr>
          <w:rFonts w:ascii="Times New Roman" w:hAnsi="Times New Roman"/>
          <w:sz w:val="24"/>
          <w:szCs w:val="24"/>
        </w:rPr>
        <w:t>)</w:t>
      </w:r>
      <w:r w:rsidRPr="00D7312A">
        <w:rPr>
          <w:rFonts w:ascii="Times New Roman" w:hAnsi="Times New Roman"/>
          <w:sz w:val="24"/>
          <w:szCs w:val="24"/>
        </w:rPr>
        <w:t xml:space="preserve">. </w:t>
      </w:r>
      <w:r w:rsidRPr="002D38C4">
        <w:rPr>
          <w:rFonts w:ascii="Times New Roman" w:hAnsi="Times New Roman"/>
          <w:sz w:val="24"/>
          <w:szCs w:val="24"/>
        </w:rPr>
        <w:t xml:space="preserve">The </w:t>
      </w:r>
      <w:proofErr w:type="spellStart"/>
      <w:r w:rsidRPr="002D38C4">
        <w:rPr>
          <w:rFonts w:ascii="Times New Roman" w:hAnsi="Times New Roman"/>
          <w:sz w:val="24"/>
          <w:szCs w:val="24"/>
        </w:rPr>
        <w:t>Ti</w:t>
      </w:r>
      <w:proofErr w:type="spellEnd"/>
      <w:r w:rsidR="00B56994" w:rsidRPr="002D38C4">
        <w:rPr>
          <w:rFonts w:ascii="Times New Roman" w:hAnsi="Times New Roman"/>
          <w:sz w:val="24"/>
          <w:szCs w:val="24"/>
        </w:rPr>
        <w:t>-</w:t>
      </w:r>
      <w:r w:rsidRPr="002D38C4">
        <w:rPr>
          <w:rFonts w:ascii="Times New Roman" w:hAnsi="Times New Roman"/>
          <w:sz w:val="24"/>
          <w:szCs w:val="24"/>
        </w:rPr>
        <w:t>based system is probably the most studied beca</w:t>
      </w:r>
      <w:r w:rsidR="00B56994" w:rsidRPr="002D38C4">
        <w:rPr>
          <w:rFonts w:ascii="Times New Roman" w:hAnsi="Times New Roman"/>
          <w:sz w:val="24"/>
          <w:szCs w:val="24"/>
        </w:rPr>
        <w:t>use</w:t>
      </w:r>
      <w:r w:rsidRPr="002D38C4">
        <w:rPr>
          <w:rFonts w:ascii="Times New Roman" w:hAnsi="Times New Roman"/>
          <w:sz w:val="24"/>
          <w:szCs w:val="24"/>
        </w:rPr>
        <w:t xml:space="preserve"> the smaller tunnels formed with Ti</w:t>
      </w:r>
      <w:r w:rsidRPr="002D38C4">
        <w:rPr>
          <w:rFonts w:ascii="Times New Roman" w:hAnsi="Times New Roman"/>
          <w:sz w:val="24"/>
          <w:szCs w:val="24"/>
          <w:vertAlign w:val="superscript"/>
        </w:rPr>
        <w:t>4+</w:t>
      </w:r>
      <w:r w:rsidRPr="002D38C4">
        <w:rPr>
          <w:rFonts w:ascii="Times New Roman" w:hAnsi="Times New Roman"/>
          <w:sz w:val="24"/>
          <w:szCs w:val="24"/>
        </w:rPr>
        <w:t xml:space="preserve"> cations are a better fit for the lithium conductors. The Li ion conductivity of Li</w:t>
      </w:r>
      <w:r w:rsidR="00B56994" w:rsidRPr="002D38C4">
        <w:rPr>
          <w:rFonts w:ascii="Times New Roman" w:hAnsi="Times New Roman"/>
          <w:sz w:val="24"/>
          <w:szCs w:val="24"/>
          <w:vertAlign w:val="subscript"/>
        </w:rPr>
        <w:t>1+</w:t>
      </w:r>
      <w:r w:rsidRPr="002D38C4">
        <w:rPr>
          <w:rFonts w:ascii="Times New Roman" w:hAnsi="Times New Roman"/>
          <w:sz w:val="24"/>
          <w:szCs w:val="24"/>
          <w:vertAlign w:val="subscript"/>
        </w:rPr>
        <w:t>x</w:t>
      </w:r>
      <w:r w:rsidRPr="002D38C4">
        <w:rPr>
          <w:rFonts w:ascii="Times New Roman" w:hAnsi="Times New Roman"/>
          <w:sz w:val="24"/>
          <w:szCs w:val="24"/>
        </w:rPr>
        <w:t>Ti</w:t>
      </w:r>
      <w:r w:rsidRPr="002D38C4">
        <w:rPr>
          <w:rFonts w:ascii="Times New Roman" w:hAnsi="Times New Roman"/>
          <w:sz w:val="24"/>
          <w:szCs w:val="24"/>
          <w:vertAlign w:val="subscript"/>
        </w:rPr>
        <w:t>2-x</w:t>
      </w:r>
      <w:r w:rsidRPr="002D38C4">
        <w:rPr>
          <w:rFonts w:ascii="Times New Roman" w:hAnsi="Times New Roman"/>
          <w:sz w:val="24"/>
          <w:szCs w:val="24"/>
        </w:rPr>
        <w:t xml:space="preserve"> </w:t>
      </w:r>
      <w:proofErr w:type="spellStart"/>
      <w:r w:rsidRPr="002D38C4">
        <w:rPr>
          <w:rFonts w:ascii="Times New Roman" w:hAnsi="Times New Roman"/>
          <w:sz w:val="24"/>
          <w:szCs w:val="24"/>
        </w:rPr>
        <w:t>A</w:t>
      </w:r>
      <w:r w:rsidR="00B56994" w:rsidRPr="002D38C4">
        <w:rPr>
          <w:rFonts w:ascii="Times New Roman" w:hAnsi="Times New Roman"/>
          <w:sz w:val="24"/>
          <w:szCs w:val="24"/>
        </w:rPr>
        <w:t>l</w:t>
      </w:r>
      <w:r w:rsidRPr="002D38C4">
        <w:rPr>
          <w:rFonts w:ascii="Times New Roman" w:hAnsi="Times New Roman"/>
          <w:sz w:val="24"/>
          <w:szCs w:val="24"/>
          <w:vertAlign w:val="subscript"/>
        </w:rPr>
        <w:t>x</w:t>
      </w:r>
      <w:proofErr w:type="spellEnd"/>
      <w:r w:rsidRPr="002D38C4">
        <w:rPr>
          <w:rFonts w:ascii="Times New Roman" w:hAnsi="Times New Roman"/>
          <w:sz w:val="24"/>
          <w:szCs w:val="24"/>
        </w:rPr>
        <w:t xml:space="preserve"> (PO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w:t>
      </w:r>
      <w:r w:rsidR="00B56994" w:rsidRPr="002D38C4">
        <w:rPr>
          <w:rFonts w:ascii="Times New Roman" w:hAnsi="Times New Roman"/>
          <w:sz w:val="24"/>
          <w:szCs w:val="24"/>
        </w:rPr>
        <w:t xml:space="preserve">is </w:t>
      </w:r>
      <w:r w:rsidRPr="002D38C4">
        <w:rPr>
          <w:rFonts w:ascii="Times New Roman" w:hAnsi="Times New Roman"/>
          <w:sz w:val="24"/>
          <w:szCs w:val="24"/>
        </w:rPr>
        <w:t>up to 10</w:t>
      </w:r>
      <w:r w:rsidRPr="002D38C4">
        <w:rPr>
          <w:rFonts w:ascii="Times New Roman" w:hAnsi="Times New Roman"/>
          <w:sz w:val="24"/>
          <w:szCs w:val="24"/>
          <w:vertAlign w:val="superscript"/>
        </w:rPr>
        <w:t>-3</w:t>
      </w:r>
      <w:r w:rsidRPr="002D38C4">
        <w:rPr>
          <w:rFonts w:ascii="Times New Roman" w:hAnsi="Times New Roman"/>
          <w:sz w:val="24"/>
          <w:szCs w:val="24"/>
        </w:rPr>
        <w:t xml:space="preserve"> </w:t>
      </w:r>
      <w:r w:rsidR="00B56994" w:rsidRPr="002D38C4">
        <w:rPr>
          <w:rFonts w:ascii="Times New Roman" w:hAnsi="Times New Roman"/>
          <w:sz w:val="24"/>
          <w:szCs w:val="24"/>
        </w:rPr>
        <w:t>S</w:t>
      </w:r>
      <w:r w:rsidRPr="002D38C4">
        <w:rPr>
          <w:rFonts w:ascii="Times New Roman" w:hAnsi="Times New Roman"/>
          <w:sz w:val="24"/>
          <w:szCs w:val="24"/>
        </w:rPr>
        <w:t xml:space="preserve">/cm at </w:t>
      </w:r>
      <w:r w:rsidR="00B56994" w:rsidRPr="002D38C4">
        <w:rPr>
          <w:rFonts w:ascii="Times New Roman" w:hAnsi="Times New Roman"/>
          <w:sz w:val="24"/>
          <w:szCs w:val="24"/>
        </w:rPr>
        <w:t>room temperature</w:t>
      </w:r>
      <w:r w:rsidRPr="002D38C4">
        <w:rPr>
          <w:rFonts w:ascii="Times New Roman" w:hAnsi="Times New Roman"/>
          <w:sz w:val="24"/>
          <w:szCs w:val="24"/>
        </w:rPr>
        <w:t>.</w:t>
      </w:r>
      <w:r w:rsidR="00C77A52" w:rsidRPr="002D38C4">
        <w:rPr>
          <w:rFonts w:ascii="Times New Roman" w:hAnsi="Times New Roman"/>
          <w:sz w:val="24"/>
          <w:szCs w:val="24"/>
        </w:rPr>
        <w:t xml:space="preserve"> </w:t>
      </w:r>
      <w:r w:rsidRPr="002D38C4">
        <w:rPr>
          <w:rFonts w:ascii="Times New Roman" w:hAnsi="Times New Roman"/>
          <w:sz w:val="24"/>
          <w:szCs w:val="24"/>
        </w:rPr>
        <w:t>LiSn</w:t>
      </w:r>
      <w:r w:rsidRPr="002D38C4">
        <w:rPr>
          <w:rFonts w:ascii="Times New Roman" w:hAnsi="Times New Roman"/>
          <w:sz w:val="24"/>
          <w:szCs w:val="24"/>
          <w:vertAlign w:val="subscript"/>
        </w:rPr>
        <w:t xml:space="preserve">2 </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was prepared via solid state reaction (</w:t>
      </w:r>
      <w:proofErr w:type="spellStart"/>
      <w:r w:rsidRPr="002D38C4">
        <w:rPr>
          <w:rFonts w:ascii="Times New Roman" w:hAnsi="Times New Roman"/>
          <w:sz w:val="24"/>
          <w:szCs w:val="24"/>
        </w:rPr>
        <w:t>Norhaniza</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2010; Cui </w:t>
      </w:r>
      <w:r w:rsidRPr="002D38C4">
        <w:rPr>
          <w:rFonts w:ascii="Times New Roman" w:hAnsi="Times New Roman"/>
          <w:i/>
          <w:sz w:val="24"/>
          <w:szCs w:val="24"/>
        </w:rPr>
        <w:t>et al</w:t>
      </w:r>
      <w:r w:rsidRPr="002D38C4">
        <w:rPr>
          <w:rFonts w:ascii="Times New Roman" w:hAnsi="Times New Roman"/>
          <w:sz w:val="24"/>
          <w:szCs w:val="24"/>
        </w:rPr>
        <w:t xml:space="preserve">, 2012) and the sintering temperature </w:t>
      </w:r>
      <w:r w:rsidR="000004FE">
        <w:rPr>
          <w:rFonts w:ascii="Times New Roman" w:hAnsi="Times New Roman"/>
          <w:sz w:val="24"/>
          <w:szCs w:val="24"/>
        </w:rPr>
        <w:t xml:space="preserve">was </w:t>
      </w:r>
      <w:r w:rsidR="00B56994" w:rsidRPr="002D38C4">
        <w:rPr>
          <w:rFonts w:ascii="Times New Roman" w:hAnsi="Times New Roman"/>
          <w:sz w:val="24"/>
          <w:szCs w:val="24"/>
        </w:rPr>
        <w:t xml:space="preserve">reported to be </w:t>
      </w:r>
      <w:r w:rsidRPr="002D38C4">
        <w:rPr>
          <w:rFonts w:ascii="Times New Roman" w:hAnsi="Times New Roman"/>
          <w:sz w:val="24"/>
          <w:szCs w:val="24"/>
        </w:rPr>
        <w:t xml:space="preserve">very </w:t>
      </w:r>
      <w:r w:rsidRPr="002D38C4">
        <w:rPr>
          <w:rFonts w:ascii="Times New Roman" w:hAnsi="Times New Roman"/>
          <w:sz w:val="24"/>
          <w:szCs w:val="24"/>
        </w:rPr>
        <w:lastRenderedPageBreak/>
        <w:t xml:space="preserve">important. The compound is the least studied amongst members of the NASICON family (Martinez </w:t>
      </w:r>
      <w:r w:rsidRPr="002D38C4">
        <w:rPr>
          <w:rFonts w:ascii="Times New Roman" w:hAnsi="Times New Roman"/>
          <w:i/>
          <w:sz w:val="24"/>
          <w:szCs w:val="24"/>
        </w:rPr>
        <w:t>et al</w:t>
      </w:r>
      <w:r w:rsidRPr="002D38C4">
        <w:rPr>
          <w:rFonts w:ascii="Times New Roman" w:hAnsi="Times New Roman"/>
          <w:sz w:val="24"/>
          <w:szCs w:val="24"/>
        </w:rPr>
        <w:t xml:space="preserve">, 1995, Cui </w:t>
      </w:r>
      <w:r w:rsidRPr="002D38C4">
        <w:rPr>
          <w:rFonts w:ascii="Times New Roman" w:hAnsi="Times New Roman"/>
          <w:i/>
          <w:sz w:val="24"/>
          <w:szCs w:val="24"/>
        </w:rPr>
        <w:t>et al</w:t>
      </w:r>
      <w:r w:rsidRPr="002D38C4">
        <w:rPr>
          <w:rFonts w:ascii="Times New Roman" w:hAnsi="Times New Roman"/>
          <w:sz w:val="24"/>
          <w:szCs w:val="24"/>
        </w:rPr>
        <w:t>, 2012) with two crystallographic phase</w:t>
      </w:r>
      <w:r w:rsidR="00B56994" w:rsidRPr="002D38C4">
        <w:rPr>
          <w:rFonts w:ascii="Times New Roman" w:hAnsi="Times New Roman"/>
          <w:sz w:val="24"/>
          <w:szCs w:val="24"/>
        </w:rPr>
        <w:t>s</w:t>
      </w:r>
      <w:r w:rsidRPr="002D38C4">
        <w:rPr>
          <w:rFonts w:ascii="Times New Roman" w:hAnsi="Times New Roman"/>
          <w:sz w:val="24"/>
          <w:szCs w:val="24"/>
        </w:rPr>
        <w:t xml:space="preserve"> reported so far (Martinez </w:t>
      </w:r>
      <w:r w:rsidRPr="002D38C4">
        <w:rPr>
          <w:rFonts w:ascii="Times New Roman" w:hAnsi="Times New Roman"/>
          <w:i/>
          <w:sz w:val="24"/>
          <w:szCs w:val="24"/>
        </w:rPr>
        <w:t>et al</w:t>
      </w:r>
      <w:r w:rsidRPr="002D38C4">
        <w:rPr>
          <w:rFonts w:ascii="Times New Roman" w:hAnsi="Times New Roman"/>
          <w:sz w:val="24"/>
          <w:szCs w:val="24"/>
        </w:rPr>
        <w:t xml:space="preserve">, 1997). A </w:t>
      </w:r>
      <w:r w:rsidR="00B56994" w:rsidRPr="002D38C4">
        <w:rPr>
          <w:rFonts w:ascii="Times New Roman" w:hAnsi="Times New Roman"/>
          <w:sz w:val="24"/>
          <w:szCs w:val="24"/>
        </w:rPr>
        <w:t xml:space="preserve">high </w:t>
      </w:r>
      <w:r w:rsidRPr="002D38C4">
        <w:rPr>
          <w:rFonts w:ascii="Times New Roman" w:hAnsi="Times New Roman"/>
          <w:sz w:val="24"/>
          <w:szCs w:val="24"/>
        </w:rPr>
        <w:t>temperature rhombohedra</w:t>
      </w:r>
      <w:r w:rsidR="00B56994" w:rsidRPr="002D38C4">
        <w:rPr>
          <w:rFonts w:ascii="Times New Roman" w:hAnsi="Times New Roman"/>
          <w:sz w:val="24"/>
          <w:szCs w:val="24"/>
        </w:rPr>
        <w:t>l</w:t>
      </w:r>
      <w:r w:rsidRPr="002D38C4">
        <w:rPr>
          <w:rFonts w:ascii="Times New Roman" w:hAnsi="Times New Roman"/>
          <w:sz w:val="24"/>
          <w:szCs w:val="24"/>
        </w:rPr>
        <w:t xml:space="preserve"> </w:t>
      </w:r>
      <m:oMath>
        <m:r>
          <w:rPr>
            <w:rFonts w:ascii="Cambria Math" w:hAnsi="Cambria Math"/>
            <w:sz w:val="24"/>
            <w:szCs w:val="24"/>
          </w:rPr>
          <m:t>R</m:t>
        </m:r>
        <m:acc>
          <m:accPr>
            <m:chr m:val="̅"/>
            <m:ctrlPr>
              <w:rPr>
                <w:rFonts w:ascii="Cambria Math" w:hAnsi="Cambria Math"/>
                <w:i/>
                <w:sz w:val="24"/>
                <w:szCs w:val="24"/>
              </w:rPr>
            </m:ctrlPr>
          </m:accPr>
          <m:e>
            <m:r>
              <w:rPr>
                <w:rFonts w:ascii="Cambria Math" w:hAnsi="Cambria Math"/>
                <w:sz w:val="24"/>
                <w:szCs w:val="24"/>
              </w:rPr>
              <m:t>3c</m:t>
            </m:r>
          </m:e>
        </m:acc>
      </m:oMath>
      <w:r w:rsidRPr="002D38C4">
        <w:rPr>
          <w:rFonts w:ascii="Times New Roman" w:hAnsi="Times New Roman"/>
          <w:sz w:val="24"/>
          <w:szCs w:val="24"/>
        </w:rPr>
        <w:t xml:space="preserve"> symmetry phase with high ionic conductivity and a low temperature phase with triclinic </w:t>
      </w:r>
      <w:r w:rsidRPr="002D38C4">
        <w:rPr>
          <w:rFonts w:ascii="Times New Roman" w:hAnsi="Times New Roman"/>
          <w:i/>
          <w:sz w:val="24"/>
          <w:szCs w:val="24"/>
        </w:rPr>
        <w:t xml:space="preserve">PI </w:t>
      </w:r>
      <w:r w:rsidRPr="002D38C4">
        <w:rPr>
          <w:rFonts w:ascii="Times New Roman" w:hAnsi="Times New Roman"/>
          <w:sz w:val="24"/>
          <w:szCs w:val="24"/>
        </w:rPr>
        <w:t xml:space="preserve">symmetry or monoclinic </w:t>
      </w:r>
      <w:r w:rsidRPr="002D38C4">
        <w:rPr>
          <w:rFonts w:ascii="Times New Roman" w:hAnsi="Times New Roman"/>
          <w:i/>
          <w:sz w:val="24"/>
          <w:szCs w:val="24"/>
        </w:rPr>
        <w:t>Cc</w:t>
      </w:r>
      <w:r w:rsidRPr="002D38C4">
        <w:rPr>
          <w:rFonts w:ascii="Times New Roman" w:hAnsi="Times New Roman"/>
          <w:sz w:val="24"/>
          <w:szCs w:val="24"/>
        </w:rPr>
        <w:t xml:space="preserve"> symmetry with lower conductivity</w:t>
      </w:r>
      <w:r w:rsidR="00B56994" w:rsidRPr="002D38C4">
        <w:rPr>
          <w:rFonts w:ascii="Times New Roman" w:hAnsi="Times New Roman"/>
          <w:sz w:val="24"/>
          <w:szCs w:val="24"/>
        </w:rPr>
        <w:t>. S</w:t>
      </w:r>
      <w:r w:rsidRPr="002D38C4">
        <w:rPr>
          <w:rFonts w:ascii="Times New Roman" w:hAnsi="Times New Roman"/>
          <w:sz w:val="24"/>
          <w:szCs w:val="24"/>
        </w:rPr>
        <w:t xml:space="preserve">tability of the compound has been an issue such that </w:t>
      </w:r>
      <w:proofErr w:type="spellStart"/>
      <w:r w:rsidRPr="002D38C4">
        <w:rPr>
          <w:rFonts w:ascii="Times New Roman" w:hAnsi="Times New Roman"/>
          <w:sz w:val="24"/>
          <w:szCs w:val="24"/>
        </w:rPr>
        <w:t>Lazarraga</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(2004) used </w:t>
      </w:r>
      <w:proofErr w:type="spellStart"/>
      <w:proofErr w:type="gramStart"/>
      <w:r w:rsidR="00B56994" w:rsidRPr="002D38C4">
        <w:rPr>
          <w:rFonts w:ascii="Times New Roman" w:hAnsi="Times New Roman"/>
          <w:sz w:val="24"/>
          <w:szCs w:val="24"/>
        </w:rPr>
        <w:t>t</w:t>
      </w:r>
      <w:r w:rsidRPr="002D38C4">
        <w:rPr>
          <w:rFonts w:ascii="Times New Roman" w:hAnsi="Times New Roman"/>
          <w:sz w:val="24"/>
          <w:szCs w:val="24"/>
        </w:rPr>
        <w:t>eflon</w:t>
      </w:r>
      <w:proofErr w:type="spellEnd"/>
      <w:proofErr w:type="gramEnd"/>
      <w:r w:rsidRPr="002D38C4">
        <w:rPr>
          <w:rFonts w:ascii="Times New Roman" w:hAnsi="Times New Roman"/>
          <w:sz w:val="24"/>
          <w:szCs w:val="24"/>
        </w:rPr>
        <w:t xml:space="preserve"> as binder to improve the stability against breakage (due to the structural transition from monoclinic to rhombohedral) in the pellets used for conductivity measurement</w:t>
      </w:r>
      <w:r w:rsidR="00B56994" w:rsidRPr="002D38C4">
        <w:rPr>
          <w:rFonts w:ascii="Times New Roman" w:hAnsi="Times New Roman"/>
          <w:sz w:val="24"/>
          <w:szCs w:val="24"/>
        </w:rPr>
        <w:t>s</w:t>
      </w:r>
      <w:r w:rsidRPr="002D38C4">
        <w:rPr>
          <w:rFonts w:ascii="Times New Roman" w:hAnsi="Times New Roman"/>
          <w:sz w:val="24"/>
          <w:szCs w:val="24"/>
        </w:rPr>
        <w:t>. However</w:t>
      </w:r>
      <w:r w:rsidR="00B56994" w:rsidRPr="002D38C4">
        <w:rPr>
          <w:rFonts w:ascii="Times New Roman" w:hAnsi="Times New Roman"/>
          <w:sz w:val="24"/>
          <w:szCs w:val="24"/>
        </w:rPr>
        <w:t>,</w:t>
      </w:r>
      <w:r w:rsidRPr="002D38C4">
        <w:rPr>
          <w:rFonts w:ascii="Times New Roman" w:hAnsi="Times New Roman"/>
          <w:sz w:val="24"/>
          <w:szCs w:val="24"/>
        </w:rPr>
        <w:t xml:space="preserve"> the value of the conductivity obtained was very low</w:t>
      </w:r>
      <w:r w:rsidR="00B56994" w:rsidRPr="002D38C4">
        <w:rPr>
          <w:rFonts w:ascii="Times New Roman" w:hAnsi="Times New Roman"/>
          <w:sz w:val="24"/>
          <w:szCs w:val="24"/>
        </w:rPr>
        <w:t xml:space="preserve">, </w:t>
      </w:r>
      <w:r w:rsidRPr="002D38C4">
        <w:rPr>
          <w:rFonts w:ascii="Times New Roman" w:hAnsi="Times New Roman"/>
          <w:sz w:val="24"/>
          <w:szCs w:val="24"/>
        </w:rPr>
        <w:t>10</w:t>
      </w:r>
      <w:r w:rsidRPr="002D38C4">
        <w:rPr>
          <w:rFonts w:ascii="Times New Roman" w:hAnsi="Times New Roman"/>
          <w:sz w:val="24"/>
          <w:szCs w:val="24"/>
          <w:vertAlign w:val="superscript"/>
        </w:rPr>
        <w:t>-10</w:t>
      </w:r>
      <w:r w:rsidRPr="002D38C4">
        <w:rPr>
          <w:rFonts w:ascii="Times New Roman" w:hAnsi="Times New Roman"/>
          <w:sz w:val="24"/>
          <w:szCs w:val="24"/>
        </w:rPr>
        <w:t xml:space="preserve"> </w:t>
      </w:r>
      <w:r w:rsidR="00B56994" w:rsidRPr="002D38C4">
        <w:rPr>
          <w:rFonts w:ascii="Times New Roman" w:hAnsi="Times New Roman"/>
          <w:sz w:val="24"/>
          <w:szCs w:val="24"/>
        </w:rPr>
        <w:t>S</w:t>
      </w:r>
      <w:r w:rsidRPr="002D38C4">
        <w:rPr>
          <w:rFonts w:ascii="Times New Roman" w:hAnsi="Times New Roman"/>
          <w:sz w:val="24"/>
          <w:szCs w:val="24"/>
        </w:rPr>
        <w:t xml:space="preserve">/m at </w:t>
      </w:r>
      <w:r w:rsidR="00B56994" w:rsidRPr="002D38C4">
        <w:rPr>
          <w:rFonts w:ascii="Times New Roman" w:hAnsi="Times New Roman"/>
          <w:sz w:val="24"/>
          <w:szCs w:val="24"/>
        </w:rPr>
        <w:t>room temperature</w:t>
      </w:r>
      <w:r w:rsidRPr="002D38C4">
        <w:rPr>
          <w:rFonts w:ascii="Times New Roman" w:hAnsi="Times New Roman"/>
          <w:sz w:val="24"/>
          <w:szCs w:val="24"/>
        </w:rPr>
        <w:t xml:space="preserve">. </w:t>
      </w:r>
      <w:r w:rsidR="006A724C" w:rsidRPr="002D38C4">
        <w:rPr>
          <w:rFonts w:ascii="Times New Roman" w:hAnsi="Times New Roman"/>
          <w:sz w:val="24"/>
          <w:szCs w:val="24"/>
        </w:rPr>
        <w:t>Later,</w:t>
      </w:r>
      <w:r w:rsidRPr="002D38C4">
        <w:rPr>
          <w:rFonts w:ascii="Times New Roman" w:hAnsi="Times New Roman"/>
          <w:sz w:val="24"/>
          <w:szCs w:val="24"/>
        </w:rPr>
        <w:t xml:space="preserve"> </w:t>
      </w:r>
      <w:proofErr w:type="spellStart"/>
      <w:r w:rsidRPr="002D38C4">
        <w:rPr>
          <w:rFonts w:ascii="Times New Roman" w:hAnsi="Times New Roman"/>
          <w:sz w:val="24"/>
          <w:szCs w:val="24"/>
        </w:rPr>
        <w:t>Norhaniza</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(2013) succeeded in obtaining stable pellets of LiSn</w:t>
      </w:r>
      <w:r w:rsidRPr="002D38C4">
        <w:rPr>
          <w:rFonts w:ascii="Times New Roman" w:hAnsi="Times New Roman"/>
          <w:sz w:val="24"/>
          <w:szCs w:val="24"/>
          <w:vertAlign w:val="subscript"/>
        </w:rPr>
        <w:t xml:space="preserve">2 </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using </w:t>
      </w:r>
      <w:proofErr w:type="spellStart"/>
      <w:r w:rsidRPr="002D38C4">
        <w:rPr>
          <w:rFonts w:ascii="Times New Roman" w:hAnsi="Times New Roman"/>
          <w:sz w:val="24"/>
          <w:szCs w:val="24"/>
        </w:rPr>
        <w:t>mechano</w:t>
      </w:r>
      <w:proofErr w:type="spellEnd"/>
      <w:r w:rsidRPr="002D38C4">
        <w:rPr>
          <w:rFonts w:ascii="Times New Roman" w:hAnsi="Times New Roman"/>
          <w:sz w:val="24"/>
          <w:szCs w:val="24"/>
        </w:rPr>
        <w:t xml:space="preserve">-chemical </w:t>
      </w:r>
      <w:proofErr w:type="gramStart"/>
      <w:r w:rsidRPr="002D38C4">
        <w:rPr>
          <w:rFonts w:ascii="Times New Roman" w:hAnsi="Times New Roman"/>
          <w:sz w:val="24"/>
          <w:szCs w:val="24"/>
        </w:rPr>
        <w:t>ball</w:t>
      </w:r>
      <w:proofErr w:type="gramEnd"/>
      <w:r w:rsidRPr="002D38C4">
        <w:rPr>
          <w:rFonts w:ascii="Times New Roman" w:hAnsi="Times New Roman"/>
          <w:sz w:val="24"/>
          <w:szCs w:val="24"/>
        </w:rPr>
        <w:t xml:space="preserve"> milling without binder and the ionic conductivity </w:t>
      </w:r>
      <w:r w:rsidR="000004FE">
        <w:rPr>
          <w:rFonts w:ascii="Times New Roman" w:hAnsi="Times New Roman"/>
          <w:sz w:val="24"/>
          <w:szCs w:val="24"/>
        </w:rPr>
        <w:t xml:space="preserve">improved to </w:t>
      </w:r>
      <w:r w:rsidRPr="002D38C4">
        <w:rPr>
          <w:rFonts w:ascii="Times New Roman" w:hAnsi="Times New Roman"/>
          <w:sz w:val="24"/>
          <w:szCs w:val="24"/>
        </w:rPr>
        <w:t>10</w:t>
      </w:r>
      <w:r w:rsidRPr="002D38C4">
        <w:rPr>
          <w:rFonts w:ascii="Times New Roman" w:hAnsi="Times New Roman"/>
          <w:sz w:val="24"/>
          <w:szCs w:val="24"/>
          <w:vertAlign w:val="superscript"/>
        </w:rPr>
        <w:t>-7</w:t>
      </w:r>
      <w:r w:rsidRPr="002D38C4">
        <w:rPr>
          <w:rFonts w:ascii="Times New Roman" w:hAnsi="Times New Roman"/>
          <w:sz w:val="24"/>
          <w:szCs w:val="24"/>
        </w:rPr>
        <w:t xml:space="preserve"> </w:t>
      </w:r>
      <w:r w:rsidR="006A724C" w:rsidRPr="002D38C4">
        <w:rPr>
          <w:rFonts w:ascii="Times New Roman" w:hAnsi="Times New Roman"/>
          <w:sz w:val="24"/>
          <w:szCs w:val="24"/>
        </w:rPr>
        <w:t>S</w:t>
      </w:r>
      <w:r w:rsidRPr="002D38C4">
        <w:rPr>
          <w:rFonts w:ascii="Times New Roman" w:hAnsi="Times New Roman"/>
          <w:sz w:val="24"/>
          <w:szCs w:val="24"/>
        </w:rPr>
        <w:t xml:space="preserve">/m at </w:t>
      </w:r>
      <w:r w:rsidR="006A724C" w:rsidRPr="002D38C4">
        <w:rPr>
          <w:rFonts w:ascii="Times New Roman" w:hAnsi="Times New Roman"/>
          <w:sz w:val="24"/>
          <w:szCs w:val="24"/>
        </w:rPr>
        <w:t>room temperature</w:t>
      </w:r>
      <w:r w:rsidRPr="002D38C4">
        <w:rPr>
          <w:rFonts w:ascii="Times New Roman" w:hAnsi="Times New Roman"/>
          <w:sz w:val="24"/>
          <w:szCs w:val="24"/>
        </w:rPr>
        <w:t xml:space="preserve">. Meanwhile, </w:t>
      </w:r>
      <w:r w:rsidR="006A724C" w:rsidRPr="002D38C4">
        <w:rPr>
          <w:rFonts w:ascii="Times New Roman" w:hAnsi="Times New Roman"/>
          <w:sz w:val="24"/>
          <w:szCs w:val="24"/>
        </w:rPr>
        <w:t>the s</w:t>
      </w:r>
      <w:r w:rsidRPr="002D38C4">
        <w:rPr>
          <w:rFonts w:ascii="Times New Roman" w:hAnsi="Times New Roman"/>
          <w:sz w:val="24"/>
          <w:szCs w:val="24"/>
        </w:rPr>
        <w:t xml:space="preserve">ol-gel method has been used to overcome </w:t>
      </w:r>
      <w:r w:rsidR="000004FE">
        <w:rPr>
          <w:rFonts w:ascii="Times New Roman" w:hAnsi="Times New Roman"/>
          <w:sz w:val="24"/>
          <w:szCs w:val="24"/>
        </w:rPr>
        <w:t xml:space="preserve">some </w:t>
      </w:r>
      <w:r w:rsidRPr="002D38C4">
        <w:rPr>
          <w:rFonts w:ascii="Times New Roman" w:hAnsi="Times New Roman"/>
          <w:sz w:val="24"/>
          <w:szCs w:val="24"/>
        </w:rPr>
        <w:t xml:space="preserve">of these problems as it has the advantage of lower sintering temperature, shorter reaction time, good homogeneity and high specific area of material (Adnan </w:t>
      </w:r>
      <w:r w:rsidRPr="002D38C4">
        <w:rPr>
          <w:rFonts w:ascii="Times New Roman" w:hAnsi="Times New Roman"/>
          <w:i/>
          <w:sz w:val="24"/>
          <w:szCs w:val="24"/>
        </w:rPr>
        <w:t>et al</w:t>
      </w:r>
      <w:r w:rsidRPr="002D38C4">
        <w:rPr>
          <w:rFonts w:ascii="Times New Roman" w:hAnsi="Times New Roman"/>
          <w:sz w:val="24"/>
          <w:szCs w:val="24"/>
        </w:rPr>
        <w:t xml:space="preserve">, 2014). </w:t>
      </w:r>
      <w:r w:rsidR="006A724C" w:rsidRPr="002D38C4">
        <w:rPr>
          <w:rFonts w:ascii="Times New Roman" w:hAnsi="Times New Roman"/>
          <w:sz w:val="24"/>
          <w:szCs w:val="24"/>
        </w:rPr>
        <w:t xml:space="preserve">Similarly, </w:t>
      </w:r>
      <w:proofErr w:type="spellStart"/>
      <w:r w:rsidRPr="002D38C4">
        <w:rPr>
          <w:rFonts w:ascii="Times New Roman" w:hAnsi="Times New Roman"/>
          <w:sz w:val="24"/>
          <w:szCs w:val="24"/>
        </w:rPr>
        <w:t>Norhaniza</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(2010)</w:t>
      </w:r>
      <w:r w:rsidR="006A724C" w:rsidRPr="002D38C4">
        <w:rPr>
          <w:rFonts w:ascii="Times New Roman" w:hAnsi="Times New Roman"/>
          <w:sz w:val="24"/>
          <w:szCs w:val="24"/>
        </w:rPr>
        <w:t xml:space="preserve"> and </w:t>
      </w:r>
      <w:proofErr w:type="spellStart"/>
      <w:r w:rsidR="006A724C" w:rsidRPr="002D38C4">
        <w:rPr>
          <w:rFonts w:ascii="Times New Roman" w:hAnsi="Times New Roman"/>
          <w:sz w:val="24"/>
          <w:szCs w:val="24"/>
        </w:rPr>
        <w:t>Mustaffa</w:t>
      </w:r>
      <w:proofErr w:type="spellEnd"/>
      <w:r w:rsidR="006A724C" w:rsidRPr="002D38C4">
        <w:rPr>
          <w:rFonts w:ascii="Times New Roman" w:hAnsi="Times New Roman"/>
          <w:sz w:val="24"/>
          <w:szCs w:val="24"/>
        </w:rPr>
        <w:t xml:space="preserve"> and Mohammed (2015)</w:t>
      </w:r>
      <w:r w:rsidRPr="002D38C4">
        <w:rPr>
          <w:rFonts w:ascii="Times New Roman" w:hAnsi="Times New Roman"/>
          <w:sz w:val="24"/>
          <w:szCs w:val="24"/>
        </w:rPr>
        <w:t xml:space="preserve"> synthesized LiSn</w:t>
      </w:r>
      <w:r w:rsidRPr="002D38C4">
        <w:rPr>
          <w:rFonts w:ascii="Times New Roman" w:hAnsi="Times New Roman"/>
          <w:sz w:val="24"/>
          <w:szCs w:val="24"/>
          <w:vertAlign w:val="subscript"/>
        </w:rPr>
        <w:t xml:space="preserve">2 </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using low sintering temperature </w:t>
      </w:r>
      <w:r w:rsidR="006A724C" w:rsidRPr="002D38C4">
        <w:rPr>
          <w:rFonts w:ascii="Times New Roman" w:hAnsi="Times New Roman"/>
          <w:sz w:val="24"/>
          <w:szCs w:val="24"/>
        </w:rPr>
        <w:t>c</w:t>
      </w:r>
      <w:r w:rsidRPr="002D38C4">
        <w:rPr>
          <w:rFonts w:ascii="Times New Roman" w:hAnsi="Times New Roman"/>
          <w:sz w:val="24"/>
          <w:szCs w:val="24"/>
        </w:rPr>
        <w:t xml:space="preserve">itric </w:t>
      </w:r>
      <w:r w:rsidR="007B12E0">
        <w:rPr>
          <w:rFonts w:ascii="Times New Roman" w:hAnsi="Times New Roman"/>
          <w:sz w:val="24"/>
          <w:szCs w:val="24"/>
        </w:rPr>
        <w:t xml:space="preserve">acid </w:t>
      </w:r>
      <w:r w:rsidRPr="002D38C4">
        <w:rPr>
          <w:rFonts w:ascii="Times New Roman" w:hAnsi="Times New Roman"/>
          <w:sz w:val="24"/>
          <w:szCs w:val="24"/>
        </w:rPr>
        <w:t xml:space="preserve">assisted </w:t>
      </w:r>
      <w:r w:rsidR="006A724C" w:rsidRPr="002D38C4">
        <w:rPr>
          <w:rFonts w:ascii="Times New Roman" w:hAnsi="Times New Roman"/>
          <w:sz w:val="24"/>
          <w:szCs w:val="24"/>
        </w:rPr>
        <w:t>s</w:t>
      </w:r>
      <w:r w:rsidRPr="002D38C4">
        <w:rPr>
          <w:rFonts w:ascii="Times New Roman" w:hAnsi="Times New Roman"/>
          <w:sz w:val="24"/>
          <w:szCs w:val="24"/>
        </w:rPr>
        <w:t xml:space="preserve">ol-gel </w:t>
      </w:r>
      <w:r w:rsidR="006A724C" w:rsidRPr="002D38C4">
        <w:rPr>
          <w:rFonts w:ascii="Times New Roman" w:hAnsi="Times New Roman"/>
          <w:sz w:val="24"/>
          <w:szCs w:val="24"/>
        </w:rPr>
        <w:t xml:space="preserve">method </w:t>
      </w:r>
      <w:r w:rsidRPr="002D38C4">
        <w:rPr>
          <w:rFonts w:ascii="Times New Roman" w:hAnsi="Times New Roman"/>
          <w:sz w:val="24"/>
          <w:szCs w:val="24"/>
        </w:rPr>
        <w:t>resulting in minor phase of impurity comp</w:t>
      </w:r>
      <w:r w:rsidR="006A724C" w:rsidRPr="002D38C4">
        <w:rPr>
          <w:rFonts w:ascii="Times New Roman" w:hAnsi="Times New Roman"/>
          <w:sz w:val="24"/>
          <w:szCs w:val="24"/>
        </w:rPr>
        <w:t xml:space="preserve">ared </w:t>
      </w:r>
      <w:r w:rsidRPr="002D38C4">
        <w:rPr>
          <w:rFonts w:ascii="Times New Roman" w:hAnsi="Times New Roman"/>
          <w:sz w:val="24"/>
          <w:szCs w:val="24"/>
        </w:rPr>
        <w:t>to samples prepared by mechanical ball milling. X-ray diffraction study confirmed the formation of rhombohedral phase LiSn</w:t>
      </w:r>
      <w:r w:rsidRPr="002D38C4">
        <w:rPr>
          <w:rFonts w:ascii="Times New Roman" w:hAnsi="Times New Roman"/>
          <w:sz w:val="24"/>
          <w:szCs w:val="24"/>
          <w:vertAlign w:val="subscript"/>
        </w:rPr>
        <w:t>2</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after sintering at 873 and 923</w:t>
      </w:r>
      <w:r w:rsidR="00C86C15" w:rsidRPr="002D38C4">
        <w:rPr>
          <w:rFonts w:ascii="Times New Roman" w:hAnsi="Times New Roman"/>
          <w:sz w:val="24"/>
          <w:szCs w:val="24"/>
        </w:rPr>
        <w:t xml:space="preserve"> </w:t>
      </w:r>
      <w:r w:rsidRPr="002D38C4">
        <w:rPr>
          <w:rFonts w:ascii="Times New Roman" w:hAnsi="Times New Roman"/>
          <w:sz w:val="24"/>
          <w:szCs w:val="24"/>
        </w:rPr>
        <w:t>K for 48</w:t>
      </w:r>
      <w:r w:rsidR="006A724C" w:rsidRPr="002D38C4">
        <w:rPr>
          <w:rFonts w:ascii="Times New Roman" w:hAnsi="Times New Roman"/>
          <w:sz w:val="24"/>
          <w:szCs w:val="24"/>
        </w:rPr>
        <w:t xml:space="preserve"> </w:t>
      </w:r>
      <w:r w:rsidRPr="002D38C4">
        <w:rPr>
          <w:rFonts w:ascii="Times New Roman" w:hAnsi="Times New Roman"/>
          <w:sz w:val="24"/>
          <w:szCs w:val="24"/>
        </w:rPr>
        <w:t>h while conductivity attained at 873</w:t>
      </w:r>
      <w:r w:rsidR="006A724C" w:rsidRPr="002D38C4">
        <w:rPr>
          <w:rFonts w:ascii="Times New Roman" w:hAnsi="Times New Roman"/>
          <w:sz w:val="24"/>
          <w:szCs w:val="24"/>
        </w:rPr>
        <w:t xml:space="preserve"> </w:t>
      </w:r>
      <w:r w:rsidRPr="002D38C4">
        <w:rPr>
          <w:rFonts w:ascii="Times New Roman" w:hAnsi="Times New Roman"/>
          <w:sz w:val="24"/>
          <w:szCs w:val="24"/>
        </w:rPr>
        <w:t>K  was 1.38 x 10</w:t>
      </w:r>
      <w:r w:rsidRPr="002D38C4">
        <w:rPr>
          <w:rFonts w:ascii="Times New Roman" w:hAnsi="Times New Roman"/>
          <w:sz w:val="24"/>
          <w:szCs w:val="24"/>
          <w:vertAlign w:val="superscript"/>
        </w:rPr>
        <w:t>-5</w:t>
      </w:r>
      <w:r w:rsidRPr="002D38C4">
        <w:rPr>
          <w:rFonts w:ascii="Times New Roman" w:hAnsi="Times New Roman"/>
          <w:sz w:val="24"/>
          <w:szCs w:val="24"/>
        </w:rPr>
        <w:t xml:space="preserve"> </w:t>
      </w:r>
      <w:r w:rsidR="006A724C" w:rsidRPr="002D38C4">
        <w:rPr>
          <w:rFonts w:ascii="Times New Roman" w:hAnsi="Times New Roman"/>
          <w:sz w:val="24"/>
          <w:szCs w:val="24"/>
        </w:rPr>
        <w:t>S</w:t>
      </w:r>
      <w:r w:rsidRPr="002D38C4">
        <w:rPr>
          <w:rFonts w:ascii="Times New Roman" w:hAnsi="Times New Roman"/>
          <w:sz w:val="24"/>
          <w:szCs w:val="24"/>
        </w:rPr>
        <w:t>/m at 773</w:t>
      </w:r>
      <w:r w:rsidR="00C86C15" w:rsidRPr="002D38C4">
        <w:rPr>
          <w:rFonts w:ascii="Times New Roman" w:hAnsi="Times New Roman"/>
          <w:sz w:val="24"/>
          <w:szCs w:val="24"/>
        </w:rPr>
        <w:t xml:space="preserve"> </w:t>
      </w:r>
      <w:r w:rsidRPr="002D38C4">
        <w:rPr>
          <w:rFonts w:ascii="Times New Roman" w:hAnsi="Times New Roman"/>
          <w:sz w:val="24"/>
          <w:szCs w:val="24"/>
        </w:rPr>
        <w:t>K, which is higher</w:t>
      </w:r>
      <w:r w:rsidR="006A724C" w:rsidRPr="002D38C4">
        <w:rPr>
          <w:rFonts w:ascii="Times New Roman" w:hAnsi="Times New Roman"/>
          <w:sz w:val="24"/>
          <w:szCs w:val="24"/>
        </w:rPr>
        <w:t xml:space="preserve"> (</w:t>
      </w:r>
      <w:proofErr w:type="spellStart"/>
      <w:r w:rsidR="006A724C" w:rsidRPr="002D38C4">
        <w:rPr>
          <w:rFonts w:ascii="Times New Roman" w:hAnsi="Times New Roman"/>
          <w:sz w:val="24"/>
          <w:szCs w:val="24"/>
        </w:rPr>
        <w:t>Mustaffa</w:t>
      </w:r>
      <w:proofErr w:type="spellEnd"/>
      <w:r w:rsidR="006A724C" w:rsidRPr="002D38C4">
        <w:rPr>
          <w:rFonts w:ascii="Times New Roman" w:hAnsi="Times New Roman"/>
          <w:sz w:val="24"/>
          <w:szCs w:val="24"/>
        </w:rPr>
        <w:t xml:space="preserve"> and Mohammed, 2015)</w:t>
      </w:r>
      <w:r w:rsidRPr="002D38C4">
        <w:rPr>
          <w:rFonts w:ascii="Times New Roman" w:hAnsi="Times New Roman"/>
          <w:sz w:val="24"/>
          <w:szCs w:val="24"/>
        </w:rPr>
        <w:t>.</w:t>
      </w:r>
    </w:p>
    <w:p w:rsidR="00221660" w:rsidRPr="002D38C4" w:rsidRDefault="00221660" w:rsidP="00221660">
      <w:pPr>
        <w:spacing w:line="480" w:lineRule="auto"/>
        <w:jc w:val="both"/>
        <w:rPr>
          <w:rFonts w:ascii="Times New Roman" w:hAnsi="Times New Roman"/>
          <w:sz w:val="24"/>
          <w:szCs w:val="24"/>
        </w:rPr>
      </w:pPr>
      <w:r w:rsidRPr="002D38C4">
        <w:rPr>
          <w:rFonts w:ascii="Times New Roman" w:hAnsi="Times New Roman"/>
          <w:sz w:val="24"/>
          <w:szCs w:val="24"/>
        </w:rPr>
        <w:t>In the current work LiSn</w:t>
      </w:r>
      <w:r w:rsidR="00C77A52" w:rsidRPr="002D38C4">
        <w:rPr>
          <w:rFonts w:ascii="Times New Roman" w:hAnsi="Times New Roman"/>
          <w:sz w:val="24"/>
          <w:szCs w:val="24"/>
          <w:vertAlign w:val="subscript"/>
        </w:rPr>
        <w:t>1</w:t>
      </w:r>
      <w:r w:rsidRPr="002D38C4">
        <w:rPr>
          <w:rFonts w:ascii="Times New Roman" w:hAnsi="Times New Roman"/>
          <w:sz w:val="24"/>
          <w:szCs w:val="24"/>
          <w:vertAlign w:val="subscript"/>
        </w:rPr>
        <w:t>.85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has been synthesized using solid state reaction based on a sintering regime that is expected to enhance stability and electrical conductivity in order to resolve some of the above problems. The result of TGA/DTA, X-ray diffraction</w:t>
      </w:r>
      <w:r w:rsidR="00C77A52" w:rsidRPr="002D38C4">
        <w:rPr>
          <w:rFonts w:ascii="Times New Roman" w:hAnsi="Times New Roman"/>
          <w:sz w:val="24"/>
          <w:szCs w:val="24"/>
        </w:rPr>
        <w:t>,</w:t>
      </w:r>
      <w:r w:rsidRPr="002D38C4">
        <w:rPr>
          <w:rFonts w:ascii="Times New Roman" w:hAnsi="Times New Roman"/>
          <w:sz w:val="24"/>
          <w:szCs w:val="24"/>
        </w:rPr>
        <w:t xml:space="preserve"> impedance spectroscopy</w:t>
      </w:r>
      <w:r w:rsidR="00744615" w:rsidRPr="002D38C4">
        <w:rPr>
          <w:rFonts w:ascii="Times New Roman" w:hAnsi="Times New Roman"/>
          <w:sz w:val="24"/>
          <w:szCs w:val="24"/>
        </w:rPr>
        <w:t>,</w:t>
      </w:r>
      <w:r w:rsidRPr="002D38C4">
        <w:rPr>
          <w:rFonts w:ascii="Times New Roman" w:hAnsi="Times New Roman"/>
          <w:sz w:val="24"/>
          <w:szCs w:val="24"/>
        </w:rPr>
        <w:t xml:space="preserve"> </w:t>
      </w:r>
      <w:r w:rsidR="00C77A52" w:rsidRPr="002D38C4">
        <w:rPr>
          <w:rFonts w:ascii="Times New Roman" w:hAnsi="Times New Roman"/>
          <w:sz w:val="24"/>
          <w:szCs w:val="24"/>
        </w:rPr>
        <w:t xml:space="preserve">modulus </w:t>
      </w:r>
      <w:r w:rsidRPr="002D38C4">
        <w:rPr>
          <w:rFonts w:ascii="Times New Roman" w:hAnsi="Times New Roman"/>
          <w:sz w:val="24"/>
          <w:szCs w:val="24"/>
        </w:rPr>
        <w:t>and dielectric studies have been presented.</w:t>
      </w:r>
    </w:p>
    <w:p w:rsidR="00221660" w:rsidRPr="002D38C4" w:rsidRDefault="00FB79AB" w:rsidP="00477DAD">
      <w:pPr>
        <w:spacing w:line="360" w:lineRule="auto"/>
        <w:jc w:val="both"/>
        <w:rPr>
          <w:rFonts w:ascii="Times New Roman" w:hAnsi="Times New Roman"/>
          <w:b/>
          <w:sz w:val="24"/>
          <w:szCs w:val="24"/>
        </w:rPr>
      </w:pPr>
      <w:r>
        <w:rPr>
          <w:rFonts w:ascii="Times New Roman" w:hAnsi="Times New Roman"/>
          <w:b/>
          <w:sz w:val="24"/>
          <w:szCs w:val="24"/>
        </w:rPr>
        <w:t xml:space="preserve">2.0 </w:t>
      </w:r>
      <w:r w:rsidR="00D73B0A">
        <w:rPr>
          <w:rFonts w:ascii="Times New Roman" w:hAnsi="Times New Roman"/>
          <w:b/>
          <w:sz w:val="24"/>
          <w:szCs w:val="24"/>
        </w:rPr>
        <w:t>MATERIALS AND METHODS</w:t>
      </w:r>
    </w:p>
    <w:p w:rsidR="00E55699" w:rsidRPr="002D38C4" w:rsidRDefault="00221660" w:rsidP="00E55699">
      <w:pPr>
        <w:spacing w:line="480" w:lineRule="auto"/>
        <w:jc w:val="both"/>
        <w:rPr>
          <w:rFonts w:ascii="Times New Roman" w:eastAsiaTheme="minorEastAsia" w:hAnsi="Times New Roman"/>
          <w:sz w:val="24"/>
          <w:szCs w:val="24"/>
        </w:rPr>
      </w:pPr>
      <w:r w:rsidRPr="002D38C4">
        <w:rPr>
          <w:rFonts w:ascii="Times New Roman" w:hAnsi="Times New Roman"/>
          <w:sz w:val="24"/>
          <w:szCs w:val="24"/>
        </w:rPr>
        <w:t>LiSn</w:t>
      </w:r>
      <w:r w:rsidRPr="002D38C4">
        <w:rPr>
          <w:rFonts w:ascii="Times New Roman" w:hAnsi="Times New Roman"/>
          <w:sz w:val="24"/>
          <w:szCs w:val="24"/>
          <w:vertAlign w:val="subscript"/>
        </w:rPr>
        <w:t>0.85</w:t>
      </w:r>
      <w:r w:rsidRPr="002D38C4">
        <w:rPr>
          <w:rFonts w:ascii="Times New Roman" w:hAnsi="Times New Roman"/>
          <w:sz w:val="24"/>
          <w:szCs w:val="24"/>
        </w:rPr>
        <w:t xml:space="preserve"> Ti</w:t>
      </w:r>
      <w:r w:rsidRPr="002D38C4">
        <w:rPr>
          <w:rFonts w:ascii="Times New Roman" w:hAnsi="Times New Roman"/>
          <w:sz w:val="24"/>
          <w:szCs w:val="24"/>
          <w:vertAlign w:val="subscript"/>
        </w:rPr>
        <w:t>0.15</w:t>
      </w:r>
      <w:r w:rsidRPr="002D38C4">
        <w:rPr>
          <w:rFonts w:ascii="Times New Roman" w:hAnsi="Times New Roman"/>
          <w:sz w:val="24"/>
          <w:szCs w:val="24"/>
        </w:rPr>
        <w:t xml:space="preserve"> was prepared by solid state reaction using agate mortar and pestle using stoichiometric amount of analytical grade Li</w:t>
      </w:r>
      <w:r w:rsidRPr="002D38C4">
        <w:rPr>
          <w:rFonts w:ascii="Times New Roman" w:hAnsi="Times New Roman"/>
          <w:sz w:val="24"/>
          <w:szCs w:val="24"/>
          <w:vertAlign w:val="subscript"/>
        </w:rPr>
        <w:t>2</w:t>
      </w:r>
      <w:r w:rsidRPr="002D38C4">
        <w:rPr>
          <w:rFonts w:ascii="Times New Roman" w:hAnsi="Times New Roman"/>
          <w:sz w:val="24"/>
          <w:szCs w:val="24"/>
        </w:rPr>
        <w:t>CO</w:t>
      </w:r>
      <w:r w:rsidRPr="002D38C4">
        <w:rPr>
          <w:rFonts w:ascii="Times New Roman" w:hAnsi="Times New Roman"/>
          <w:sz w:val="24"/>
          <w:szCs w:val="24"/>
          <w:vertAlign w:val="subscript"/>
        </w:rPr>
        <w:t>3</w:t>
      </w:r>
      <w:r w:rsidRPr="002D38C4">
        <w:rPr>
          <w:rFonts w:ascii="Times New Roman" w:hAnsi="Times New Roman"/>
          <w:sz w:val="24"/>
          <w:szCs w:val="24"/>
        </w:rPr>
        <w:t xml:space="preserve"> (India &gt; 99%), SnO</w:t>
      </w:r>
      <w:r w:rsidRPr="002D38C4">
        <w:rPr>
          <w:rFonts w:ascii="Times New Roman" w:hAnsi="Times New Roman"/>
          <w:sz w:val="24"/>
          <w:szCs w:val="24"/>
          <w:vertAlign w:val="subscript"/>
        </w:rPr>
        <w:t>2</w:t>
      </w:r>
      <w:r w:rsidRPr="002D38C4">
        <w:rPr>
          <w:rFonts w:ascii="Times New Roman" w:hAnsi="Times New Roman"/>
          <w:sz w:val="24"/>
          <w:szCs w:val="24"/>
        </w:rPr>
        <w:t xml:space="preserve"> (99.99%), TiO</w:t>
      </w:r>
      <w:r w:rsidRPr="002D38C4">
        <w:rPr>
          <w:rFonts w:ascii="Times New Roman" w:hAnsi="Times New Roman"/>
          <w:sz w:val="24"/>
          <w:szCs w:val="24"/>
          <w:vertAlign w:val="subscript"/>
        </w:rPr>
        <w:t>2</w:t>
      </w:r>
      <w:r w:rsidRPr="002D38C4">
        <w:rPr>
          <w:rFonts w:ascii="Times New Roman" w:hAnsi="Times New Roman"/>
          <w:sz w:val="24"/>
          <w:szCs w:val="24"/>
        </w:rPr>
        <w:t xml:space="preserve"> (BDH, 99.99%), Methanol </w:t>
      </w:r>
      <w:r w:rsidRPr="002D38C4">
        <w:rPr>
          <w:rFonts w:ascii="Times New Roman" w:hAnsi="Times New Roman"/>
          <w:sz w:val="24"/>
          <w:szCs w:val="24"/>
        </w:rPr>
        <w:lastRenderedPageBreak/>
        <w:t>CH</w:t>
      </w:r>
      <w:r w:rsidRPr="002D38C4">
        <w:rPr>
          <w:rFonts w:ascii="Times New Roman" w:hAnsi="Times New Roman"/>
          <w:sz w:val="24"/>
          <w:szCs w:val="24"/>
          <w:vertAlign w:val="subscript"/>
        </w:rPr>
        <w:t>3</w:t>
      </w:r>
      <w:r w:rsidRPr="002D38C4">
        <w:rPr>
          <w:rFonts w:ascii="Times New Roman" w:hAnsi="Times New Roman"/>
          <w:sz w:val="24"/>
          <w:szCs w:val="24"/>
        </w:rPr>
        <w:t>OH (BDH, 99.99%), and NH</w:t>
      </w:r>
      <w:r w:rsidRPr="002D38C4">
        <w:rPr>
          <w:rFonts w:ascii="Times New Roman" w:hAnsi="Times New Roman"/>
          <w:sz w:val="24"/>
          <w:szCs w:val="24"/>
          <w:vertAlign w:val="subscript"/>
        </w:rPr>
        <w:t>4</w:t>
      </w:r>
      <w:r w:rsidRPr="002D38C4">
        <w:rPr>
          <w:rFonts w:ascii="Times New Roman" w:hAnsi="Times New Roman"/>
          <w:sz w:val="24"/>
          <w:szCs w:val="24"/>
        </w:rPr>
        <w:t>H</w:t>
      </w:r>
      <w:r w:rsidRPr="002D38C4">
        <w:rPr>
          <w:rFonts w:ascii="Times New Roman" w:hAnsi="Times New Roman"/>
          <w:sz w:val="24"/>
          <w:szCs w:val="24"/>
          <w:vertAlign w:val="subscript"/>
        </w:rPr>
        <w:t>2</w:t>
      </w:r>
      <w:r w:rsidRPr="002D38C4">
        <w:rPr>
          <w:rFonts w:ascii="Times New Roman" w:hAnsi="Times New Roman"/>
          <w:sz w:val="24"/>
          <w:szCs w:val="24"/>
        </w:rPr>
        <w:t xml:space="preserve"> PO</w:t>
      </w:r>
      <w:r w:rsidRPr="002D38C4">
        <w:rPr>
          <w:rFonts w:ascii="Times New Roman" w:hAnsi="Times New Roman"/>
          <w:sz w:val="24"/>
          <w:szCs w:val="24"/>
          <w:vertAlign w:val="subscript"/>
        </w:rPr>
        <w:t>4</w:t>
      </w:r>
      <w:r w:rsidRPr="002D38C4">
        <w:rPr>
          <w:rFonts w:ascii="Times New Roman" w:hAnsi="Times New Roman"/>
          <w:sz w:val="24"/>
          <w:szCs w:val="24"/>
        </w:rPr>
        <w:t xml:space="preserve"> (BDH, 99.99%)</w:t>
      </w:r>
      <w:r w:rsidR="00C77A52" w:rsidRPr="002D38C4">
        <w:rPr>
          <w:rFonts w:ascii="Times New Roman" w:hAnsi="Times New Roman"/>
          <w:sz w:val="24"/>
          <w:szCs w:val="24"/>
        </w:rPr>
        <w:t xml:space="preserve">. </w:t>
      </w:r>
      <w:r w:rsidRPr="002D38C4">
        <w:rPr>
          <w:rFonts w:ascii="Times New Roman" w:hAnsi="Times New Roman"/>
          <w:sz w:val="24"/>
          <w:szCs w:val="24"/>
        </w:rPr>
        <w:t xml:space="preserve">Appropriate amount of the sample was properly mixed in agate mortar and pestle along with appropriate quantity of </w:t>
      </w:r>
      <w:r w:rsidR="00D26C75" w:rsidRPr="002D38C4">
        <w:rPr>
          <w:rFonts w:ascii="Times New Roman" w:hAnsi="Times New Roman"/>
          <w:sz w:val="24"/>
          <w:szCs w:val="24"/>
        </w:rPr>
        <w:t>m</w:t>
      </w:r>
      <w:r w:rsidRPr="002D38C4">
        <w:rPr>
          <w:rFonts w:ascii="Times New Roman" w:hAnsi="Times New Roman"/>
          <w:sz w:val="24"/>
          <w:szCs w:val="24"/>
        </w:rPr>
        <w:t>ethanol to make a homogenous semisolid paste. The homogenous paste was initially calcined at 1173</w:t>
      </w:r>
      <w:r w:rsidR="00744615" w:rsidRPr="002D38C4">
        <w:rPr>
          <w:rFonts w:ascii="Times New Roman" w:hAnsi="Times New Roman"/>
          <w:sz w:val="24"/>
          <w:szCs w:val="24"/>
        </w:rPr>
        <w:t xml:space="preserve"> </w:t>
      </w:r>
      <w:r w:rsidRPr="002D38C4">
        <w:rPr>
          <w:rFonts w:ascii="Times New Roman" w:hAnsi="Times New Roman"/>
          <w:sz w:val="24"/>
          <w:szCs w:val="24"/>
        </w:rPr>
        <w:t>K for 4</w:t>
      </w:r>
      <w:r w:rsidR="00744615" w:rsidRPr="002D38C4">
        <w:rPr>
          <w:rFonts w:ascii="Times New Roman" w:hAnsi="Times New Roman"/>
          <w:sz w:val="24"/>
          <w:szCs w:val="24"/>
        </w:rPr>
        <w:t xml:space="preserve"> </w:t>
      </w:r>
      <w:r w:rsidRPr="002D38C4">
        <w:rPr>
          <w:rFonts w:ascii="Times New Roman" w:hAnsi="Times New Roman"/>
          <w:sz w:val="24"/>
          <w:szCs w:val="24"/>
        </w:rPr>
        <w:t>h in order to decompose NH</w:t>
      </w:r>
      <w:r w:rsidRPr="002D38C4">
        <w:rPr>
          <w:rFonts w:ascii="Times New Roman" w:hAnsi="Times New Roman"/>
          <w:sz w:val="24"/>
          <w:szCs w:val="24"/>
          <w:vertAlign w:val="subscript"/>
        </w:rPr>
        <w:t>4</w:t>
      </w:r>
      <w:r w:rsidRPr="002D38C4">
        <w:rPr>
          <w:rFonts w:ascii="Times New Roman" w:hAnsi="Times New Roman"/>
          <w:sz w:val="24"/>
          <w:szCs w:val="24"/>
        </w:rPr>
        <w:t>H</w:t>
      </w:r>
      <w:r w:rsidRPr="002D38C4">
        <w:rPr>
          <w:rFonts w:ascii="Times New Roman" w:hAnsi="Times New Roman"/>
          <w:sz w:val="24"/>
          <w:szCs w:val="24"/>
          <w:vertAlign w:val="subscript"/>
        </w:rPr>
        <w:t>2</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 xml:space="preserve"> and initiate its reaction with </w:t>
      </w:r>
      <w:r w:rsidR="00744615" w:rsidRPr="002D38C4">
        <w:rPr>
          <w:rFonts w:ascii="Times New Roman" w:hAnsi="Times New Roman"/>
          <w:sz w:val="24"/>
          <w:szCs w:val="24"/>
        </w:rPr>
        <w:t>the carbonate (</w:t>
      </w:r>
      <w:proofErr w:type="spellStart"/>
      <w:r w:rsidRPr="002D38C4">
        <w:rPr>
          <w:rFonts w:ascii="Times New Roman" w:hAnsi="Times New Roman"/>
          <w:sz w:val="24"/>
          <w:szCs w:val="24"/>
        </w:rPr>
        <w:t>Lazarraga</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2004) which results in the emission of carbondioxide, ammonia and water vapour. The mixture </w:t>
      </w:r>
      <w:r w:rsidR="0008741D" w:rsidRPr="002D38C4">
        <w:rPr>
          <w:rFonts w:ascii="Times New Roman" w:hAnsi="Times New Roman"/>
          <w:sz w:val="24"/>
          <w:szCs w:val="24"/>
        </w:rPr>
        <w:t xml:space="preserve">was </w:t>
      </w:r>
      <w:r w:rsidR="00744615" w:rsidRPr="002D38C4">
        <w:rPr>
          <w:rFonts w:ascii="Times New Roman" w:hAnsi="Times New Roman"/>
          <w:sz w:val="24"/>
          <w:szCs w:val="24"/>
        </w:rPr>
        <w:t xml:space="preserve">reground </w:t>
      </w:r>
      <w:r w:rsidRPr="002D38C4">
        <w:rPr>
          <w:rFonts w:ascii="Times New Roman" w:hAnsi="Times New Roman"/>
          <w:sz w:val="24"/>
          <w:szCs w:val="24"/>
        </w:rPr>
        <w:t>to micron size and pressed into a pellet. The dimensions of the pellet was measured and inserted into a steel mo</w:t>
      </w:r>
      <w:r w:rsidR="00744615" w:rsidRPr="002D38C4">
        <w:rPr>
          <w:rFonts w:ascii="Times New Roman" w:hAnsi="Times New Roman"/>
          <w:sz w:val="24"/>
          <w:szCs w:val="24"/>
        </w:rPr>
        <w:t>u</w:t>
      </w:r>
      <w:r w:rsidRPr="002D38C4">
        <w:rPr>
          <w:rFonts w:ascii="Times New Roman" w:hAnsi="Times New Roman"/>
          <w:sz w:val="24"/>
          <w:szCs w:val="24"/>
        </w:rPr>
        <w:t>ld of 16.8</w:t>
      </w:r>
      <w:r w:rsidR="00744615" w:rsidRPr="002D38C4">
        <w:rPr>
          <w:rFonts w:ascii="Times New Roman" w:hAnsi="Times New Roman"/>
          <w:sz w:val="24"/>
          <w:szCs w:val="24"/>
        </w:rPr>
        <w:t xml:space="preserve"> </w:t>
      </w:r>
      <w:r w:rsidRPr="002D38C4">
        <w:rPr>
          <w:rFonts w:ascii="Times New Roman" w:hAnsi="Times New Roman"/>
          <w:sz w:val="24"/>
          <w:szCs w:val="24"/>
        </w:rPr>
        <w:t>mm diameter by 12</w:t>
      </w:r>
      <w:r w:rsidR="00744615" w:rsidRPr="002D38C4">
        <w:rPr>
          <w:rFonts w:ascii="Times New Roman" w:hAnsi="Times New Roman"/>
          <w:sz w:val="24"/>
          <w:szCs w:val="24"/>
        </w:rPr>
        <w:t xml:space="preserve"> </w:t>
      </w:r>
      <w:r w:rsidRPr="002D38C4">
        <w:rPr>
          <w:rFonts w:ascii="Times New Roman" w:hAnsi="Times New Roman"/>
          <w:sz w:val="24"/>
          <w:szCs w:val="24"/>
        </w:rPr>
        <w:t>mm thickness in a pelletizing machine. The powder was then pressed in a cold press for 5 min under a hydraulic pressure of 5 N/m</w:t>
      </w:r>
      <w:r w:rsidRPr="002D38C4">
        <w:rPr>
          <w:rFonts w:ascii="Times New Roman" w:hAnsi="Times New Roman"/>
          <w:sz w:val="24"/>
          <w:szCs w:val="24"/>
          <w:vertAlign w:val="superscript"/>
        </w:rPr>
        <w:t>2</w:t>
      </w:r>
      <w:r w:rsidRPr="002D38C4">
        <w:rPr>
          <w:rFonts w:ascii="Times New Roman" w:hAnsi="Times New Roman"/>
          <w:sz w:val="24"/>
          <w:szCs w:val="24"/>
        </w:rPr>
        <w:t xml:space="preserve"> with the formation of pellets of 16</w:t>
      </w:r>
      <w:r w:rsidR="00744615" w:rsidRPr="002D38C4">
        <w:rPr>
          <w:rFonts w:ascii="Times New Roman" w:hAnsi="Times New Roman"/>
          <w:sz w:val="24"/>
          <w:szCs w:val="24"/>
        </w:rPr>
        <w:t xml:space="preserve"> </w:t>
      </w:r>
      <w:r w:rsidRPr="002D38C4">
        <w:rPr>
          <w:rFonts w:ascii="Times New Roman" w:hAnsi="Times New Roman"/>
          <w:sz w:val="24"/>
          <w:szCs w:val="24"/>
        </w:rPr>
        <w:t>mm diameter by 1.</w:t>
      </w:r>
      <w:r w:rsidR="0008741D" w:rsidRPr="002D38C4">
        <w:rPr>
          <w:rFonts w:ascii="Times New Roman" w:hAnsi="Times New Roman"/>
          <w:sz w:val="24"/>
          <w:szCs w:val="24"/>
        </w:rPr>
        <w:t>7</w:t>
      </w:r>
      <w:r w:rsidR="00744615" w:rsidRPr="002D38C4">
        <w:rPr>
          <w:rFonts w:ascii="Times New Roman" w:hAnsi="Times New Roman"/>
          <w:sz w:val="24"/>
          <w:szCs w:val="24"/>
        </w:rPr>
        <w:t xml:space="preserve"> </w:t>
      </w:r>
      <w:r w:rsidRPr="002D38C4">
        <w:rPr>
          <w:rFonts w:ascii="Times New Roman" w:hAnsi="Times New Roman"/>
          <w:sz w:val="24"/>
          <w:szCs w:val="24"/>
        </w:rPr>
        <w:t>mm thickness. This was sintered at room temperature in alumina crucible at 1173, 1273 and 1373</w:t>
      </w:r>
      <w:r w:rsidR="00744615" w:rsidRPr="002D38C4">
        <w:rPr>
          <w:rFonts w:ascii="Times New Roman" w:hAnsi="Times New Roman"/>
          <w:sz w:val="24"/>
          <w:szCs w:val="24"/>
        </w:rPr>
        <w:t xml:space="preserve"> </w:t>
      </w:r>
      <w:r w:rsidRPr="002D38C4">
        <w:rPr>
          <w:rFonts w:ascii="Times New Roman" w:hAnsi="Times New Roman"/>
          <w:sz w:val="24"/>
          <w:szCs w:val="24"/>
        </w:rPr>
        <w:t xml:space="preserve">K for </w:t>
      </w:r>
      <w:r w:rsidR="00744615" w:rsidRPr="002D38C4">
        <w:rPr>
          <w:rFonts w:ascii="Times New Roman" w:hAnsi="Times New Roman"/>
          <w:sz w:val="24"/>
          <w:szCs w:val="24"/>
        </w:rPr>
        <w:t>3 h</w:t>
      </w:r>
      <w:r w:rsidRPr="002D38C4">
        <w:rPr>
          <w:rFonts w:ascii="Times New Roman" w:hAnsi="Times New Roman"/>
          <w:sz w:val="24"/>
          <w:szCs w:val="24"/>
        </w:rPr>
        <w:t>, successively. 0.5g of sample specimen was used for thermal analysis using DTA/TGA on a TG-DTA machine (Perkin Elmer TGA 400</w:t>
      </w:r>
      <w:r w:rsidR="00744615" w:rsidRPr="002D38C4">
        <w:rPr>
          <w:rFonts w:ascii="Times New Roman" w:hAnsi="Times New Roman"/>
          <w:sz w:val="24"/>
          <w:szCs w:val="24"/>
        </w:rPr>
        <w:t>)</w:t>
      </w:r>
      <w:r w:rsidRPr="002D38C4">
        <w:rPr>
          <w:rFonts w:ascii="Times New Roman" w:hAnsi="Times New Roman"/>
          <w:sz w:val="24"/>
          <w:szCs w:val="24"/>
        </w:rPr>
        <w:t>. The data was taken from room temperature to 1113</w:t>
      </w:r>
      <w:r w:rsidR="00744615" w:rsidRPr="002D38C4">
        <w:rPr>
          <w:rFonts w:ascii="Times New Roman" w:hAnsi="Times New Roman"/>
          <w:sz w:val="24"/>
          <w:szCs w:val="24"/>
        </w:rPr>
        <w:t xml:space="preserve"> </w:t>
      </w:r>
      <w:r w:rsidRPr="002D38C4">
        <w:rPr>
          <w:rFonts w:ascii="Times New Roman" w:hAnsi="Times New Roman"/>
          <w:sz w:val="24"/>
          <w:szCs w:val="24"/>
        </w:rPr>
        <w:t>K</w:t>
      </w:r>
      <w:r w:rsidR="00744615" w:rsidRPr="002D38C4">
        <w:rPr>
          <w:rFonts w:ascii="Times New Roman" w:hAnsi="Times New Roman"/>
          <w:sz w:val="24"/>
          <w:szCs w:val="24"/>
        </w:rPr>
        <w:t>.</w:t>
      </w:r>
      <w:r w:rsidRPr="002D38C4">
        <w:rPr>
          <w:rFonts w:ascii="Times New Roman" w:hAnsi="Times New Roman"/>
          <w:sz w:val="24"/>
          <w:szCs w:val="24"/>
        </w:rPr>
        <w:t xml:space="preserve"> XRD machine (D8 advance, Bruker AXS, 40</w:t>
      </w:r>
      <w:r w:rsidR="00744615" w:rsidRPr="002D38C4">
        <w:rPr>
          <w:rFonts w:ascii="Times New Roman" w:hAnsi="Times New Roman"/>
          <w:sz w:val="24"/>
          <w:szCs w:val="24"/>
        </w:rPr>
        <w:t xml:space="preserve"> </w:t>
      </w:r>
      <w:r w:rsidRPr="002D38C4">
        <w:rPr>
          <w:rFonts w:ascii="Times New Roman" w:hAnsi="Times New Roman"/>
          <w:sz w:val="24"/>
          <w:szCs w:val="24"/>
        </w:rPr>
        <w:t>kV, 40</w:t>
      </w:r>
      <w:r w:rsidR="00744615" w:rsidRPr="002D38C4">
        <w:rPr>
          <w:rFonts w:ascii="Times New Roman" w:hAnsi="Times New Roman"/>
          <w:sz w:val="24"/>
          <w:szCs w:val="24"/>
        </w:rPr>
        <w:t xml:space="preserve"> </w:t>
      </w:r>
      <w:r w:rsidRPr="002D38C4">
        <w:rPr>
          <w:rFonts w:ascii="Times New Roman" w:hAnsi="Times New Roman"/>
          <w:sz w:val="24"/>
          <w:szCs w:val="24"/>
        </w:rPr>
        <w:t>mA) with monochromatic Cu-Kα</w:t>
      </w:r>
      <w:r w:rsidR="00744615" w:rsidRPr="002D38C4">
        <w:rPr>
          <w:rFonts w:ascii="Times New Roman" w:hAnsi="Times New Roman"/>
          <w:sz w:val="24"/>
          <w:szCs w:val="24"/>
        </w:rPr>
        <w:t>1</w:t>
      </w:r>
      <w:r w:rsidRPr="002D38C4">
        <w:rPr>
          <w:rFonts w:ascii="Times New Roman" w:hAnsi="Times New Roman"/>
          <w:sz w:val="24"/>
          <w:szCs w:val="24"/>
        </w:rPr>
        <w:t xml:space="preserve"> (λ = 1.54060Ǻ) was used to characterize the structure and phase composition in the 2Θ range 12</w:t>
      </w:r>
      <w:r w:rsidR="005D4E87" w:rsidRPr="002D38C4">
        <w:rPr>
          <w:rFonts w:ascii="Times New Roman" w:hAnsi="Times New Roman"/>
          <w:sz w:val="24"/>
          <w:szCs w:val="24"/>
        </w:rPr>
        <w:t xml:space="preserve"> to </w:t>
      </w:r>
      <w:r w:rsidRPr="002D38C4">
        <w:rPr>
          <w:rFonts w:ascii="Times New Roman" w:hAnsi="Times New Roman"/>
          <w:sz w:val="24"/>
          <w:szCs w:val="24"/>
        </w:rPr>
        <w:t>40</w:t>
      </w:r>
      <w:r w:rsidRPr="002D38C4">
        <w:rPr>
          <w:rFonts w:ascii="Times New Roman" w:hAnsi="Times New Roman"/>
          <w:sz w:val="24"/>
          <w:szCs w:val="24"/>
          <w:vertAlign w:val="superscript"/>
        </w:rPr>
        <w:t>o</w:t>
      </w:r>
      <w:r w:rsidRPr="002D38C4">
        <w:rPr>
          <w:rFonts w:ascii="Times New Roman" w:hAnsi="Times New Roman"/>
          <w:sz w:val="24"/>
          <w:szCs w:val="24"/>
        </w:rPr>
        <w:t xml:space="preserve"> and step size 0</w:t>
      </w:r>
      <w:r w:rsidR="005D4E87" w:rsidRPr="002D38C4">
        <w:rPr>
          <w:rFonts w:ascii="Times New Roman" w:hAnsi="Times New Roman"/>
          <w:sz w:val="24"/>
          <w:szCs w:val="24"/>
        </w:rPr>
        <w:t>.</w:t>
      </w:r>
      <w:r w:rsidRPr="002D38C4">
        <w:rPr>
          <w:rFonts w:ascii="Times New Roman" w:hAnsi="Times New Roman"/>
          <w:sz w:val="24"/>
          <w:szCs w:val="24"/>
        </w:rPr>
        <w:t>034</w:t>
      </w:r>
      <w:r w:rsidRPr="002D38C4">
        <w:rPr>
          <w:rFonts w:ascii="Times New Roman" w:hAnsi="Times New Roman"/>
          <w:sz w:val="24"/>
          <w:szCs w:val="24"/>
          <w:vertAlign w:val="superscript"/>
        </w:rPr>
        <w:t>o</w:t>
      </w:r>
      <w:r w:rsidRPr="002D38C4">
        <w:rPr>
          <w:rFonts w:ascii="Times New Roman" w:hAnsi="Times New Roman"/>
          <w:sz w:val="24"/>
          <w:szCs w:val="24"/>
        </w:rPr>
        <w:t xml:space="preserve"> and count</w:t>
      </w:r>
      <w:r w:rsidR="0008741D" w:rsidRPr="002D38C4">
        <w:rPr>
          <w:rFonts w:ascii="Times New Roman" w:hAnsi="Times New Roman"/>
          <w:sz w:val="24"/>
          <w:szCs w:val="24"/>
        </w:rPr>
        <w:t>s</w:t>
      </w:r>
      <w:r w:rsidRPr="002D38C4">
        <w:rPr>
          <w:rFonts w:ascii="Times New Roman" w:hAnsi="Times New Roman"/>
          <w:sz w:val="24"/>
          <w:szCs w:val="24"/>
        </w:rPr>
        <w:t xml:space="preserve"> </w:t>
      </w:r>
      <w:r w:rsidR="005D4E87" w:rsidRPr="002D38C4">
        <w:rPr>
          <w:rFonts w:ascii="Times New Roman" w:hAnsi="Times New Roman"/>
          <w:sz w:val="24"/>
          <w:szCs w:val="24"/>
        </w:rPr>
        <w:t xml:space="preserve">were </w:t>
      </w:r>
      <w:r w:rsidRPr="002D38C4">
        <w:rPr>
          <w:rFonts w:ascii="Times New Roman" w:hAnsi="Times New Roman"/>
          <w:sz w:val="24"/>
          <w:szCs w:val="24"/>
        </w:rPr>
        <w:t>accumulated for 96</w:t>
      </w:r>
      <w:r w:rsidR="005D4E87" w:rsidRPr="002D38C4">
        <w:rPr>
          <w:rFonts w:ascii="Times New Roman" w:hAnsi="Times New Roman"/>
          <w:sz w:val="24"/>
          <w:szCs w:val="24"/>
        </w:rPr>
        <w:t xml:space="preserve"> </w:t>
      </w:r>
      <w:r w:rsidRPr="002D38C4">
        <w:rPr>
          <w:rFonts w:ascii="Times New Roman" w:hAnsi="Times New Roman"/>
          <w:sz w:val="24"/>
          <w:szCs w:val="24"/>
        </w:rPr>
        <w:t>s for each step.</w:t>
      </w:r>
      <w:r w:rsidR="00C77A52" w:rsidRPr="002D38C4">
        <w:rPr>
          <w:rFonts w:ascii="Times New Roman" w:hAnsi="Times New Roman"/>
          <w:sz w:val="24"/>
          <w:szCs w:val="24"/>
        </w:rPr>
        <w:t xml:space="preserve"> </w:t>
      </w:r>
      <w:r w:rsidRPr="002D38C4">
        <w:rPr>
          <w:rFonts w:ascii="Times New Roman" w:hAnsi="Times New Roman"/>
          <w:sz w:val="24"/>
          <w:szCs w:val="24"/>
        </w:rPr>
        <w:t>Bragg’s law</w:t>
      </w:r>
      <w:r w:rsidR="00744615" w:rsidRPr="002D38C4">
        <w:rPr>
          <w:rFonts w:ascii="Times New Roman" w:hAnsi="Times New Roman"/>
          <w:sz w:val="24"/>
          <w:szCs w:val="24"/>
        </w:rPr>
        <w:t xml:space="preserve"> </w:t>
      </w:r>
      <w:r w:rsidR="005D4E87" w:rsidRPr="002D38C4">
        <w:rPr>
          <w:rFonts w:ascii="Times New Roman" w:hAnsi="Times New Roman"/>
          <w:sz w:val="24"/>
          <w:szCs w:val="24"/>
        </w:rPr>
        <w:t>(</w:t>
      </w:r>
      <w:proofErr w:type="spellStart"/>
      <w:r w:rsidR="005D4E87" w:rsidRPr="002D38C4">
        <w:rPr>
          <w:rFonts w:ascii="Times New Roman" w:hAnsi="Times New Roman"/>
          <w:sz w:val="24"/>
          <w:szCs w:val="24"/>
        </w:rPr>
        <w:t>nλ</w:t>
      </w:r>
      <w:proofErr w:type="spellEnd"/>
      <w:r w:rsidR="005D4E87" w:rsidRPr="002D38C4">
        <w:rPr>
          <w:rFonts w:ascii="Times New Roman" w:hAnsi="Times New Roman"/>
          <w:sz w:val="24"/>
          <w:szCs w:val="24"/>
        </w:rPr>
        <w:t xml:space="preserve"> = 2d sin Θ)</w:t>
      </w:r>
      <w:r w:rsidRPr="002D38C4">
        <w:rPr>
          <w:rFonts w:ascii="Times New Roman" w:hAnsi="Times New Roman"/>
          <w:sz w:val="24"/>
          <w:szCs w:val="24"/>
        </w:rPr>
        <w:t xml:space="preserve"> was used to calculate the peak positions for diffraction</w:t>
      </w:r>
      <w:r w:rsidR="00744615" w:rsidRPr="002D38C4">
        <w:rPr>
          <w:rFonts w:ascii="Times New Roman" w:hAnsi="Times New Roman"/>
          <w:sz w:val="24"/>
          <w:szCs w:val="24"/>
        </w:rPr>
        <w:t xml:space="preserve"> experimentally</w:t>
      </w:r>
      <w:r w:rsidR="005D4E87" w:rsidRPr="002D38C4">
        <w:rPr>
          <w:rFonts w:ascii="Times New Roman" w:hAnsi="Times New Roman"/>
          <w:sz w:val="24"/>
          <w:szCs w:val="24"/>
        </w:rPr>
        <w:t>, w</w:t>
      </w:r>
      <w:r w:rsidRPr="002D38C4">
        <w:rPr>
          <w:rFonts w:ascii="Times New Roman" w:hAnsi="Times New Roman"/>
          <w:sz w:val="24"/>
          <w:szCs w:val="24"/>
        </w:rPr>
        <w:t>here n is an integer, λ is the wavelength of the incident X-rays, d is the inter planer spacing and Θ is the diffraction angle.</w:t>
      </w:r>
      <w:r w:rsidR="00C77A52" w:rsidRPr="002D38C4">
        <w:rPr>
          <w:rFonts w:ascii="Times New Roman" w:hAnsi="Times New Roman"/>
          <w:sz w:val="24"/>
          <w:szCs w:val="24"/>
        </w:rPr>
        <w:t xml:space="preserve"> </w:t>
      </w:r>
    </w:p>
    <w:p w:rsidR="00FC00CB" w:rsidRPr="002D38C4" w:rsidRDefault="00221660" w:rsidP="00477DAD">
      <w:pPr>
        <w:spacing w:line="360" w:lineRule="auto"/>
        <w:jc w:val="both"/>
        <w:rPr>
          <w:rFonts w:ascii="Times New Roman" w:hAnsi="Times New Roman"/>
          <w:b/>
          <w:color w:val="FF0000"/>
          <w:sz w:val="24"/>
          <w:szCs w:val="24"/>
        </w:rPr>
      </w:pPr>
      <w:r w:rsidRPr="002D38C4">
        <w:rPr>
          <w:rFonts w:ascii="Times New Roman" w:eastAsiaTheme="minorEastAsia" w:hAnsi="Times New Roman"/>
          <w:sz w:val="24"/>
          <w:szCs w:val="24"/>
        </w:rPr>
        <w:t xml:space="preserve">Microstructure of surface of sample </w:t>
      </w:r>
      <w:r w:rsidR="005D4E87" w:rsidRPr="002D38C4">
        <w:rPr>
          <w:rFonts w:ascii="Times New Roman" w:eastAsiaTheme="minorEastAsia" w:hAnsi="Times New Roman"/>
          <w:sz w:val="24"/>
          <w:szCs w:val="24"/>
        </w:rPr>
        <w:t xml:space="preserve">was </w:t>
      </w:r>
      <w:r w:rsidRPr="002D38C4">
        <w:rPr>
          <w:rFonts w:ascii="Times New Roman" w:eastAsiaTheme="minorEastAsia" w:hAnsi="Times New Roman"/>
          <w:sz w:val="24"/>
          <w:szCs w:val="24"/>
        </w:rPr>
        <w:t>determined by SEM</w:t>
      </w:r>
      <w:r w:rsidR="006F57AC" w:rsidRPr="002D38C4">
        <w:rPr>
          <w:rFonts w:ascii="Times New Roman" w:eastAsiaTheme="minorEastAsia" w:hAnsi="Times New Roman"/>
          <w:sz w:val="24"/>
          <w:szCs w:val="24"/>
        </w:rPr>
        <w:t xml:space="preserve"> </w:t>
      </w:r>
      <w:r w:rsidRPr="002D38C4">
        <w:rPr>
          <w:rFonts w:ascii="Times New Roman" w:eastAsiaTheme="minorEastAsia" w:hAnsi="Times New Roman"/>
          <w:sz w:val="24"/>
          <w:szCs w:val="24"/>
        </w:rPr>
        <w:t>(HRSEM, Zeiss</w:t>
      </w:r>
      <w:r w:rsidR="00E547E3" w:rsidRPr="002D38C4">
        <w:rPr>
          <w:rFonts w:ascii="Times New Roman" w:eastAsiaTheme="minorEastAsia" w:hAnsi="Times New Roman"/>
          <w:sz w:val="24"/>
          <w:szCs w:val="24"/>
        </w:rPr>
        <w:t>)</w:t>
      </w:r>
      <w:r w:rsidRPr="002D38C4">
        <w:rPr>
          <w:rFonts w:ascii="Times New Roman" w:eastAsiaTheme="minorEastAsia" w:hAnsi="Times New Roman"/>
          <w:sz w:val="24"/>
          <w:szCs w:val="24"/>
        </w:rPr>
        <w:t xml:space="preserve"> operated at 20</w:t>
      </w:r>
      <w:r w:rsidR="00E547E3" w:rsidRPr="002D38C4">
        <w:rPr>
          <w:rFonts w:ascii="Times New Roman" w:eastAsiaTheme="minorEastAsia" w:hAnsi="Times New Roman"/>
          <w:sz w:val="24"/>
          <w:szCs w:val="24"/>
        </w:rPr>
        <w:t xml:space="preserve"> </w:t>
      </w:r>
      <w:r w:rsidRPr="002D38C4">
        <w:rPr>
          <w:rFonts w:ascii="Times New Roman" w:eastAsiaTheme="minorEastAsia" w:hAnsi="Times New Roman"/>
          <w:sz w:val="24"/>
          <w:szCs w:val="24"/>
        </w:rPr>
        <w:t>kV and image captured at 5</w:t>
      </w:r>
      <w:r w:rsidR="00E547E3" w:rsidRPr="002D38C4">
        <w:rPr>
          <w:rFonts w:ascii="Times New Roman" w:eastAsiaTheme="minorEastAsia" w:hAnsi="Times New Roman"/>
          <w:sz w:val="24"/>
          <w:szCs w:val="24"/>
        </w:rPr>
        <w:t xml:space="preserve"> </w:t>
      </w:r>
      <w:r w:rsidRPr="002D38C4">
        <w:rPr>
          <w:rFonts w:ascii="Times New Roman" w:eastAsiaTheme="minorEastAsia" w:hAnsi="Times New Roman"/>
          <w:sz w:val="24"/>
          <w:szCs w:val="24"/>
        </w:rPr>
        <w:t xml:space="preserve">kV. The ceramic was positioned on an </w:t>
      </w:r>
      <w:r w:rsidR="00C77A52" w:rsidRPr="002D38C4">
        <w:rPr>
          <w:rFonts w:ascii="Times New Roman" w:eastAsiaTheme="minorEastAsia" w:hAnsi="Times New Roman"/>
          <w:sz w:val="24"/>
          <w:szCs w:val="24"/>
        </w:rPr>
        <w:t>aluminium</w:t>
      </w:r>
      <w:r w:rsidRPr="002D38C4">
        <w:rPr>
          <w:rFonts w:ascii="Times New Roman" w:eastAsiaTheme="minorEastAsia" w:hAnsi="Times New Roman"/>
          <w:sz w:val="24"/>
          <w:szCs w:val="24"/>
        </w:rPr>
        <w:t xml:space="preserve"> stage with the aid of carbon adhesive tape and coated with </w:t>
      </w:r>
      <w:proofErr w:type="spellStart"/>
      <w:r w:rsidRPr="002D38C4">
        <w:rPr>
          <w:rFonts w:ascii="Times New Roman" w:eastAsiaTheme="minorEastAsia" w:hAnsi="Times New Roman"/>
          <w:sz w:val="24"/>
          <w:szCs w:val="24"/>
        </w:rPr>
        <w:t>AuPd</w:t>
      </w:r>
      <w:proofErr w:type="spellEnd"/>
      <w:r w:rsidRPr="002D38C4">
        <w:rPr>
          <w:rFonts w:ascii="Times New Roman" w:eastAsiaTheme="minorEastAsia" w:hAnsi="Times New Roman"/>
          <w:sz w:val="24"/>
          <w:szCs w:val="24"/>
        </w:rPr>
        <w:t xml:space="preserve"> (Gold-Palladium) using a sputter coate</w:t>
      </w:r>
      <w:r w:rsidR="00E547E3" w:rsidRPr="002D38C4">
        <w:rPr>
          <w:rFonts w:ascii="Times New Roman" w:eastAsiaTheme="minorEastAsia" w:hAnsi="Times New Roman"/>
          <w:sz w:val="24"/>
          <w:szCs w:val="24"/>
        </w:rPr>
        <w:t>r</w:t>
      </w:r>
      <w:r w:rsidRPr="002D38C4">
        <w:rPr>
          <w:rFonts w:ascii="Times New Roman" w:eastAsiaTheme="minorEastAsia" w:hAnsi="Times New Roman"/>
          <w:sz w:val="24"/>
          <w:szCs w:val="24"/>
        </w:rPr>
        <w:t>.</w:t>
      </w:r>
      <w:r w:rsidR="00746DEA" w:rsidRPr="002D38C4">
        <w:rPr>
          <w:rFonts w:ascii="Times New Roman" w:hAnsi="Times New Roman"/>
          <w:sz w:val="24"/>
          <w:szCs w:val="24"/>
        </w:rPr>
        <w:t xml:space="preserve"> Impedance measurements were carried out by measurement of complex impedance </w:t>
      </w:r>
      <m:oMath>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r>
          <w:rPr>
            <w:rFonts w:ascii="Cambria Math" w:hAnsi="Cambria Math"/>
            <w:sz w:val="24"/>
            <w:szCs w:val="24"/>
          </w:rPr>
          <m:t>-i</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r>
          <w:rPr>
            <w:rFonts w:ascii="Cambria Math" w:hAnsi="Cambria Math"/>
            <w:sz w:val="24"/>
            <w:szCs w:val="24"/>
          </w:rPr>
          <m:t>)</m:t>
        </m:r>
      </m:oMath>
      <w:r w:rsidR="00746DEA" w:rsidRPr="002D38C4">
        <w:rPr>
          <w:rFonts w:ascii="Times New Roman" w:eastAsiaTheme="minorEastAsia" w:hAnsi="Times New Roman"/>
          <w:sz w:val="24"/>
          <w:szCs w:val="24"/>
        </w:rPr>
        <w:t xml:space="preserve"> and </w:t>
      </w:r>
      <w:r w:rsidR="00746DEA" w:rsidRPr="002D38C4">
        <w:rPr>
          <w:rFonts w:ascii="Times New Roman" w:hAnsi="Times New Roman"/>
          <w:sz w:val="24"/>
          <w:szCs w:val="24"/>
        </w:rPr>
        <w:t>complex electric conductivity</w:t>
      </w:r>
      <m:oMath>
        <m:r>
          <w:rPr>
            <w:rFonts w:ascii="Cambria Math" w:hAnsi="Cambria Math"/>
            <w:sz w:val="24"/>
            <w:szCs w:val="24"/>
          </w:rPr>
          <m:t xml:space="preserve"> (σ=</m:t>
        </m:r>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m:t>
            </m:r>
          </m:sup>
        </m:sSup>
        <m:r>
          <w:rPr>
            <w:rFonts w:ascii="Cambria Math" w:hAnsi="Cambria Math"/>
            <w:sz w:val="24"/>
            <w:szCs w:val="24"/>
          </w:rPr>
          <m:t>-iσ'')</m:t>
        </m:r>
      </m:oMath>
      <w:r w:rsidR="00746DEA" w:rsidRPr="002D38C4">
        <w:rPr>
          <w:rFonts w:ascii="Times New Roman" w:hAnsi="Times New Roman"/>
          <w:sz w:val="24"/>
          <w:szCs w:val="24"/>
        </w:rPr>
        <w:t xml:space="preserve"> of the samples using coaxial impedance spectrometer (Kežionis </w:t>
      </w:r>
      <w:r w:rsidR="00746DEA" w:rsidRPr="002D38C4">
        <w:rPr>
          <w:rFonts w:ascii="Times New Roman" w:hAnsi="Times New Roman"/>
          <w:i/>
          <w:sz w:val="24"/>
          <w:szCs w:val="24"/>
        </w:rPr>
        <w:t>et al.,</w:t>
      </w:r>
      <w:r w:rsidR="00746DEA" w:rsidRPr="002D38C4">
        <w:rPr>
          <w:rFonts w:ascii="Times New Roman" w:hAnsi="Times New Roman"/>
          <w:sz w:val="24"/>
          <w:szCs w:val="24"/>
        </w:rPr>
        <w:t xml:space="preserve"> 2011) set-up in the frequency range 300 kHz to 3 GHz. Measurements were taken every 10 K on heating the sample at 1 K per min using a fixed voltage of 200 mV in air atmosphere. The samples were covered with platinum electrode paste and heated to 1073 K. The control and acquisition of data were carried out using Origin graphing software. Temperature range of 300 to 740 K was used for all measurements</w:t>
      </w:r>
    </w:p>
    <w:p w:rsidR="002F736F" w:rsidRPr="002D38C4" w:rsidRDefault="00FB79AB" w:rsidP="002F736F">
      <w:pPr>
        <w:spacing w:after="0" w:line="480" w:lineRule="auto"/>
        <w:contextualSpacing/>
        <w:rPr>
          <w:rFonts w:ascii="Times New Roman" w:hAnsi="Times New Roman"/>
          <w:b/>
          <w:sz w:val="24"/>
          <w:szCs w:val="24"/>
        </w:rPr>
      </w:pPr>
      <w:r>
        <w:rPr>
          <w:rFonts w:ascii="Times New Roman" w:hAnsi="Times New Roman"/>
          <w:b/>
          <w:sz w:val="24"/>
          <w:szCs w:val="24"/>
        </w:rPr>
        <w:lastRenderedPageBreak/>
        <w:t xml:space="preserve">3.0 </w:t>
      </w:r>
      <w:r w:rsidR="00260F78" w:rsidRPr="002D38C4">
        <w:rPr>
          <w:rFonts w:ascii="Times New Roman" w:hAnsi="Times New Roman"/>
          <w:b/>
          <w:sz w:val="24"/>
          <w:szCs w:val="24"/>
        </w:rPr>
        <w:t xml:space="preserve">RESULTS AND </w:t>
      </w:r>
      <w:r w:rsidR="00260F78">
        <w:rPr>
          <w:rFonts w:ascii="Times New Roman" w:hAnsi="Times New Roman"/>
          <w:b/>
          <w:sz w:val="24"/>
          <w:szCs w:val="24"/>
        </w:rPr>
        <w:t>D</w:t>
      </w:r>
      <w:r w:rsidR="00260F78" w:rsidRPr="002D38C4">
        <w:rPr>
          <w:rFonts w:ascii="Times New Roman" w:hAnsi="Times New Roman"/>
          <w:b/>
          <w:sz w:val="24"/>
          <w:szCs w:val="24"/>
        </w:rPr>
        <w:t>ISCUSSION</w:t>
      </w:r>
    </w:p>
    <w:p w:rsidR="006072FB" w:rsidRPr="002D38C4" w:rsidRDefault="002F736F" w:rsidP="009737EB">
      <w:pPr>
        <w:spacing w:after="0" w:line="480" w:lineRule="auto"/>
        <w:contextualSpacing/>
        <w:jc w:val="both"/>
        <w:rPr>
          <w:rFonts w:ascii="Times New Roman" w:hAnsi="Times New Roman"/>
          <w:sz w:val="24"/>
          <w:szCs w:val="24"/>
        </w:rPr>
      </w:pPr>
      <w:r w:rsidRPr="002D38C4">
        <w:rPr>
          <w:rFonts w:ascii="Times New Roman" w:hAnsi="Times New Roman"/>
          <w:sz w:val="24"/>
          <w:szCs w:val="24"/>
        </w:rPr>
        <w:t xml:space="preserve">Table </w:t>
      </w:r>
      <w:r w:rsidR="00E65520" w:rsidRPr="002D38C4">
        <w:rPr>
          <w:rFonts w:ascii="Times New Roman" w:hAnsi="Times New Roman"/>
          <w:sz w:val="24"/>
          <w:szCs w:val="24"/>
        </w:rPr>
        <w:t>1</w:t>
      </w:r>
      <w:r w:rsidRPr="002D38C4">
        <w:rPr>
          <w:rFonts w:ascii="Times New Roman" w:hAnsi="Times New Roman"/>
          <w:sz w:val="24"/>
          <w:szCs w:val="24"/>
        </w:rPr>
        <w:t xml:space="preserve"> shows the variation of densit</w:t>
      </w:r>
      <w:r w:rsidR="00A17732" w:rsidRPr="002D38C4">
        <w:rPr>
          <w:rFonts w:ascii="Times New Roman" w:hAnsi="Times New Roman"/>
          <w:sz w:val="24"/>
          <w:szCs w:val="24"/>
        </w:rPr>
        <w:t>y</w:t>
      </w:r>
      <w:r w:rsidRPr="002D38C4">
        <w:rPr>
          <w:rFonts w:ascii="Times New Roman" w:hAnsi="Times New Roman"/>
          <w:sz w:val="24"/>
          <w:szCs w:val="24"/>
        </w:rPr>
        <w:t xml:space="preserve"> with sintering temperature for</w:t>
      </w:r>
      <w:r w:rsidR="00A17732" w:rsidRPr="002D38C4">
        <w:rPr>
          <w:rFonts w:ascii="Times New Roman" w:hAnsi="Times New Roman"/>
          <w:sz w:val="24"/>
          <w:szCs w:val="24"/>
        </w:rPr>
        <w:t xml:space="preserve"> </w:t>
      </w:r>
      <w:proofErr w:type="gramStart"/>
      <w:r w:rsidRPr="002D38C4">
        <w:rPr>
          <w:rFonts w:ascii="Times New Roman" w:hAnsi="Times New Roman"/>
          <w:sz w:val="24"/>
          <w:szCs w:val="24"/>
        </w:rPr>
        <w:t>LiSn</w:t>
      </w:r>
      <w:r w:rsidRPr="002D38C4">
        <w:rPr>
          <w:rFonts w:ascii="Times New Roman" w:hAnsi="Times New Roman"/>
          <w:sz w:val="24"/>
          <w:szCs w:val="24"/>
          <w:vertAlign w:val="subscript"/>
        </w:rPr>
        <w:t>1.85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w:t>
      </w:r>
      <w:proofErr w:type="gramEnd"/>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00A17732" w:rsidRPr="002D38C4">
        <w:rPr>
          <w:rFonts w:ascii="Times New Roman" w:hAnsi="Times New Roman"/>
          <w:sz w:val="24"/>
          <w:szCs w:val="24"/>
        </w:rPr>
        <w:t xml:space="preserve"> measured using Archimedes’ principle</w:t>
      </w:r>
      <w:r w:rsidRPr="002D38C4">
        <w:rPr>
          <w:rFonts w:ascii="Times New Roman" w:hAnsi="Times New Roman"/>
          <w:sz w:val="24"/>
          <w:szCs w:val="24"/>
        </w:rPr>
        <w:t>.</w:t>
      </w:r>
      <w:r w:rsidR="00A17732" w:rsidRPr="002D38C4">
        <w:rPr>
          <w:rFonts w:ascii="Times New Roman" w:hAnsi="Times New Roman"/>
          <w:sz w:val="24"/>
          <w:szCs w:val="24"/>
        </w:rPr>
        <w:t xml:space="preserve"> T</w:t>
      </w:r>
      <w:r w:rsidRPr="002D38C4">
        <w:rPr>
          <w:rFonts w:ascii="Times New Roman" w:hAnsi="Times New Roman"/>
          <w:sz w:val="24"/>
          <w:szCs w:val="24"/>
        </w:rPr>
        <w:t>h</w:t>
      </w:r>
      <w:r w:rsidR="00A17732" w:rsidRPr="002D38C4">
        <w:rPr>
          <w:rFonts w:ascii="Times New Roman" w:hAnsi="Times New Roman"/>
          <w:sz w:val="24"/>
          <w:szCs w:val="24"/>
        </w:rPr>
        <w:t>e</w:t>
      </w:r>
      <w:r w:rsidRPr="002D38C4">
        <w:rPr>
          <w:rFonts w:ascii="Times New Roman" w:hAnsi="Times New Roman"/>
          <w:sz w:val="24"/>
          <w:szCs w:val="24"/>
        </w:rPr>
        <w:t xml:space="preserve"> unit cell volume of the sample</w:t>
      </w:r>
      <w:r w:rsidR="00805D91">
        <w:rPr>
          <w:rFonts w:ascii="Times New Roman" w:hAnsi="Times New Roman"/>
          <w:sz w:val="24"/>
          <w:szCs w:val="24"/>
        </w:rPr>
        <w:t xml:space="preserve"> was calculated and the lattice parameters</w:t>
      </w:r>
      <w:r w:rsidR="00E55699" w:rsidRPr="002D38C4">
        <w:rPr>
          <w:rFonts w:ascii="Times New Roman" w:hAnsi="Times New Roman"/>
          <w:sz w:val="24"/>
          <w:szCs w:val="24"/>
        </w:rPr>
        <w:t xml:space="preserve">, </w:t>
      </w:r>
      <w:proofErr w:type="gramStart"/>
      <w:r w:rsidR="00E55699" w:rsidRPr="002D38C4">
        <w:rPr>
          <w:rFonts w:ascii="Times New Roman" w:hAnsi="Times New Roman"/>
          <w:sz w:val="24"/>
          <w:szCs w:val="24"/>
        </w:rPr>
        <w:t>a</w:t>
      </w:r>
      <w:r w:rsidR="00E55699" w:rsidRPr="002D38C4">
        <w:rPr>
          <w:rFonts w:ascii="Times New Roman" w:hAnsi="Times New Roman"/>
          <w:i/>
          <w:sz w:val="24"/>
          <w:szCs w:val="24"/>
        </w:rPr>
        <w:t xml:space="preserve"> and</w:t>
      </w:r>
      <w:proofErr w:type="gramEnd"/>
      <w:r w:rsidRPr="002D38C4">
        <w:rPr>
          <w:rFonts w:ascii="Times New Roman" w:hAnsi="Times New Roman"/>
          <w:sz w:val="24"/>
          <w:szCs w:val="24"/>
        </w:rPr>
        <w:t xml:space="preserve"> </w:t>
      </w:r>
      <w:r w:rsidRPr="002D38C4">
        <w:rPr>
          <w:rFonts w:ascii="Times New Roman" w:hAnsi="Times New Roman"/>
          <w:i/>
          <w:sz w:val="24"/>
          <w:szCs w:val="24"/>
        </w:rPr>
        <w:t>c</w:t>
      </w:r>
      <w:r w:rsidR="00805D91">
        <w:rPr>
          <w:rFonts w:ascii="Times New Roman" w:hAnsi="Times New Roman"/>
          <w:i/>
          <w:sz w:val="24"/>
          <w:szCs w:val="24"/>
        </w:rPr>
        <w:t xml:space="preserve"> </w:t>
      </w:r>
      <w:r w:rsidR="00805D91" w:rsidRPr="00805D91">
        <w:rPr>
          <w:rFonts w:ascii="Times New Roman" w:hAnsi="Times New Roman"/>
          <w:sz w:val="24"/>
          <w:szCs w:val="24"/>
        </w:rPr>
        <w:t xml:space="preserve">were found to </w:t>
      </w:r>
      <w:r w:rsidR="00E55699" w:rsidRPr="00805D91">
        <w:rPr>
          <w:rFonts w:ascii="Times New Roman" w:hAnsi="Times New Roman"/>
          <w:sz w:val="24"/>
          <w:szCs w:val="24"/>
        </w:rPr>
        <w:t>be</w:t>
      </w:r>
      <w:r w:rsidR="00E55699">
        <w:rPr>
          <w:rFonts w:ascii="Times New Roman" w:hAnsi="Times New Roman"/>
          <w:i/>
          <w:sz w:val="24"/>
          <w:szCs w:val="24"/>
        </w:rPr>
        <w:t xml:space="preserve"> </w:t>
      </w:r>
      <w:r w:rsidR="00E55699" w:rsidRPr="002D38C4">
        <w:rPr>
          <w:rFonts w:ascii="Times New Roman" w:hAnsi="Times New Roman"/>
          <w:sz w:val="24"/>
          <w:szCs w:val="24"/>
        </w:rPr>
        <w:t>8.6122</w:t>
      </w:r>
      <w:r w:rsidRPr="002D38C4">
        <w:rPr>
          <w:rFonts w:ascii="Times New Roman" w:hAnsi="Times New Roman"/>
          <w:sz w:val="24"/>
          <w:szCs w:val="24"/>
        </w:rPr>
        <w:t xml:space="preserve"> and 21.4400</w:t>
      </w:r>
      <w:r w:rsidR="00A17732" w:rsidRPr="002D38C4">
        <w:rPr>
          <w:rFonts w:ascii="Times New Roman" w:hAnsi="Times New Roman"/>
          <w:sz w:val="24"/>
          <w:szCs w:val="24"/>
        </w:rPr>
        <w:t>, respectively</w:t>
      </w:r>
      <w:r w:rsidRPr="002D38C4">
        <w:rPr>
          <w:rFonts w:ascii="Times New Roman" w:hAnsi="Times New Roman"/>
          <w:sz w:val="24"/>
          <w:szCs w:val="24"/>
        </w:rPr>
        <w:t>.</w:t>
      </w:r>
      <w:r w:rsidR="00A17732" w:rsidRPr="002D38C4">
        <w:rPr>
          <w:rFonts w:ascii="Times New Roman" w:hAnsi="Times New Roman"/>
          <w:sz w:val="24"/>
          <w:szCs w:val="24"/>
        </w:rPr>
        <w:t xml:space="preserve"> </w:t>
      </w:r>
      <w:r w:rsidRPr="002D38C4">
        <w:rPr>
          <w:rFonts w:ascii="Times New Roman" w:hAnsi="Times New Roman"/>
          <w:sz w:val="24"/>
          <w:szCs w:val="24"/>
        </w:rPr>
        <w:t>The densit</w:t>
      </w:r>
      <w:r w:rsidR="003C1EBB" w:rsidRPr="002D38C4">
        <w:rPr>
          <w:rFonts w:ascii="Times New Roman" w:hAnsi="Times New Roman"/>
          <w:sz w:val="24"/>
          <w:szCs w:val="24"/>
        </w:rPr>
        <w:t xml:space="preserve">y of </w:t>
      </w:r>
      <w:r w:rsidRPr="002D38C4">
        <w:rPr>
          <w:rFonts w:ascii="Times New Roman" w:hAnsi="Times New Roman"/>
          <w:sz w:val="24"/>
          <w:szCs w:val="24"/>
        </w:rPr>
        <w:t xml:space="preserve">the sample </w:t>
      </w:r>
      <w:r w:rsidR="003C1EBB" w:rsidRPr="002D38C4">
        <w:rPr>
          <w:rFonts w:ascii="Times New Roman" w:hAnsi="Times New Roman"/>
          <w:sz w:val="24"/>
          <w:szCs w:val="24"/>
        </w:rPr>
        <w:t xml:space="preserve">is </w:t>
      </w:r>
      <w:r w:rsidRPr="002D38C4">
        <w:rPr>
          <w:rFonts w:ascii="Times New Roman" w:hAnsi="Times New Roman"/>
          <w:sz w:val="24"/>
          <w:szCs w:val="24"/>
        </w:rPr>
        <w:t>3.5945 g/cm</w:t>
      </w:r>
      <w:r w:rsidRPr="002D38C4">
        <w:rPr>
          <w:rFonts w:ascii="Times New Roman" w:hAnsi="Times New Roman"/>
          <w:sz w:val="24"/>
          <w:szCs w:val="24"/>
          <w:vertAlign w:val="superscript"/>
        </w:rPr>
        <w:t>3</w:t>
      </w:r>
      <w:r w:rsidRPr="002D38C4">
        <w:rPr>
          <w:rFonts w:ascii="Times New Roman" w:hAnsi="Times New Roman"/>
          <w:sz w:val="24"/>
          <w:szCs w:val="24"/>
        </w:rPr>
        <w:t xml:space="preserve"> (that is more than 70 </w:t>
      </w:r>
      <w:r w:rsidRPr="002D38C4">
        <w:rPr>
          <w:rFonts w:ascii="Times New Roman" w:hAnsi="Times New Roman"/>
          <w:sz w:val="24"/>
          <w:szCs w:val="24"/>
          <w:vertAlign w:val="superscript"/>
        </w:rPr>
        <w:t>o</w:t>
      </w:r>
      <w:r w:rsidRPr="002D38C4">
        <w:rPr>
          <w:rFonts w:ascii="Times New Roman" w:hAnsi="Times New Roman"/>
          <w:sz w:val="24"/>
          <w:szCs w:val="24"/>
        </w:rPr>
        <w:t>/</w:t>
      </w:r>
      <w:r w:rsidRPr="002D38C4">
        <w:rPr>
          <w:rFonts w:ascii="Times New Roman" w:hAnsi="Times New Roman"/>
          <w:sz w:val="24"/>
          <w:szCs w:val="24"/>
          <w:vertAlign w:val="subscript"/>
        </w:rPr>
        <w:t>o</w:t>
      </w:r>
      <w:r w:rsidRPr="002D38C4">
        <w:rPr>
          <w:rFonts w:ascii="Times New Roman" w:hAnsi="Times New Roman"/>
          <w:sz w:val="24"/>
          <w:szCs w:val="24"/>
        </w:rPr>
        <w:t xml:space="preserve"> of </w:t>
      </w:r>
      <w:r w:rsidR="00A17732" w:rsidRPr="002D38C4">
        <w:rPr>
          <w:rFonts w:ascii="Times New Roman" w:hAnsi="Times New Roman"/>
          <w:sz w:val="24"/>
          <w:szCs w:val="24"/>
        </w:rPr>
        <w:t xml:space="preserve">its </w:t>
      </w:r>
      <w:r w:rsidRPr="002D38C4">
        <w:rPr>
          <w:rFonts w:ascii="Times New Roman" w:hAnsi="Times New Roman"/>
          <w:sz w:val="24"/>
          <w:szCs w:val="24"/>
        </w:rPr>
        <w:t>theoretical value).</w:t>
      </w:r>
      <w:r w:rsidR="009737EB">
        <w:rPr>
          <w:rFonts w:ascii="Times New Roman" w:hAnsi="Times New Roman"/>
          <w:sz w:val="24"/>
          <w:szCs w:val="24"/>
        </w:rPr>
        <w:t xml:space="preserve"> </w:t>
      </w:r>
      <w:r w:rsidR="00833B69" w:rsidRPr="002D38C4">
        <w:rPr>
          <w:rStyle w:val="Emphasis"/>
          <w:rFonts w:ascii="Times New Roman" w:hAnsi="Times New Roman"/>
          <w:i w:val="0"/>
          <w:sz w:val="24"/>
          <w:szCs w:val="24"/>
        </w:rPr>
        <w:t>Table 1</w:t>
      </w:r>
      <w:r w:rsidR="00853000" w:rsidRPr="002D38C4">
        <w:rPr>
          <w:rStyle w:val="Emphasis"/>
          <w:rFonts w:ascii="Times New Roman" w:hAnsi="Times New Roman"/>
          <w:i w:val="0"/>
          <w:sz w:val="24"/>
          <w:szCs w:val="24"/>
        </w:rPr>
        <w:t>.</w:t>
      </w:r>
      <w:r w:rsidR="006072FB" w:rsidRPr="002D38C4">
        <w:rPr>
          <w:rStyle w:val="Emphasis"/>
          <w:rFonts w:ascii="Times New Roman" w:hAnsi="Times New Roman"/>
          <w:i w:val="0"/>
          <w:sz w:val="24"/>
          <w:szCs w:val="24"/>
        </w:rPr>
        <w:t xml:space="preserve">Calculated lattice parameters, unit cell volume and densities </w:t>
      </w:r>
      <w:proofErr w:type="gramStart"/>
      <w:r w:rsidR="006072FB" w:rsidRPr="002D38C4">
        <w:rPr>
          <w:rStyle w:val="Emphasis"/>
          <w:rFonts w:ascii="Times New Roman" w:hAnsi="Times New Roman"/>
          <w:i w:val="0"/>
          <w:sz w:val="24"/>
          <w:szCs w:val="24"/>
        </w:rPr>
        <w:t xml:space="preserve">of  </w:t>
      </w:r>
      <w:r w:rsidR="006072FB" w:rsidRPr="002D38C4">
        <w:rPr>
          <w:rFonts w:ascii="Times New Roman" w:hAnsi="Times New Roman"/>
          <w:sz w:val="24"/>
          <w:szCs w:val="24"/>
        </w:rPr>
        <w:t>LiSn</w:t>
      </w:r>
      <w:r w:rsidR="006072FB" w:rsidRPr="002D38C4">
        <w:rPr>
          <w:rFonts w:ascii="Times New Roman" w:hAnsi="Times New Roman"/>
          <w:sz w:val="24"/>
          <w:szCs w:val="24"/>
          <w:vertAlign w:val="subscript"/>
        </w:rPr>
        <w:t>1.85</w:t>
      </w:r>
      <w:r w:rsidR="006072FB" w:rsidRPr="002D38C4">
        <w:rPr>
          <w:rFonts w:ascii="Times New Roman" w:hAnsi="Times New Roman"/>
          <w:sz w:val="24"/>
          <w:szCs w:val="24"/>
        </w:rPr>
        <w:t>Ti</w:t>
      </w:r>
      <w:r w:rsidR="006072FB" w:rsidRPr="002D38C4">
        <w:rPr>
          <w:rFonts w:ascii="Times New Roman" w:hAnsi="Times New Roman"/>
          <w:sz w:val="24"/>
          <w:szCs w:val="24"/>
          <w:vertAlign w:val="subscript"/>
        </w:rPr>
        <w:t>0.15</w:t>
      </w:r>
      <w:proofErr w:type="gramEnd"/>
      <w:r w:rsidR="006072FB" w:rsidRPr="002D38C4">
        <w:rPr>
          <w:rFonts w:ascii="Times New Roman" w:hAnsi="Times New Roman"/>
          <w:sz w:val="24"/>
          <w:szCs w:val="24"/>
        </w:rPr>
        <w:t>(PO</w:t>
      </w:r>
      <w:r w:rsidR="006072FB" w:rsidRPr="002D38C4">
        <w:rPr>
          <w:rFonts w:ascii="Times New Roman" w:hAnsi="Times New Roman"/>
          <w:sz w:val="24"/>
          <w:szCs w:val="24"/>
          <w:vertAlign w:val="subscript"/>
        </w:rPr>
        <w:t>4</w:t>
      </w:r>
      <w:r w:rsidR="006072FB" w:rsidRPr="002D38C4">
        <w:rPr>
          <w:rFonts w:ascii="Times New Roman" w:hAnsi="Times New Roman"/>
          <w:sz w:val="24"/>
          <w:szCs w:val="24"/>
        </w:rPr>
        <w:t>)</w:t>
      </w:r>
      <w:r w:rsidR="006072FB" w:rsidRPr="002D38C4">
        <w:rPr>
          <w:rFonts w:ascii="Times New Roman" w:hAnsi="Times New Roman"/>
          <w:sz w:val="24"/>
          <w:szCs w:val="24"/>
          <w:vertAlign w:val="subscript"/>
        </w:rPr>
        <w:t>3</w:t>
      </w:r>
      <w:r w:rsidR="00853000" w:rsidRPr="002D38C4">
        <w:rPr>
          <w:rFonts w:ascii="Times New Roman" w:hAnsi="Times New Roman"/>
          <w:sz w:val="24"/>
          <w:szCs w:val="24"/>
        </w:rPr>
        <w:t xml:space="preserve"> compared with reference sample.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83"/>
        <w:gridCol w:w="1056"/>
        <w:gridCol w:w="1137"/>
        <w:gridCol w:w="1121"/>
        <w:gridCol w:w="1683"/>
        <w:gridCol w:w="1603"/>
        <w:gridCol w:w="1282"/>
      </w:tblGrid>
      <w:tr w:rsidR="00415E29" w:rsidRPr="002D38C4" w:rsidTr="00853000">
        <w:tc>
          <w:tcPr>
            <w:tcW w:w="1765" w:type="dxa"/>
          </w:tcPr>
          <w:p w:rsidR="00415E29" w:rsidRPr="002D38C4" w:rsidRDefault="00415E29"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Sample</w:t>
            </w:r>
          </w:p>
        </w:tc>
        <w:tc>
          <w:tcPr>
            <w:tcW w:w="1390" w:type="dxa"/>
          </w:tcPr>
          <w:p w:rsidR="00415E29" w:rsidRPr="002D38C4" w:rsidRDefault="00415E29"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b/>
                <w:i w:val="0"/>
                <w:sz w:val="24"/>
                <w:szCs w:val="24"/>
              </w:rPr>
              <w:t>a(</w:t>
            </w:r>
            <w:r w:rsidRPr="002D38C4">
              <w:rPr>
                <w:rStyle w:val="Emphasis"/>
                <w:rFonts w:ascii="Times New Roman" w:hAnsi="Times New Roman"/>
                <w:b/>
                <w:i w:val="0"/>
                <w:sz w:val="24"/>
                <w:szCs w:val="24"/>
                <w:vertAlign w:val="subscript"/>
              </w:rPr>
              <w:t xml:space="preserve"> </w:t>
            </w:r>
            <w:proofErr w:type="spellStart"/>
            <w:r w:rsidRPr="002D38C4">
              <w:rPr>
                <w:rStyle w:val="Emphasis"/>
                <w:rFonts w:ascii="Times New Roman" w:hAnsi="Times New Roman"/>
                <w:b/>
                <w:i w:val="0"/>
                <w:sz w:val="24"/>
                <w:szCs w:val="24"/>
              </w:rPr>
              <w:t>A</w:t>
            </w:r>
            <w:r w:rsidRPr="002D38C4">
              <w:rPr>
                <w:rStyle w:val="Emphasis"/>
                <w:rFonts w:ascii="Times New Roman" w:hAnsi="Times New Roman"/>
                <w:b/>
                <w:i w:val="0"/>
                <w:sz w:val="24"/>
                <w:szCs w:val="24"/>
                <w:vertAlign w:val="superscript"/>
              </w:rPr>
              <w:t>o</w:t>
            </w:r>
            <w:proofErr w:type="spellEnd"/>
            <w:r w:rsidRPr="002D38C4">
              <w:rPr>
                <w:rStyle w:val="Emphasis"/>
                <w:rFonts w:ascii="Times New Roman" w:hAnsi="Times New Roman"/>
                <w:b/>
                <w:i w:val="0"/>
                <w:sz w:val="24"/>
                <w:szCs w:val="24"/>
              </w:rPr>
              <w:t>)</w:t>
            </w:r>
          </w:p>
        </w:tc>
        <w:tc>
          <w:tcPr>
            <w:tcW w:w="1398" w:type="dxa"/>
          </w:tcPr>
          <w:p w:rsidR="00415E29" w:rsidRPr="002D38C4" w:rsidRDefault="00415E29" w:rsidP="00415E29">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b/>
                <w:i w:val="0"/>
                <w:sz w:val="24"/>
                <w:szCs w:val="24"/>
              </w:rPr>
              <w:t>c(</w:t>
            </w:r>
            <w:proofErr w:type="spellStart"/>
            <w:r w:rsidRPr="002D38C4">
              <w:rPr>
                <w:rStyle w:val="Emphasis"/>
                <w:rFonts w:ascii="Times New Roman" w:hAnsi="Times New Roman"/>
                <w:b/>
                <w:i w:val="0"/>
                <w:sz w:val="24"/>
                <w:szCs w:val="24"/>
              </w:rPr>
              <w:t>A</w:t>
            </w:r>
            <w:r w:rsidRPr="002D38C4">
              <w:rPr>
                <w:rStyle w:val="Emphasis"/>
                <w:rFonts w:ascii="Times New Roman" w:hAnsi="Times New Roman"/>
                <w:b/>
                <w:i w:val="0"/>
                <w:sz w:val="24"/>
                <w:szCs w:val="24"/>
                <w:vertAlign w:val="superscript"/>
              </w:rPr>
              <w:t>o</w:t>
            </w:r>
            <w:proofErr w:type="spellEnd"/>
            <w:r w:rsidRPr="002D38C4">
              <w:rPr>
                <w:rStyle w:val="Emphasis"/>
                <w:rFonts w:ascii="Times New Roman" w:hAnsi="Times New Roman"/>
                <w:b/>
                <w:i w:val="0"/>
                <w:sz w:val="24"/>
                <w:szCs w:val="24"/>
              </w:rPr>
              <w:t>)</w:t>
            </w:r>
          </w:p>
        </w:tc>
        <w:tc>
          <w:tcPr>
            <w:tcW w:w="1353" w:type="dxa"/>
          </w:tcPr>
          <w:p w:rsidR="00415E29" w:rsidRPr="002D38C4" w:rsidRDefault="00415E29" w:rsidP="00300E24">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b/>
                <w:i w:val="0"/>
                <w:sz w:val="24"/>
                <w:szCs w:val="24"/>
              </w:rPr>
              <w:t>V(</w:t>
            </w:r>
            <w:proofErr w:type="spellStart"/>
            <w:r w:rsidRPr="002D38C4">
              <w:rPr>
                <w:rStyle w:val="Emphasis"/>
                <w:rFonts w:ascii="Times New Roman" w:hAnsi="Times New Roman"/>
                <w:b/>
                <w:i w:val="0"/>
                <w:sz w:val="24"/>
                <w:szCs w:val="24"/>
              </w:rPr>
              <w:t>A</w:t>
            </w:r>
            <w:r w:rsidRPr="002D38C4">
              <w:rPr>
                <w:rStyle w:val="Emphasis"/>
                <w:rFonts w:ascii="Times New Roman" w:hAnsi="Times New Roman"/>
                <w:b/>
                <w:i w:val="0"/>
                <w:sz w:val="24"/>
                <w:szCs w:val="24"/>
                <w:vertAlign w:val="superscript"/>
              </w:rPr>
              <w:t>o</w:t>
            </w:r>
            <w:proofErr w:type="spellEnd"/>
            <w:r w:rsidRPr="002D38C4">
              <w:rPr>
                <w:rStyle w:val="Emphasis"/>
                <w:rFonts w:ascii="Times New Roman" w:hAnsi="Times New Roman"/>
                <w:b/>
                <w:i w:val="0"/>
                <w:sz w:val="24"/>
                <w:szCs w:val="24"/>
                <w:vertAlign w:val="superscript"/>
              </w:rPr>
              <w:t xml:space="preserve"> 3</w:t>
            </w:r>
            <w:r w:rsidRPr="002D38C4">
              <w:rPr>
                <w:rStyle w:val="Emphasis"/>
                <w:rFonts w:ascii="Times New Roman" w:hAnsi="Times New Roman"/>
                <w:b/>
                <w:i w:val="0"/>
                <w:sz w:val="24"/>
                <w:szCs w:val="24"/>
              </w:rPr>
              <w:t>)</w:t>
            </w:r>
          </w:p>
        </w:tc>
        <w:tc>
          <w:tcPr>
            <w:tcW w:w="1353" w:type="dxa"/>
          </w:tcPr>
          <w:p w:rsidR="00415E29" w:rsidRPr="009737EB" w:rsidRDefault="00415E29" w:rsidP="00415E29">
            <w:pPr>
              <w:autoSpaceDE w:val="0"/>
              <w:autoSpaceDN w:val="0"/>
              <w:adjustRightInd w:val="0"/>
              <w:spacing w:line="480" w:lineRule="auto"/>
              <w:rPr>
                <w:rStyle w:val="Emphasis"/>
                <w:rFonts w:ascii="Times New Roman" w:hAnsi="Times New Roman"/>
                <w:b/>
                <w:i w:val="0"/>
                <w:sz w:val="24"/>
                <w:szCs w:val="24"/>
              </w:rPr>
            </w:pPr>
            <w:r w:rsidRPr="009737EB">
              <w:rPr>
                <w:rStyle w:val="Emphasis"/>
                <w:rFonts w:ascii="Times New Roman" w:hAnsi="Times New Roman"/>
                <w:b/>
                <w:i w:val="0"/>
                <w:sz w:val="24"/>
                <w:szCs w:val="24"/>
              </w:rPr>
              <w:t>Experimental density</w:t>
            </w:r>
            <w:r w:rsidR="00853000" w:rsidRPr="009737EB">
              <w:rPr>
                <w:rStyle w:val="Emphasis"/>
                <w:rFonts w:ascii="Times New Roman" w:hAnsi="Times New Roman"/>
                <w:b/>
                <w:i w:val="0"/>
                <w:sz w:val="24"/>
                <w:szCs w:val="24"/>
              </w:rPr>
              <w:t>(g/cm</w:t>
            </w:r>
            <w:r w:rsidR="00853000" w:rsidRPr="009737EB">
              <w:rPr>
                <w:rStyle w:val="Emphasis"/>
                <w:rFonts w:ascii="Times New Roman" w:hAnsi="Times New Roman"/>
                <w:b/>
                <w:i w:val="0"/>
                <w:sz w:val="24"/>
                <w:szCs w:val="24"/>
                <w:vertAlign w:val="superscript"/>
              </w:rPr>
              <w:t>3</w:t>
            </w:r>
            <w:r w:rsidR="00853000" w:rsidRPr="009737EB">
              <w:rPr>
                <w:rStyle w:val="Emphasis"/>
                <w:rFonts w:ascii="Times New Roman" w:hAnsi="Times New Roman"/>
                <w:b/>
                <w:i w:val="0"/>
                <w:sz w:val="24"/>
                <w:szCs w:val="24"/>
              </w:rPr>
              <w:t>)</w:t>
            </w:r>
          </w:p>
        </w:tc>
        <w:tc>
          <w:tcPr>
            <w:tcW w:w="1353" w:type="dxa"/>
          </w:tcPr>
          <w:p w:rsidR="00415E29" w:rsidRPr="009737EB" w:rsidRDefault="00415E29" w:rsidP="00853000">
            <w:pPr>
              <w:autoSpaceDE w:val="0"/>
              <w:autoSpaceDN w:val="0"/>
              <w:adjustRightInd w:val="0"/>
              <w:spacing w:line="480" w:lineRule="auto"/>
              <w:rPr>
                <w:rStyle w:val="Emphasis"/>
                <w:rFonts w:ascii="Times New Roman" w:hAnsi="Times New Roman"/>
                <w:b/>
                <w:i w:val="0"/>
                <w:sz w:val="24"/>
                <w:szCs w:val="24"/>
              </w:rPr>
            </w:pPr>
            <w:r w:rsidRPr="009737EB">
              <w:rPr>
                <w:rStyle w:val="Emphasis"/>
                <w:rFonts w:ascii="Times New Roman" w:hAnsi="Times New Roman"/>
                <w:b/>
                <w:i w:val="0"/>
                <w:sz w:val="24"/>
                <w:szCs w:val="24"/>
              </w:rPr>
              <w:t>Theoretical density</w:t>
            </w:r>
            <w:r w:rsidR="00853000" w:rsidRPr="009737EB">
              <w:rPr>
                <w:rStyle w:val="Emphasis"/>
                <w:rFonts w:ascii="Times New Roman" w:hAnsi="Times New Roman"/>
                <w:b/>
                <w:i w:val="0"/>
                <w:sz w:val="24"/>
                <w:szCs w:val="24"/>
              </w:rPr>
              <w:t>(g/cm</w:t>
            </w:r>
            <w:r w:rsidR="00853000" w:rsidRPr="009737EB">
              <w:rPr>
                <w:rStyle w:val="Emphasis"/>
                <w:rFonts w:ascii="Times New Roman" w:hAnsi="Times New Roman"/>
                <w:b/>
                <w:i w:val="0"/>
                <w:sz w:val="24"/>
                <w:szCs w:val="24"/>
                <w:vertAlign w:val="superscript"/>
              </w:rPr>
              <w:t>3</w:t>
            </w:r>
          </w:p>
        </w:tc>
        <w:tc>
          <w:tcPr>
            <w:tcW w:w="1353" w:type="dxa"/>
          </w:tcPr>
          <w:p w:rsidR="00415E29" w:rsidRPr="009737EB" w:rsidRDefault="00415E29" w:rsidP="006072FB">
            <w:pPr>
              <w:autoSpaceDE w:val="0"/>
              <w:autoSpaceDN w:val="0"/>
              <w:adjustRightInd w:val="0"/>
              <w:spacing w:line="480" w:lineRule="auto"/>
              <w:rPr>
                <w:rStyle w:val="Emphasis"/>
                <w:rFonts w:ascii="Times New Roman" w:hAnsi="Times New Roman"/>
                <w:b/>
                <w:i w:val="0"/>
                <w:sz w:val="24"/>
                <w:szCs w:val="24"/>
              </w:rPr>
            </w:pPr>
            <w:r w:rsidRPr="009737EB">
              <w:rPr>
                <w:rStyle w:val="Emphasis"/>
                <w:rFonts w:ascii="Times New Roman" w:hAnsi="Times New Roman"/>
                <w:b/>
                <w:i w:val="0"/>
                <w:sz w:val="24"/>
                <w:szCs w:val="24"/>
              </w:rPr>
              <w:t>% difference</w:t>
            </w:r>
          </w:p>
        </w:tc>
      </w:tr>
      <w:tr w:rsidR="00415E29" w:rsidRPr="002D38C4" w:rsidTr="00853000">
        <w:tc>
          <w:tcPr>
            <w:tcW w:w="1765" w:type="dxa"/>
          </w:tcPr>
          <w:p w:rsidR="00415E29" w:rsidRPr="002D38C4" w:rsidRDefault="00415E29" w:rsidP="006072FB">
            <w:pPr>
              <w:autoSpaceDE w:val="0"/>
              <w:autoSpaceDN w:val="0"/>
              <w:adjustRightInd w:val="0"/>
              <w:spacing w:line="480" w:lineRule="auto"/>
              <w:rPr>
                <w:rStyle w:val="Emphasis"/>
                <w:rFonts w:ascii="Times New Roman" w:hAnsi="Times New Roman"/>
                <w:i w:val="0"/>
                <w:sz w:val="24"/>
                <w:szCs w:val="24"/>
              </w:rPr>
            </w:pPr>
            <w:r w:rsidRPr="002D38C4">
              <w:rPr>
                <w:rFonts w:ascii="Times New Roman" w:hAnsi="Times New Roman"/>
                <w:sz w:val="24"/>
                <w:szCs w:val="24"/>
              </w:rPr>
              <w:t>LiSn</w:t>
            </w:r>
            <w:r w:rsidRPr="002D38C4">
              <w:rPr>
                <w:rFonts w:ascii="Times New Roman" w:hAnsi="Times New Roman"/>
                <w:sz w:val="24"/>
                <w:szCs w:val="24"/>
                <w:vertAlign w:val="subscript"/>
              </w:rPr>
              <w:t>1.85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p>
        </w:tc>
        <w:tc>
          <w:tcPr>
            <w:tcW w:w="1390" w:type="dxa"/>
          </w:tcPr>
          <w:p w:rsidR="00415E29" w:rsidRPr="002D38C4" w:rsidRDefault="00415E29" w:rsidP="00415E29">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8.5281</w:t>
            </w:r>
          </w:p>
        </w:tc>
        <w:tc>
          <w:tcPr>
            <w:tcW w:w="1398" w:type="dxa"/>
          </w:tcPr>
          <w:p w:rsidR="00415E29" w:rsidRPr="002D38C4" w:rsidRDefault="00415E29" w:rsidP="00415E29">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21.6492</w:t>
            </w:r>
          </w:p>
        </w:tc>
        <w:tc>
          <w:tcPr>
            <w:tcW w:w="1353" w:type="dxa"/>
          </w:tcPr>
          <w:p w:rsidR="00415E29" w:rsidRPr="002D38C4" w:rsidRDefault="00415E29"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1363.57</w:t>
            </w:r>
          </w:p>
        </w:tc>
        <w:tc>
          <w:tcPr>
            <w:tcW w:w="1353" w:type="dxa"/>
          </w:tcPr>
          <w:p w:rsidR="00415E29" w:rsidRPr="002D38C4" w:rsidRDefault="00853000"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2.7568</w:t>
            </w:r>
          </w:p>
        </w:tc>
        <w:tc>
          <w:tcPr>
            <w:tcW w:w="1353" w:type="dxa"/>
          </w:tcPr>
          <w:p w:rsidR="00415E29" w:rsidRPr="002D38C4" w:rsidRDefault="00853000"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3.5975</w:t>
            </w:r>
          </w:p>
        </w:tc>
        <w:tc>
          <w:tcPr>
            <w:tcW w:w="1353" w:type="dxa"/>
          </w:tcPr>
          <w:p w:rsidR="00415E29" w:rsidRPr="002D38C4" w:rsidRDefault="00853000"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76.70</w:t>
            </w:r>
          </w:p>
        </w:tc>
      </w:tr>
      <w:tr w:rsidR="00853000" w:rsidRPr="002D38C4" w:rsidTr="00853000">
        <w:tc>
          <w:tcPr>
            <w:tcW w:w="1765" w:type="dxa"/>
          </w:tcPr>
          <w:p w:rsidR="00853000" w:rsidRPr="002D38C4" w:rsidRDefault="00853000" w:rsidP="006072FB">
            <w:pPr>
              <w:autoSpaceDE w:val="0"/>
              <w:autoSpaceDN w:val="0"/>
              <w:adjustRightInd w:val="0"/>
              <w:spacing w:line="480" w:lineRule="auto"/>
              <w:rPr>
                <w:rFonts w:ascii="Times New Roman" w:hAnsi="Times New Roman"/>
                <w:sz w:val="24"/>
                <w:szCs w:val="24"/>
              </w:rPr>
            </w:pPr>
            <w:r w:rsidRPr="002D38C4">
              <w:rPr>
                <w:rFonts w:ascii="Times New Roman" w:hAnsi="Times New Roman"/>
                <w:sz w:val="24"/>
                <w:szCs w:val="24"/>
              </w:rPr>
              <w:t>LiSn</w:t>
            </w:r>
            <w:r w:rsidRPr="002D38C4">
              <w:rPr>
                <w:rFonts w:ascii="Times New Roman" w:hAnsi="Times New Roman"/>
                <w:sz w:val="24"/>
                <w:szCs w:val="24"/>
                <w:vertAlign w:val="subscript"/>
              </w:rPr>
              <w:t>2</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p>
        </w:tc>
        <w:tc>
          <w:tcPr>
            <w:tcW w:w="1390" w:type="dxa"/>
          </w:tcPr>
          <w:p w:rsidR="00853000" w:rsidRPr="002D38C4" w:rsidRDefault="00853000" w:rsidP="00415E29">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8.4048</w:t>
            </w:r>
          </w:p>
        </w:tc>
        <w:tc>
          <w:tcPr>
            <w:tcW w:w="1398" w:type="dxa"/>
          </w:tcPr>
          <w:p w:rsidR="00853000" w:rsidRPr="002D38C4" w:rsidRDefault="00853000" w:rsidP="00415E29">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21.9621</w:t>
            </w:r>
          </w:p>
        </w:tc>
        <w:tc>
          <w:tcPr>
            <w:tcW w:w="1353" w:type="dxa"/>
          </w:tcPr>
          <w:p w:rsidR="00853000" w:rsidRPr="002D38C4" w:rsidRDefault="00853000"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1288.51</w:t>
            </w:r>
          </w:p>
        </w:tc>
        <w:tc>
          <w:tcPr>
            <w:tcW w:w="1353" w:type="dxa"/>
          </w:tcPr>
          <w:p w:rsidR="00853000" w:rsidRPr="002D38C4" w:rsidRDefault="00853000"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2.7027</w:t>
            </w:r>
          </w:p>
        </w:tc>
        <w:tc>
          <w:tcPr>
            <w:tcW w:w="1353" w:type="dxa"/>
          </w:tcPr>
          <w:p w:rsidR="00853000" w:rsidRPr="002D38C4" w:rsidRDefault="00853000"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3.5788</w:t>
            </w:r>
          </w:p>
        </w:tc>
        <w:tc>
          <w:tcPr>
            <w:tcW w:w="1353" w:type="dxa"/>
          </w:tcPr>
          <w:p w:rsidR="00853000" w:rsidRPr="002D38C4" w:rsidRDefault="00853000" w:rsidP="006072FB">
            <w:pPr>
              <w:autoSpaceDE w:val="0"/>
              <w:autoSpaceDN w:val="0"/>
              <w:adjustRightInd w:val="0"/>
              <w:spacing w:line="480" w:lineRule="auto"/>
              <w:rPr>
                <w:rStyle w:val="Emphasis"/>
                <w:rFonts w:ascii="Times New Roman" w:hAnsi="Times New Roman"/>
                <w:i w:val="0"/>
                <w:sz w:val="24"/>
                <w:szCs w:val="24"/>
              </w:rPr>
            </w:pPr>
            <w:r w:rsidRPr="002D38C4">
              <w:rPr>
                <w:rStyle w:val="Emphasis"/>
                <w:rFonts w:ascii="Times New Roman" w:hAnsi="Times New Roman"/>
                <w:i w:val="0"/>
                <w:sz w:val="24"/>
                <w:szCs w:val="24"/>
              </w:rPr>
              <w:t>75.52</w:t>
            </w:r>
          </w:p>
        </w:tc>
      </w:tr>
    </w:tbl>
    <w:p w:rsidR="002F736F" w:rsidRPr="002D38C4" w:rsidRDefault="00F8085F" w:rsidP="002F736F">
      <w:pPr>
        <w:autoSpaceDE w:val="0"/>
        <w:autoSpaceDN w:val="0"/>
        <w:adjustRightInd w:val="0"/>
        <w:spacing w:after="0" w:line="480" w:lineRule="auto"/>
        <w:jc w:val="both"/>
        <w:rPr>
          <w:rFonts w:ascii="Times New Roman" w:hAnsi="Times New Roman"/>
          <w:sz w:val="24"/>
          <w:szCs w:val="24"/>
        </w:rPr>
      </w:pPr>
      <w:r w:rsidRPr="002D38C4">
        <w:rPr>
          <w:rStyle w:val="Emphasis"/>
          <w:rFonts w:ascii="Times New Roman" w:hAnsi="Times New Roman"/>
          <w:i w:val="0"/>
          <w:sz w:val="24"/>
          <w:szCs w:val="24"/>
        </w:rPr>
        <w:t>T</w:t>
      </w:r>
      <w:r w:rsidR="0042740D" w:rsidRPr="002D38C4">
        <w:rPr>
          <w:rStyle w:val="Emphasis"/>
          <w:rFonts w:ascii="Times New Roman" w:hAnsi="Times New Roman"/>
          <w:i w:val="0"/>
          <w:sz w:val="24"/>
          <w:szCs w:val="24"/>
        </w:rPr>
        <w:t>a</w:t>
      </w:r>
      <w:r w:rsidR="002F736F" w:rsidRPr="002D38C4">
        <w:rPr>
          <w:rStyle w:val="Emphasis"/>
          <w:rFonts w:ascii="Times New Roman" w:hAnsi="Times New Roman"/>
          <w:i w:val="0"/>
          <w:sz w:val="24"/>
          <w:szCs w:val="24"/>
        </w:rPr>
        <w:t xml:space="preserve">ble </w:t>
      </w:r>
      <w:r w:rsidR="00833B69" w:rsidRPr="002D38C4">
        <w:rPr>
          <w:rStyle w:val="Emphasis"/>
          <w:rFonts w:ascii="Times New Roman" w:hAnsi="Times New Roman"/>
          <w:i w:val="0"/>
          <w:sz w:val="24"/>
          <w:szCs w:val="24"/>
        </w:rPr>
        <w:t>1</w:t>
      </w:r>
      <w:r w:rsidR="002F736F" w:rsidRPr="002D38C4">
        <w:rPr>
          <w:rStyle w:val="Emphasis"/>
          <w:rFonts w:ascii="Times New Roman" w:hAnsi="Times New Roman"/>
          <w:i w:val="0"/>
          <w:sz w:val="24"/>
          <w:szCs w:val="24"/>
        </w:rPr>
        <w:t>shows the lattice parameter</w:t>
      </w:r>
      <w:r w:rsidRPr="002D38C4">
        <w:rPr>
          <w:rStyle w:val="Emphasis"/>
          <w:rFonts w:ascii="Times New Roman" w:hAnsi="Times New Roman"/>
          <w:i w:val="0"/>
          <w:sz w:val="24"/>
          <w:szCs w:val="24"/>
        </w:rPr>
        <w:t>s</w:t>
      </w:r>
      <w:r w:rsidR="00833B69" w:rsidRPr="002D38C4">
        <w:rPr>
          <w:rStyle w:val="Emphasis"/>
          <w:rFonts w:ascii="Times New Roman" w:hAnsi="Times New Roman"/>
          <w:i w:val="0"/>
          <w:sz w:val="24"/>
          <w:szCs w:val="24"/>
        </w:rPr>
        <w:t xml:space="preserve"> where i</w:t>
      </w:r>
      <w:r w:rsidR="002F736F" w:rsidRPr="002D38C4">
        <w:rPr>
          <w:rStyle w:val="Emphasis"/>
          <w:rFonts w:ascii="Times New Roman" w:hAnsi="Times New Roman"/>
          <w:i w:val="0"/>
          <w:sz w:val="24"/>
          <w:szCs w:val="24"/>
        </w:rPr>
        <w:t xml:space="preserve">t can be </w:t>
      </w:r>
      <w:r w:rsidR="00833B69" w:rsidRPr="002D38C4">
        <w:rPr>
          <w:rStyle w:val="Emphasis"/>
          <w:rFonts w:ascii="Times New Roman" w:hAnsi="Times New Roman"/>
          <w:i w:val="0"/>
          <w:sz w:val="24"/>
          <w:szCs w:val="24"/>
        </w:rPr>
        <w:t xml:space="preserve">easily </w:t>
      </w:r>
      <w:r w:rsidRPr="002D38C4">
        <w:rPr>
          <w:rStyle w:val="Emphasis"/>
          <w:rFonts w:ascii="Times New Roman" w:hAnsi="Times New Roman"/>
          <w:i w:val="0"/>
          <w:sz w:val="24"/>
          <w:szCs w:val="24"/>
        </w:rPr>
        <w:t xml:space="preserve">seen </w:t>
      </w:r>
      <w:r w:rsidR="002F736F" w:rsidRPr="002D38C4">
        <w:rPr>
          <w:rStyle w:val="Emphasis"/>
          <w:rFonts w:ascii="Times New Roman" w:hAnsi="Times New Roman"/>
          <w:i w:val="0"/>
          <w:sz w:val="24"/>
          <w:szCs w:val="24"/>
        </w:rPr>
        <w:t>that</w:t>
      </w:r>
      <w:r w:rsidR="002F736F" w:rsidRPr="002D38C4">
        <w:rPr>
          <w:rFonts w:ascii="Times New Roman" w:hAnsi="Times New Roman"/>
          <w:sz w:val="24"/>
          <w:szCs w:val="24"/>
        </w:rPr>
        <w:t xml:space="preserve"> the cell volume, experimental </w:t>
      </w:r>
      <w:r w:rsidR="00833B69" w:rsidRPr="002D38C4">
        <w:rPr>
          <w:rFonts w:ascii="Times New Roman" w:hAnsi="Times New Roman"/>
          <w:sz w:val="24"/>
          <w:szCs w:val="24"/>
        </w:rPr>
        <w:t xml:space="preserve">and </w:t>
      </w:r>
      <w:r w:rsidR="002F736F" w:rsidRPr="002D38C4">
        <w:rPr>
          <w:rFonts w:ascii="Times New Roman" w:hAnsi="Times New Roman"/>
          <w:sz w:val="24"/>
          <w:szCs w:val="24"/>
        </w:rPr>
        <w:t>theoretical densit</w:t>
      </w:r>
      <w:r w:rsidR="00833B69" w:rsidRPr="002D38C4">
        <w:rPr>
          <w:rFonts w:ascii="Times New Roman" w:hAnsi="Times New Roman"/>
          <w:sz w:val="24"/>
          <w:szCs w:val="24"/>
        </w:rPr>
        <w:t>ies</w:t>
      </w:r>
      <w:r w:rsidR="002F736F" w:rsidRPr="002D38C4">
        <w:rPr>
          <w:rFonts w:ascii="Times New Roman" w:hAnsi="Times New Roman"/>
          <w:sz w:val="24"/>
          <w:szCs w:val="24"/>
        </w:rPr>
        <w:t xml:space="preserve"> of</w:t>
      </w:r>
      <w:r w:rsidR="00301337" w:rsidRPr="002D38C4">
        <w:rPr>
          <w:rFonts w:ascii="Times New Roman" w:hAnsi="Times New Roman"/>
          <w:sz w:val="24"/>
          <w:szCs w:val="24"/>
        </w:rPr>
        <w:t xml:space="preserve"> </w:t>
      </w:r>
      <w:r w:rsidRPr="002D38C4">
        <w:rPr>
          <w:rFonts w:ascii="Times New Roman" w:hAnsi="Times New Roman"/>
          <w:sz w:val="24"/>
          <w:szCs w:val="24"/>
        </w:rPr>
        <w:t xml:space="preserve">the </w:t>
      </w:r>
      <w:proofErr w:type="spellStart"/>
      <w:r w:rsidRPr="002D38C4">
        <w:rPr>
          <w:rFonts w:ascii="Times New Roman" w:hAnsi="Times New Roman"/>
          <w:sz w:val="24"/>
          <w:szCs w:val="24"/>
        </w:rPr>
        <w:t>Ti</w:t>
      </w:r>
      <w:proofErr w:type="spellEnd"/>
      <w:r w:rsidRPr="002D38C4">
        <w:rPr>
          <w:rFonts w:ascii="Times New Roman" w:hAnsi="Times New Roman"/>
          <w:sz w:val="24"/>
          <w:szCs w:val="24"/>
        </w:rPr>
        <w:t xml:space="preserve">-doped </w:t>
      </w:r>
      <w:proofErr w:type="gramStart"/>
      <w:r w:rsidR="002F736F" w:rsidRPr="002D38C4">
        <w:rPr>
          <w:rFonts w:ascii="Times New Roman" w:hAnsi="Times New Roman"/>
          <w:sz w:val="24"/>
          <w:szCs w:val="24"/>
        </w:rPr>
        <w:t>LiSn</w:t>
      </w:r>
      <w:r w:rsidR="002F736F" w:rsidRPr="002D38C4">
        <w:rPr>
          <w:rFonts w:ascii="Times New Roman" w:hAnsi="Times New Roman"/>
          <w:sz w:val="24"/>
          <w:szCs w:val="24"/>
          <w:vertAlign w:val="subscript"/>
        </w:rPr>
        <w:t>2</w:t>
      </w:r>
      <w:r w:rsidR="002F736F" w:rsidRPr="002D38C4">
        <w:rPr>
          <w:rFonts w:ascii="Times New Roman" w:hAnsi="Times New Roman"/>
          <w:sz w:val="24"/>
          <w:szCs w:val="24"/>
        </w:rPr>
        <w:t>(</w:t>
      </w:r>
      <w:proofErr w:type="gramEnd"/>
      <w:r w:rsidR="002F736F" w:rsidRPr="002D38C4">
        <w:rPr>
          <w:rFonts w:ascii="Times New Roman" w:hAnsi="Times New Roman"/>
          <w:sz w:val="24"/>
          <w:szCs w:val="24"/>
        </w:rPr>
        <w:t>PO</w:t>
      </w:r>
      <w:r w:rsidR="002F736F" w:rsidRPr="002D38C4">
        <w:rPr>
          <w:rFonts w:ascii="Times New Roman" w:hAnsi="Times New Roman"/>
          <w:sz w:val="24"/>
          <w:szCs w:val="24"/>
          <w:vertAlign w:val="subscript"/>
        </w:rPr>
        <w:t>4</w:t>
      </w:r>
      <w:r w:rsidR="002F736F" w:rsidRPr="002D38C4">
        <w:rPr>
          <w:rFonts w:ascii="Times New Roman" w:hAnsi="Times New Roman"/>
          <w:sz w:val="24"/>
          <w:szCs w:val="24"/>
        </w:rPr>
        <w:t>)</w:t>
      </w:r>
      <w:r w:rsidR="002F736F" w:rsidRPr="002D38C4">
        <w:rPr>
          <w:rFonts w:ascii="Times New Roman" w:hAnsi="Times New Roman"/>
          <w:sz w:val="24"/>
          <w:szCs w:val="24"/>
          <w:vertAlign w:val="subscript"/>
        </w:rPr>
        <w:t>3</w:t>
      </w:r>
      <w:r w:rsidR="002F736F" w:rsidRPr="002D38C4">
        <w:rPr>
          <w:rFonts w:ascii="Times New Roman" w:hAnsi="Times New Roman"/>
          <w:sz w:val="24"/>
          <w:szCs w:val="24"/>
        </w:rPr>
        <w:t xml:space="preserve"> </w:t>
      </w:r>
      <w:r w:rsidR="002F736F" w:rsidRPr="002D38C4">
        <w:rPr>
          <w:rStyle w:val="Emphasis"/>
          <w:rFonts w:ascii="Times New Roman" w:hAnsi="Times New Roman"/>
          <w:i w:val="0"/>
          <w:sz w:val="24"/>
          <w:szCs w:val="24"/>
        </w:rPr>
        <w:t>are in close agreement with th</w:t>
      </w:r>
      <w:r w:rsidR="00301337" w:rsidRPr="002D38C4">
        <w:rPr>
          <w:rStyle w:val="Emphasis"/>
          <w:rFonts w:ascii="Times New Roman" w:hAnsi="Times New Roman"/>
          <w:i w:val="0"/>
          <w:sz w:val="24"/>
          <w:szCs w:val="24"/>
        </w:rPr>
        <w:t>ose</w:t>
      </w:r>
      <w:r w:rsidR="002F736F" w:rsidRPr="002D38C4">
        <w:rPr>
          <w:rStyle w:val="Emphasis"/>
          <w:rFonts w:ascii="Times New Roman" w:hAnsi="Times New Roman"/>
          <w:i w:val="0"/>
          <w:sz w:val="24"/>
          <w:szCs w:val="24"/>
        </w:rPr>
        <w:t xml:space="preserve"> reported by </w:t>
      </w:r>
      <w:proofErr w:type="spellStart"/>
      <w:r w:rsidR="002F736F" w:rsidRPr="002D38C4">
        <w:rPr>
          <w:rFonts w:ascii="Times New Roman" w:hAnsi="Times New Roman"/>
          <w:sz w:val="24"/>
          <w:szCs w:val="24"/>
        </w:rPr>
        <w:t>Norhaniza</w:t>
      </w:r>
      <w:proofErr w:type="spellEnd"/>
      <w:r w:rsidR="002F736F" w:rsidRPr="002D38C4">
        <w:rPr>
          <w:rFonts w:ascii="Times New Roman" w:hAnsi="Times New Roman"/>
          <w:sz w:val="24"/>
          <w:szCs w:val="24"/>
        </w:rPr>
        <w:t xml:space="preserve"> </w:t>
      </w:r>
      <w:r w:rsidR="002F736F" w:rsidRPr="002D38C4">
        <w:rPr>
          <w:rFonts w:ascii="Times New Roman" w:hAnsi="Times New Roman"/>
          <w:i/>
          <w:sz w:val="24"/>
          <w:szCs w:val="24"/>
        </w:rPr>
        <w:t>et al.(</w:t>
      </w:r>
      <w:r w:rsidR="002F736F" w:rsidRPr="002D38C4">
        <w:rPr>
          <w:rFonts w:ascii="Times New Roman" w:hAnsi="Times New Roman"/>
          <w:sz w:val="24"/>
          <w:szCs w:val="24"/>
        </w:rPr>
        <w:t>2010)</w:t>
      </w:r>
      <w:r w:rsidR="00E55699">
        <w:rPr>
          <w:rFonts w:ascii="Times New Roman" w:hAnsi="Times New Roman"/>
          <w:sz w:val="24"/>
          <w:szCs w:val="24"/>
        </w:rPr>
        <w:t xml:space="preserve"> and </w:t>
      </w:r>
      <w:r w:rsidRPr="002D38C4">
        <w:rPr>
          <w:rFonts w:ascii="Times New Roman" w:hAnsi="Times New Roman"/>
          <w:sz w:val="24"/>
          <w:szCs w:val="24"/>
        </w:rPr>
        <w:t xml:space="preserve">those </w:t>
      </w:r>
      <w:r w:rsidR="002F736F" w:rsidRPr="002D38C4">
        <w:rPr>
          <w:rFonts w:ascii="Times New Roman" w:hAnsi="Times New Roman"/>
          <w:sz w:val="24"/>
          <w:szCs w:val="24"/>
        </w:rPr>
        <w:t xml:space="preserve">calculated from </w:t>
      </w:r>
      <w:r w:rsidR="00301337" w:rsidRPr="002D38C4">
        <w:rPr>
          <w:rFonts w:ascii="Times New Roman" w:hAnsi="Times New Roman"/>
          <w:sz w:val="24"/>
          <w:szCs w:val="24"/>
        </w:rPr>
        <w:t xml:space="preserve"> </w:t>
      </w:r>
      <w:r w:rsidR="002F736F" w:rsidRPr="002D38C4">
        <w:rPr>
          <w:rFonts w:ascii="Times New Roman" w:hAnsi="Times New Roman"/>
          <w:sz w:val="24"/>
          <w:szCs w:val="24"/>
        </w:rPr>
        <w:t>ICSD</w:t>
      </w:r>
      <w:r w:rsidR="00301337" w:rsidRPr="002D38C4">
        <w:rPr>
          <w:rFonts w:ascii="Times New Roman" w:hAnsi="Times New Roman"/>
          <w:sz w:val="24"/>
          <w:szCs w:val="24"/>
        </w:rPr>
        <w:t xml:space="preserve"> </w:t>
      </w:r>
      <w:r w:rsidR="00833B69" w:rsidRPr="002D38C4">
        <w:rPr>
          <w:rFonts w:ascii="Times New Roman" w:hAnsi="Times New Roman"/>
          <w:sz w:val="24"/>
          <w:szCs w:val="24"/>
        </w:rPr>
        <w:t>card no.</w:t>
      </w:r>
      <w:r w:rsidR="00301337" w:rsidRPr="002D38C4">
        <w:rPr>
          <w:rFonts w:ascii="Times New Roman" w:hAnsi="Times New Roman"/>
          <w:sz w:val="24"/>
          <w:szCs w:val="24"/>
        </w:rPr>
        <w:t>202157</w:t>
      </w:r>
      <w:r w:rsidR="002F736F" w:rsidRPr="002D38C4">
        <w:rPr>
          <w:rFonts w:ascii="Times New Roman" w:hAnsi="Times New Roman"/>
          <w:sz w:val="24"/>
          <w:szCs w:val="24"/>
        </w:rPr>
        <w:t>.</w:t>
      </w:r>
      <w:r w:rsidR="00326953" w:rsidRPr="002D38C4">
        <w:rPr>
          <w:rFonts w:ascii="Times New Roman" w:hAnsi="Times New Roman"/>
          <w:sz w:val="24"/>
          <w:szCs w:val="24"/>
        </w:rPr>
        <w:t xml:space="preserve"> </w:t>
      </w:r>
      <w:r w:rsidR="00743991" w:rsidRPr="002D38C4">
        <w:rPr>
          <w:rStyle w:val="Emphasis"/>
          <w:rFonts w:ascii="Times New Roman" w:hAnsi="Times New Roman"/>
          <w:i w:val="0"/>
          <w:sz w:val="24"/>
          <w:szCs w:val="24"/>
        </w:rPr>
        <w:t>The average</w:t>
      </w:r>
      <w:r w:rsidR="002F736F" w:rsidRPr="002D38C4">
        <w:rPr>
          <w:rStyle w:val="Emphasis"/>
          <w:rFonts w:ascii="Times New Roman" w:hAnsi="Times New Roman"/>
          <w:i w:val="0"/>
          <w:sz w:val="24"/>
          <w:szCs w:val="24"/>
        </w:rPr>
        <w:t xml:space="preserve"> crystallite size </w:t>
      </w:r>
      <w:r w:rsidR="00833B69" w:rsidRPr="002D38C4">
        <w:rPr>
          <w:rStyle w:val="Emphasis"/>
          <w:rFonts w:ascii="Times New Roman" w:hAnsi="Times New Roman"/>
          <w:i w:val="0"/>
          <w:sz w:val="24"/>
          <w:szCs w:val="24"/>
        </w:rPr>
        <w:t xml:space="preserve">of </w:t>
      </w:r>
      <w:r w:rsidR="002F736F" w:rsidRPr="002D38C4">
        <w:rPr>
          <w:rStyle w:val="Emphasis"/>
          <w:rFonts w:ascii="Times New Roman" w:hAnsi="Times New Roman"/>
          <w:i w:val="0"/>
          <w:sz w:val="24"/>
          <w:szCs w:val="24"/>
        </w:rPr>
        <w:t>9.32</w:t>
      </w:r>
      <w:r w:rsidR="00C35991" w:rsidRPr="002D38C4">
        <w:rPr>
          <w:rStyle w:val="Emphasis"/>
          <w:rFonts w:ascii="Times New Roman" w:hAnsi="Times New Roman"/>
          <w:i w:val="0"/>
          <w:sz w:val="24"/>
          <w:szCs w:val="24"/>
        </w:rPr>
        <w:t xml:space="preserve"> </w:t>
      </w:r>
      <m:oMath>
        <m:r>
          <m:rPr>
            <m:sty m:val="p"/>
          </m:rPr>
          <w:rPr>
            <w:rFonts w:ascii="Cambria Math" w:hAnsi="Cambria Math"/>
            <w:sz w:val="24"/>
            <w:szCs w:val="24"/>
          </w:rPr>
          <m:t>μm</m:t>
        </m:r>
      </m:oMath>
      <w:r w:rsidR="00833B69" w:rsidRPr="002D38C4">
        <w:rPr>
          <w:rFonts w:ascii="Times New Roman" w:hAnsi="Times New Roman"/>
          <w:sz w:val="24"/>
          <w:szCs w:val="24"/>
        </w:rPr>
        <w:t xml:space="preserve"> is on the high side and is </w:t>
      </w:r>
      <w:r w:rsidR="002F736F" w:rsidRPr="002D38C4">
        <w:rPr>
          <w:rFonts w:ascii="Times New Roman" w:hAnsi="Times New Roman"/>
          <w:sz w:val="24"/>
          <w:szCs w:val="24"/>
        </w:rPr>
        <w:t>due to the high sintering temperature</w:t>
      </w:r>
      <w:r w:rsidR="00833B69" w:rsidRPr="002D38C4">
        <w:rPr>
          <w:rFonts w:ascii="Times New Roman" w:hAnsi="Times New Roman"/>
          <w:sz w:val="24"/>
          <w:szCs w:val="24"/>
        </w:rPr>
        <w:t xml:space="preserve"> used</w:t>
      </w:r>
      <w:r w:rsidR="002F736F" w:rsidRPr="002D38C4">
        <w:rPr>
          <w:rFonts w:ascii="Times New Roman" w:hAnsi="Times New Roman"/>
          <w:sz w:val="24"/>
          <w:szCs w:val="24"/>
        </w:rPr>
        <w:t>.</w:t>
      </w:r>
    </w:p>
    <w:p w:rsidR="002F736F" w:rsidRPr="002D38C4" w:rsidRDefault="00FB79AB" w:rsidP="002F736F">
      <w:pPr>
        <w:autoSpaceDE w:val="0"/>
        <w:autoSpaceDN w:val="0"/>
        <w:adjustRightInd w:val="0"/>
        <w:spacing w:after="0" w:line="480" w:lineRule="auto"/>
        <w:jc w:val="both"/>
        <w:rPr>
          <w:rFonts w:ascii="Times New Roman" w:hAnsi="Times New Roman"/>
          <w:b/>
          <w:iCs/>
          <w:sz w:val="24"/>
          <w:szCs w:val="24"/>
        </w:rPr>
      </w:pPr>
      <w:r>
        <w:rPr>
          <w:rFonts w:ascii="Times New Roman" w:hAnsi="Times New Roman"/>
          <w:b/>
          <w:sz w:val="24"/>
          <w:szCs w:val="24"/>
        </w:rPr>
        <w:t xml:space="preserve">3.1 </w:t>
      </w:r>
      <w:r w:rsidR="002F736F" w:rsidRPr="002D38C4">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21FACB95" wp14:editId="2D60E554">
                <wp:simplePos x="0" y="0"/>
                <wp:positionH relativeFrom="column">
                  <wp:posOffset>56515</wp:posOffset>
                </wp:positionH>
                <wp:positionV relativeFrom="paragraph">
                  <wp:posOffset>71755</wp:posOffset>
                </wp:positionV>
                <wp:extent cx="635" cy="635"/>
                <wp:effectExtent l="8890" t="5715" r="952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45pt;margin-top:5.6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"/>
            </w:pict>
          </mc:Fallback>
        </mc:AlternateContent>
      </w:r>
      <w:r w:rsidR="002F736F" w:rsidRPr="002D38C4">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794A84F4" wp14:editId="3ADB82BF">
                <wp:simplePos x="0" y="0"/>
                <wp:positionH relativeFrom="column">
                  <wp:posOffset>56515</wp:posOffset>
                </wp:positionH>
                <wp:positionV relativeFrom="paragraph">
                  <wp:posOffset>71755</wp:posOffset>
                </wp:positionV>
                <wp:extent cx="635" cy="635"/>
                <wp:effectExtent l="8890" t="5715"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45pt;margin-top:5.6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"/>
            </w:pict>
          </mc:Fallback>
        </mc:AlternateContent>
      </w:r>
      <w:r w:rsidR="002F736F" w:rsidRPr="002D38C4">
        <w:rPr>
          <w:rFonts w:ascii="Times New Roman" w:hAnsi="Times New Roman"/>
          <w:b/>
          <w:sz w:val="24"/>
          <w:szCs w:val="24"/>
        </w:rPr>
        <w:t>Complex impedance analysis</w:t>
      </w:r>
    </w:p>
    <w:p w:rsidR="002F736F" w:rsidRPr="002D38C4" w:rsidRDefault="002F736F" w:rsidP="002F736F">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 xml:space="preserve"> Electrode /ceramic/ electrode can be analysed generally by an equivalent circuit of </w:t>
      </w:r>
      <w:r w:rsidR="00AB0261" w:rsidRPr="002D38C4">
        <w:rPr>
          <w:rFonts w:ascii="Times New Roman" w:hAnsi="Times New Roman"/>
          <w:sz w:val="24"/>
          <w:szCs w:val="24"/>
        </w:rPr>
        <w:t xml:space="preserve">two </w:t>
      </w:r>
      <w:r w:rsidRPr="002D38C4">
        <w:rPr>
          <w:rFonts w:ascii="Times New Roman" w:hAnsi="Times New Roman"/>
          <w:sz w:val="24"/>
          <w:szCs w:val="24"/>
        </w:rPr>
        <w:t xml:space="preserve">parallel resistance-capacitance (RC) </w:t>
      </w:r>
      <w:proofErr w:type="gramStart"/>
      <w:r w:rsidRPr="002D38C4">
        <w:rPr>
          <w:rFonts w:ascii="Times New Roman" w:hAnsi="Times New Roman"/>
          <w:sz w:val="24"/>
          <w:szCs w:val="24"/>
        </w:rPr>
        <w:t>element</w:t>
      </w:r>
      <w:proofErr w:type="gramEnd"/>
      <w:r w:rsidRPr="002D38C4">
        <w:rPr>
          <w:rFonts w:ascii="Times New Roman" w:hAnsi="Times New Roman"/>
          <w:sz w:val="24"/>
          <w:szCs w:val="24"/>
        </w:rPr>
        <w:t>.</w:t>
      </w:r>
      <w:r w:rsidR="00DF3610" w:rsidRPr="002D38C4">
        <w:rPr>
          <w:rFonts w:ascii="Times New Roman" w:hAnsi="Times New Roman"/>
          <w:sz w:val="24"/>
          <w:szCs w:val="24"/>
        </w:rPr>
        <w:t xml:space="preserve"> </w:t>
      </w:r>
      <w:r w:rsidRPr="002D38C4">
        <w:rPr>
          <w:rFonts w:ascii="Times New Roman" w:hAnsi="Times New Roman"/>
          <w:sz w:val="24"/>
          <w:szCs w:val="24"/>
        </w:rPr>
        <w:t>The Nyquist plo</w:t>
      </w:r>
      <w:r w:rsidR="00AB0261" w:rsidRPr="002D38C4">
        <w:rPr>
          <w:rFonts w:ascii="Times New Roman" w:hAnsi="Times New Roman"/>
          <w:sz w:val="24"/>
          <w:szCs w:val="24"/>
        </w:rPr>
        <w:t>t (</w:t>
      </w:r>
      <w:r w:rsidRPr="002D38C4">
        <w:rPr>
          <w:rFonts w:ascii="Times New Roman" w:hAnsi="Times New Roman"/>
          <w:sz w:val="24"/>
          <w:szCs w:val="24"/>
        </w:rPr>
        <w:t xml:space="preserve">is a complex impedance </w:t>
      </w:r>
      <w:r w:rsidR="00AB0261" w:rsidRPr="002D38C4">
        <w:rPr>
          <w:rFonts w:ascii="Times New Roman" w:hAnsi="Times New Roman"/>
          <w:sz w:val="24"/>
          <w:szCs w:val="24"/>
        </w:rPr>
        <w:t>plot)</w:t>
      </w:r>
      <w:r w:rsidRPr="002D38C4">
        <w:rPr>
          <w:rFonts w:ascii="Times New Roman" w:hAnsi="Times New Roman"/>
          <w:sz w:val="24"/>
          <w:szCs w:val="24"/>
        </w:rPr>
        <w:t xml:space="preserve"> for the variation of real and imaginary part of impedance</w:t>
      </w:r>
      <w:r w:rsidR="00DF3610" w:rsidRPr="002D38C4">
        <w:rPr>
          <w:rFonts w:ascii="Times New Roman" w:hAnsi="Times New Roman"/>
          <w:sz w:val="24"/>
          <w:szCs w:val="24"/>
        </w:rPr>
        <w:t xml:space="preserve"> </w:t>
      </w:r>
      <w:r w:rsidRPr="002D38C4">
        <w:rPr>
          <w:rFonts w:ascii="Times New Roman" w:hAnsi="Times New Roman"/>
          <w:sz w:val="24"/>
          <w:szCs w:val="24"/>
        </w:rPr>
        <w:t>measured at different temperatures</w:t>
      </w:r>
      <w:r w:rsidR="00DF3610" w:rsidRPr="002D38C4">
        <w:rPr>
          <w:rFonts w:ascii="Times New Roman" w:hAnsi="Times New Roman"/>
          <w:sz w:val="24"/>
          <w:szCs w:val="24"/>
        </w:rPr>
        <w:t xml:space="preserve"> </w:t>
      </w:r>
      <w:r w:rsidR="00AB0261" w:rsidRPr="002D38C4">
        <w:rPr>
          <w:rFonts w:ascii="Times New Roman" w:hAnsi="Times New Roman"/>
          <w:sz w:val="24"/>
          <w:szCs w:val="24"/>
        </w:rPr>
        <w:t xml:space="preserve">and </w:t>
      </w:r>
      <w:r w:rsidR="0042740D" w:rsidRPr="002D38C4">
        <w:rPr>
          <w:rFonts w:ascii="Times New Roman" w:hAnsi="Times New Roman"/>
          <w:sz w:val="24"/>
          <w:szCs w:val="24"/>
        </w:rPr>
        <w:t xml:space="preserve">is shown in Figure </w:t>
      </w:r>
      <w:r w:rsidR="00146865">
        <w:rPr>
          <w:rFonts w:ascii="Times New Roman" w:hAnsi="Times New Roman"/>
          <w:sz w:val="24"/>
          <w:szCs w:val="24"/>
        </w:rPr>
        <w:t>1</w:t>
      </w:r>
      <w:r w:rsidRPr="002D38C4">
        <w:rPr>
          <w:rFonts w:ascii="Times New Roman" w:hAnsi="Times New Roman"/>
          <w:sz w:val="24"/>
          <w:szCs w:val="24"/>
        </w:rPr>
        <w:t xml:space="preserve">(a-d) for </w:t>
      </w:r>
      <w:proofErr w:type="gramStart"/>
      <w:r w:rsidR="0042740D" w:rsidRPr="002D38C4">
        <w:rPr>
          <w:rFonts w:ascii="Times New Roman" w:hAnsi="Times New Roman"/>
          <w:sz w:val="24"/>
          <w:szCs w:val="24"/>
        </w:rPr>
        <w:t>LiSn</w:t>
      </w:r>
      <w:r w:rsidR="0042740D" w:rsidRPr="002D38C4">
        <w:rPr>
          <w:rFonts w:ascii="Times New Roman" w:hAnsi="Times New Roman"/>
          <w:sz w:val="24"/>
          <w:szCs w:val="24"/>
          <w:vertAlign w:val="subscript"/>
        </w:rPr>
        <w:t>1.85</w:t>
      </w:r>
      <w:r w:rsidR="0042740D" w:rsidRPr="002D38C4">
        <w:rPr>
          <w:rFonts w:ascii="Times New Roman" w:hAnsi="Times New Roman"/>
          <w:sz w:val="24"/>
          <w:szCs w:val="24"/>
        </w:rPr>
        <w:t>Ti</w:t>
      </w:r>
      <w:r w:rsidR="0042740D" w:rsidRPr="002D38C4">
        <w:rPr>
          <w:rFonts w:ascii="Times New Roman" w:hAnsi="Times New Roman"/>
          <w:sz w:val="24"/>
          <w:szCs w:val="24"/>
          <w:vertAlign w:val="subscript"/>
        </w:rPr>
        <w:t>0.15</w:t>
      </w:r>
      <w:r w:rsidR="0042740D" w:rsidRPr="002D38C4">
        <w:rPr>
          <w:rFonts w:ascii="Times New Roman" w:hAnsi="Times New Roman"/>
          <w:sz w:val="24"/>
          <w:szCs w:val="24"/>
        </w:rPr>
        <w:t>(</w:t>
      </w:r>
      <w:proofErr w:type="gramEnd"/>
      <w:r w:rsidR="0042740D" w:rsidRPr="002D38C4">
        <w:rPr>
          <w:rFonts w:ascii="Times New Roman" w:hAnsi="Times New Roman"/>
          <w:sz w:val="24"/>
          <w:szCs w:val="24"/>
        </w:rPr>
        <w:t>PO</w:t>
      </w:r>
      <w:r w:rsidR="0042740D" w:rsidRPr="002D38C4">
        <w:rPr>
          <w:rFonts w:ascii="Times New Roman" w:hAnsi="Times New Roman"/>
          <w:sz w:val="24"/>
          <w:szCs w:val="24"/>
          <w:vertAlign w:val="subscript"/>
        </w:rPr>
        <w:t>4</w:t>
      </w:r>
      <w:r w:rsidR="0042740D" w:rsidRPr="002D38C4">
        <w:rPr>
          <w:rFonts w:ascii="Times New Roman" w:hAnsi="Times New Roman"/>
          <w:sz w:val="24"/>
          <w:szCs w:val="24"/>
        </w:rPr>
        <w:t>)</w:t>
      </w:r>
      <w:r w:rsidR="0042740D" w:rsidRPr="002D38C4">
        <w:rPr>
          <w:rFonts w:ascii="Times New Roman" w:hAnsi="Times New Roman"/>
          <w:sz w:val="24"/>
          <w:szCs w:val="24"/>
          <w:vertAlign w:val="subscript"/>
        </w:rPr>
        <w:t>3</w:t>
      </w:r>
      <w:r w:rsidRPr="002D38C4">
        <w:rPr>
          <w:rStyle w:val="Emphasis"/>
          <w:rFonts w:ascii="Times New Roman" w:hAnsi="Times New Roman"/>
          <w:i w:val="0"/>
          <w:sz w:val="24"/>
          <w:szCs w:val="24"/>
        </w:rPr>
        <w:t xml:space="preserve">. </w:t>
      </w:r>
      <w:r w:rsidRPr="002D38C4">
        <w:rPr>
          <w:rFonts w:ascii="Times New Roman" w:hAnsi="Times New Roman"/>
          <w:sz w:val="24"/>
          <w:szCs w:val="24"/>
        </w:rPr>
        <w:t xml:space="preserve">Characteristics of impedance spectroscopy, is always displayed by the appearance of the </w:t>
      </w:r>
      <w:proofErr w:type="spellStart"/>
      <w:r w:rsidRPr="002D38C4">
        <w:rPr>
          <w:rFonts w:ascii="Times New Roman" w:hAnsi="Times New Roman"/>
          <w:sz w:val="24"/>
          <w:szCs w:val="24"/>
        </w:rPr>
        <w:t>semicircular</w:t>
      </w:r>
      <w:proofErr w:type="spellEnd"/>
      <w:r w:rsidRPr="002D38C4">
        <w:rPr>
          <w:rFonts w:ascii="Times New Roman" w:hAnsi="Times New Roman"/>
          <w:sz w:val="24"/>
          <w:szCs w:val="24"/>
        </w:rPr>
        <w:t xml:space="preserve"> arcs, whose pattern of evolution changes with rise in temperature.</w:t>
      </w:r>
      <w:r w:rsidR="00DF3610" w:rsidRPr="002D38C4">
        <w:rPr>
          <w:rFonts w:ascii="Times New Roman" w:hAnsi="Times New Roman"/>
          <w:sz w:val="24"/>
          <w:szCs w:val="24"/>
        </w:rPr>
        <w:t xml:space="preserve"> The shape of these plots</w:t>
      </w:r>
      <w:r w:rsidRPr="002D38C4">
        <w:rPr>
          <w:rFonts w:ascii="Times New Roman" w:hAnsi="Times New Roman"/>
          <w:sz w:val="24"/>
          <w:szCs w:val="24"/>
        </w:rPr>
        <w:t xml:space="preserve"> </w:t>
      </w:r>
      <w:r w:rsidR="00DF3610" w:rsidRPr="002D38C4">
        <w:rPr>
          <w:rFonts w:ascii="Times New Roman" w:hAnsi="Times New Roman"/>
          <w:sz w:val="24"/>
          <w:szCs w:val="24"/>
        </w:rPr>
        <w:t xml:space="preserve">at </w:t>
      </w:r>
      <w:r w:rsidRPr="002D38C4">
        <w:rPr>
          <w:rFonts w:ascii="Times New Roman" w:hAnsi="Times New Roman"/>
          <w:sz w:val="24"/>
          <w:szCs w:val="24"/>
        </w:rPr>
        <w:t>300</w:t>
      </w:r>
      <w:r w:rsidR="008C4ACE" w:rsidRPr="002D38C4">
        <w:rPr>
          <w:rFonts w:ascii="Times New Roman" w:hAnsi="Times New Roman"/>
          <w:sz w:val="24"/>
          <w:szCs w:val="24"/>
        </w:rPr>
        <w:t xml:space="preserve"> </w:t>
      </w:r>
      <w:r w:rsidRPr="002D38C4">
        <w:rPr>
          <w:rFonts w:ascii="Times New Roman" w:hAnsi="Times New Roman"/>
          <w:sz w:val="24"/>
          <w:szCs w:val="24"/>
        </w:rPr>
        <w:t>K is almost a straight line indicating the insulating behaviour of the sample. These slopes decrease with increasing temperature up to 400 and 600</w:t>
      </w:r>
      <w:r w:rsidR="008C4ACE" w:rsidRPr="002D38C4">
        <w:rPr>
          <w:rFonts w:ascii="Times New Roman" w:hAnsi="Times New Roman"/>
          <w:sz w:val="24"/>
          <w:szCs w:val="24"/>
        </w:rPr>
        <w:t xml:space="preserve"> </w:t>
      </w:r>
      <w:r w:rsidRPr="002D38C4">
        <w:rPr>
          <w:rFonts w:ascii="Times New Roman" w:hAnsi="Times New Roman"/>
          <w:sz w:val="24"/>
          <w:szCs w:val="24"/>
        </w:rPr>
        <w:t>K in which the curves bend toward the real axis. With further increase in temperature to 740</w:t>
      </w:r>
      <w:r w:rsidR="008C4ACE" w:rsidRPr="002D38C4">
        <w:rPr>
          <w:rFonts w:ascii="Times New Roman" w:hAnsi="Times New Roman"/>
          <w:sz w:val="24"/>
          <w:szCs w:val="24"/>
        </w:rPr>
        <w:t xml:space="preserve"> </w:t>
      </w:r>
      <w:r w:rsidRPr="002D38C4">
        <w:rPr>
          <w:rFonts w:ascii="Times New Roman" w:hAnsi="Times New Roman"/>
          <w:sz w:val="24"/>
          <w:szCs w:val="24"/>
        </w:rPr>
        <w:t xml:space="preserve">K the </w:t>
      </w:r>
      <w:r w:rsidR="00DF3610" w:rsidRPr="002D38C4">
        <w:rPr>
          <w:rFonts w:ascii="Times New Roman" w:hAnsi="Times New Roman"/>
          <w:sz w:val="24"/>
          <w:szCs w:val="24"/>
        </w:rPr>
        <w:t xml:space="preserve">curves become almost </w:t>
      </w:r>
      <w:proofErr w:type="spellStart"/>
      <w:r w:rsidR="00DF3610" w:rsidRPr="002D38C4">
        <w:rPr>
          <w:rFonts w:ascii="Times New Roman" w:hAnsi="Times New Roman"/>
          <w:sz w:val="24"/>
          <w:szCs w:val="24"/>
        </w:rPr>
        <w:t>semicircular</w:t>
      </w:r>
      <w:proofErr w:type="spellEnd"/>
      <w:r w:rsidR="00DF3610" w:rsidRPr="002D38C4">
        <w:rPr>
          <w:rFonts w:ascii="Times New Roman" w:hAnsi="Times New Roman"/>
          <w:sz w:val="24"/>
          <w:szCs w:val="24"/>
        </w:rPr>
        <w:t>, as shown in figure</w:t>
      </w:r>
      <w:r w:rsidR="00D7312A">
        <w:rPr>
          <w:rFonts w:ascii="Times New Roman" w:hAnsi="Times New Roman"/>
          <w:sz w:val="24"/>
          <w:szCs w:val="24"/>
        </w:rPr>
        <w:t xml:space="preserve"> </w:t>
      </w:r>
      <w:r w:rsidR="00DF3610" w:rsidRPr="002D38C4">
        <w:rPr>
          <w:rFonts w:ascii="Times New Roman" w:hAnsi="Times New Roman"/>
          <w:sz w:val="24"/>
          <w:szCs w:val="24"/>
        </w:rPr>
        <w:t>4d and are</w:t>
      </w:r>
      <w:r w:rsidR="008C4ACE" w:rsidRPr="002D38C4">
        <w:rPr>
          <w:rFonts w:ascii="Times New Roman" w:hAnsi="Times New Roman"/>
          <w:sz w:val="24"/>
          <w:szCs w:val="24"/>
        </w:rPr>
        <w:t xml:space="preserve"> </w:t>
      </w:r>
      <w:r w:rsidRPr="002D38C4">
        <w:rPr>
          <w:rFonts w:ascii="Times New Roman" w:hAnsi="Times New Roman"/>
          <w:sz w:val="24"/>
          <w:szCs w:val="24"/>
        </w:rPr>
        <w:t xml:space="preserve">indicative of an increase in the conductivity of the sample. </w:t>
      </w:r>
      <w:r w:rsidR="008C4ACE" w:rsidRPr="002D38C4">
        <w:rPr>
          <w:rFonts w:ascii="Times New Roman" w:hAnsi="Times New Roman"/>
          <w:sz w:val="24"/>
          <w:szCs w:val="24"/>
        </w:rPr>
        <w:t xml:space="preserve">According to </w:t>
      </w:r>
      <w:proofErr w:type="spellStart"/>
      <w:r w:rsidRPr="002D38C4">
        <w:rPr>
          <w:rFonts w:ascii="Times New Roman" w:hAnsi="Times New Roman"/>
          <w:sz w:val="24"/>
          <w:szCs w:val="24"/>
        </w:rPr>
        <w:t>Orliukas</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proofErr w:type="gramStart"/>
      <w:r w:rsidRPr="002D38C4">
        <w:rPr>
          <w:rFonts w:ascii="Times New Roman" w:hAnsi="Times New Roman"/>
          <w:sz w:val="24"/>
          <w:szCs w:val="24"/>
        </w:rPr>
        <w:t>.</w:t>
      </w:r>
      <w:r w:rsidR="008C4ACE" w:rsidRPr="002D38C4">
        <w:rPr>
          <w:rFonts w:ascii="Times New Roman" w:hAnsi="Times New Roman"/>
          <w:sz w:val="24"/>
          <w:szCs w:val="24"/>
        </w:rPr>
        <w:t>(</w:t>
      </w:r>
      <w:proofErr w:type="gramEnd"/>
      <w:r w:rsidRPr="002D38C4">
        <w:rPr>
          <w:rFonts w:ascii="Times New Roman" w:hAnsi="Times New Roman"/>
          <w:sz w:val="24"/>
          <w:szCs w:val="24"/>
        </w:rPr>
        <w:t>2006)</w:t>
      </w:r>
      <w:r w:rsidR="008C4ACE" w:rsidRPr="002D38C4">
        <w:rPr>
          <w:rFonts w:ascii="Times New Roman" w:hAnsi="Times New Roman"/>
          <w:sz w:val="24"/>
          <w:szCs w:val="24"/>
        </w:rPr>
        <w:t xml:space="preserve"> and </w:t>
      </w:r>
      <w:proofErr w:type="spellStart"/>
      <w:r w:rsidRPr="002D38C4">
        <w:rPr>
          <w:rFonts w:ascii="Times New Roman" w:hAnsi="Times New Roman"/>
          <w:sz w:val="24"/>
          <w:szCs w:val="24"/>
        </w:rPr>
        <w:t>Sobiestianskas</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w:t>
      </w:r>
      <w:r w:rsidR="008C4ACE" w:rsidRPr="002D38C4">
        <w:rPr>
          <w:rFonts w:ascii="Times New Roman" w:hAnsi="Times New Roman"/>
          <w:sz w:val="24"/>
          <w:szCs w:val="24"/>
        </w:rPr>
        <w:t>(</w:t>
      </w:r>
      <w:r w:rsidRPr="002D38C4">
        <w:rPr>
          <w:rFonts w:ascii="Times New Roman" w:hAnsi="Times New Roman"/>
          <w:sz w:val="24"/>
          <w:szCs w:val="24"/>
        </w:rPr>
        <w:t>2000) it is difficult to determine the value</w:t>
      </w:r>
      <w:r w:rsidR="008C4ACE" w:rsidRPr="002D38C4">
        <w:rPr>
          <w:rFonts w:ascii="Times New Roman" w:hAnsi="Times New Roman"/>
          <w:sz w:val="24"/>
          <w:szCs w:val="24"/>
        </w:rPr>
        <w:t>s</w:t>
      </w:r>
      <w:r w:rsidRPr="002D38C4">
        <w:rPr>
          <w:rFonts w:ascii="Times New Roman" w:hAnsi="Times New Roman"/>
          <w:sz w:val="24"/>
          <w:szCs w:val="24"/>
        </w:rPr>
        <w:t xml:space="preserve"> of </w:t>
      </w:r>
      <w:proofErr w:type="spellStart"/>
      <w:r w:rsidRPr="002D38C4">
        <w:rPr>
          <w:rFonts w:ascii="Times New Roman" w:hAnsi="Times New Roman"/>
          <w:sz w:val="24"/>
          <w:szCs w:val="24"/>
        </w:rPr>
        <w:t>R</w:t>
      </w:r>
      <w:r w:rsidRPr="002D38C4">
        <w:rPr>
          <w:rFonts w:ascii="Times New Roman" w:hAnsi="Times New Roman"/>
          <w:sz w:val="24"/>
          <w:szCs w:val="24"/>
          <w:vertAlign w:val="subscript"/>
        </w:rPr>
        <w:t>g</w:t>
      </w:r>
      <w:proofErr w:type="spellEnd"/>
      <w:r w:rsidRPr="002D38C4">
        <w:rPr>
          <w:rFonts w:ascii="Times New Roman" w:hAnsi="Times New Roman"/>
          <w:sz w:val="24"/>
          <w:szCs w:val="24"/>
        </w:rPr>
        <w:t xml:space="preserve"> and </w:t>
      </w:r>
      <w:proofErr w:type="spellStart"/>
      <w:r w:rsidRPr="002D38C4">
        <w:rPr>
          <w:rFonts w:ascii="Times New Roman" w:hAnsi="Times New Roman"/>
          <w:sz w:val="24"/>
          <w:szCs w:val="24"/>
        </w:rPr>
        <w:t>R</w:t>
      </w:r>
      <w:r w:rsidRPr="002D38C4">
        <w:rPr>
          <w:rFonts w:ascii="Times New Roman" w:hAnsi="Times New Roman"/>
          <w:sz w:val="24"/>
          <w:szCs w:val="24"/>
          <w:vertAlign w:val="subscript"/>
        </w:rPr>
        <w:t>gb</w:t>
      </w:r>
      <w:proofErr w:type="spellEnd"/>
      <w:r w:rsidRPr="002D38C4">
        <w:rPr>
          <w:rFonts w:ascii="Times New Roman" w:hAnsi="Times New Roman"/>
          <w:sz w:val="24"/>
          <w:szCs w:val="24"/>
        </w:rPr>
        <w:t xml:space="preserve"> from the complex impedance plots </w:t>
      </w:r>
      <w:r w:rsidR="00DF3610" w:rsidRPr="002D38C4">
        <w:rPr>
          <w:rFonts w:ascii="Times New Roman" w:hAnsi="Times New Roman"/>
          <w:sz w:val="24"/>
          <w:szCs w:val="24"/>
        </w:rPr>
        <w:t xml:space="preserve">due to the overlap </w:t>
      </w:r>
      <w:r w:rsidRPr="002D38C4">
        <w:rPr>
          <w:rFonts w:ascii="Times New Roman" w:hAnsi="Times New Roman"/>
          <w:sz w:val="24"/>
          <w:szCs w:val="24"/>
        </w:rPr>
        <w:lastRenderedPageBreak/>
        <w:t xml:space="preserve">semicircles. As an alternative, the value of </w:t>
      </w:r>
      <m:oMath>
        <m:r>
          <w:rPr>
            <w:rFonts w:ascii="Cambria Math" w:hAnsi="Cambria Math"/>
            <w:sz w:val="24"/>
            <w:szCs w:val="24"/>
          </w:rPr>
          <m:t>σ</m:t>
        </m:r>
      </m:oMath>
      <w:r w:rsidRPr="002D38C4">
        <w:rPr>
          <w:rFonts w:ascii="Times New Roman" w:hAnsi="Times New Roman"/>
          <w:sz w:val="24"/>
          <w:szCs w:val="24"/>
          <w:vertAlign w:val="subscript"/>
        </w:rPr>
        <w:t>b</w:t>
      </w:r>
      <w:r w:rsidRPr="002D38C4">
        <w:rPr>
          <w:rFonts w:ascii="Times New Roman" w:hAnsi="Times New Roman"/>
          <w:sz w:val="24"/>
          <w:szCs w:val="24"/>
        </w:rPr>
        <w:t xml:space="preserve"> was determined by plotting imaginary part of conductivity </w:t>
      </w:r>
      <m:oMath>
        <m:r>
          <w:rPr>
            <w:rFonts w:ascii="Cambria Math" w:hAnsi="Cambria Math"/>
            <w:sz w:val="24"/>
            <w:szCs w:val="24"/>
          </w:rPr>
          <m:t>σ"</m:t>
        </m:r>
      </m:oMath>
      <w:r w:rsidR="00DF3610" w:rsidRPr="002D38C4">
        <w:rPr>
          <w:rFonts w:ascii="Times New Roman" w:hAnsi="Times New Roman"/>
          <w:sz w:val="24"/>
          <w:szCs w:val="24"/>
        </w:rPr>
        <w:t xml:space="preserve"> </w:t>
      </w:r>
      <w:r w:rsidRPr="002D38C4">
        <w:rPr>
          <w:rFonts w:ascii="Times New Roman" w:hAnsi="Times New Roman"/>
          <w:sz w:val="24"/>
          <w:szCs w:val="24"/>
        </w:rPr>
        <w:t>versus real part of conductivity</w:t>
      </w:r>
      <m:oMath>
        <m:r>
          <w:rPr>
            <w:rFonts w:ascii="Cambria Math" w:hAnsi="Cambria Math"/>
            <w:sz w:val="24"/>
            <w:szCs w:val="24"/>
          </w:rPr>
          <m:t xml:space="preserve"> σ'</m:t>
        </m:r>
      </m:oMath>
      <w:r w:rsidRPr="002D38C4">
        <w:rPr>
          <w:rFonts w:ascii="Times New Roman" w:hAnsi="Times New Roman"/>
          <w:sz w:val="24"/>
          <w:szCs w:val="24"/>
        </w:rPr>
        <w:t xml:space="preserve"> plots</w:t>
      </w:r>
      <w:r w:rsidR="00DF3610" w:rsidRPr="002D38C4">
        <w:rPr>
          <w:rFonts w:ascii="Times New Roman" w:hAnsi="Times New Roman"/>
          <w:sz w:val="24"/>
          <w:szCs w:val="24"/>
        </w:rPr>
        <w:t>.</w:t>
      </w:r>
      <w:r w:rsidRPr="002D38C4">
        <w:rPr>
          <w:rFonts w:ascii="Times New Roman" w:hAnsi="Times New Roman"/>
          <w:sz w:val="24"/>
          <w:szCs w:val="24"/>
        </w:rPr>
        <w:t xml:space="preserve"> The intercept of the dispersion curves with </w:t>
      </w:r>
      <w:r w:rsidR="00DF3610" w:rsidRPr="002D38C4">
        <w:rPr>
          <w:rFonts w:ascii="Times New Roman" w:hAnsi="Times New Roman"/>
          <w:sz w:val="24"/>
          <w:szCs w:val="24"/>
        </w:rPr>
        <w:t xml:space="preserve">the </w:t>
      </w:r>
      <m:oMath>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oMath>
      <w:r w:rsidRPr="002D38C4">
        <w:rPr>
          <w:rFonts w:ascii="Times New Roman" w:hAnsi="Times New Roman"/>
          <w:sz w:val="24"/>
          <w:szCs w:val="24"/>
        </w:rPr>
        <w:t>-axis at high and middle frequenc</w:t>
      </w:r>
      <w:r w:rsidR="00DF3610" w:rsidRPr="002D38C4">
        <w:rPr>
          <w:rFonts w:ascii="Times New Roman" w:hAnsi="Times New Roman"/>
          <w:sz w:val="24"/>
          <w:szCs w:val="24"/>
        </w:rPr>
        <w:t>ies</w:t>
      </w:r>
      <w:r w:rsidRPr="002D38C4">
        <w:rPr>
          <w:rFonts w:ascii="Times New Roman" w:hAnsi="Times New Roman"/>
          <w:sz w:val="24"/>
          <w:szCs w:val="24"/>
        </w:rPr>
        <w:t xml:space="preserve"> give the values of </w:t>
      </w:r>
      <m:oMath>
        <m:r>
          <w:rPr>
            <w:rFonts w:ascii="Cambria Math" w:hAnsi="Cambria Math"/>
            <w:sz w:val="24"/>
            <w:szCs w:val="24"/>
          </w:rPr>
          <m:t>σ</m:t>
        </m:r>
      </m:oMath>
      <w:proofErr w:type="gramStart"/>
      <w:r w:rsidRPr="002D38C4">
        <w:rPr>
          <w:rFonts w:ascii="Times New Roman" w:hAnsi="Times New Roman"/>
          <w:sz w:val="24"/>
          <w:szCs w:val="24"/>
          <w:vertAlign w:val="subscript"/>
        </w:rPr>
        <w:t>b</w:t>
      </w:r>
      <w:r w:rsidRPr="002D38C4">
        <w:rPr>
          <w:rFonts w:ascii="Times New Roman" w:hAnsi="Times New Roman"/>
          <w:sz w:val="24"/>
          <w:szCs w:val="24"/>
        </w:rPr>
        <w:t>(</w:t>
      </w:r>
      <w:proofErr w:type="gramEnd"/>
      <w:r w:rsidRPr="002D38C4">
        <w:rPr>
          <w:rFonts w:ascii="Times New Roman" w:hAnsi="Times New Roman"/>
          <w:sz w:val="24"/>
          <w:szCs w:val="24"/>
        </w:rPr>
        <w:t xml:space="preserve">bulk conductivity) and </w:t>
      </w:r>
      <m:oMath>
        <m:r>
          <w:rPr>
            <w:rFonts w:ascii="Cambria Math" w:hAnsi="Cambria Math"/>
            <w:sz w:val="24"/>
            <w:szCs w:val="24"/>
          </w:rPr>
          <m:t>σ</m:t>
        </m:r>
      </m:oMath>
      <w:r w:rsidRPr="002D38C4">
        <w:rPr>
          <w:rFonts w:ascii="Times New Roman" w:hAnsi="Times New Roman"/>
          <w:sz w:val="24"/>
          <w:szCs w:val="24"/>
          <w:vertAlign w:val="subscript"/>
        </w:rPr>
        <w:t>t</w:t>
      </w:r>
      <w:r w:rsidRPr="002D38C4">
        <w:rPr>
          <w:rFonts w:ascii="Times New Roman" w:hAnsi="Times New Roman"/>
          <w:sz w:val="24"/>
          <w:szCs w:val="24"/>
        </w:rPr>
        <w:t xml:space="preserve"> (total conductivity),</w:t>
      </w:r>
      <w:r w:rsidR="008C4ACE" w:rsidRPr="002D38C4">
        <w:rPr>
          <w:rFonts w:ascii="Times New Roman" w:hAnsi="Times New Roman"/>
          <w:sz w:val="24"/>
          <w:szCs w:val="24"/>
        </w:rPr>
        <w:t xml:space="preserve"> </w:t>
      </w:r>
      <w:r w:rsidRPr="002D38C4">
        <w:rPr>
          <w:rFonts w:ascii="Times New Roman" w:hAnsi="Times New Roman"/>
          <w:sz w:val="24"/>
          <w:szCs w:val="24"/>
        </w:rPr>
        <w:t xml:space="preserve">respectively. The </w:t>
      </w:r>
      <m:oMath>
        <m:r>
          <w:rPr>
            <w:rFonts w:ascii="Cambria Math" w:hAnsi="Cambria Math"/>
            <w:sz w:val="24"/>
            <w:szCs w:val="24"/>
          </w:rPr>
          <m:t>σ</m:t>
        </m:r>
      </m:oMath>
      <w:proofErr w:type="gramStart"/>
      <w:r w:rsidRPr="002D38C4">
        <w:rPr>
          <w:rFonts w:ascii="Times New Roman" w:hAnsi="Times New Roman"/>
          <w:sz w:val="24"/>
          <w:szCs w:val="24"/>
          <w:vertAlign w:val="subscript"/>
        </w:rPr>
        <w:t>gb</w:t>
      </w:r>
      <w:r w:rsidRPr="002D38C4">
        <w:rPr>
          <w:rFonts w:ascii="Times New Roman" w:hAnsi="Times New Roman"/>
          <w:sz w:val="24"/>
          <w:szCs w:val="24"/>
        </w:rPr>
        <w:t>(</w:t>
      </w:r>
      <w:proofErr w:type="gramEnd"/>
      <w:r w:rsidRPr="002D38C4">
        <w:rPr>
          <w:rFonts w:ascii="Times New Roman" w:hAnsi="Times New Roman"/>
          <w:sz w:val="24"/>
          <w:szCs w:val="24"/>
        </w:rPr>
        <w:t>grain boundary conductivity) is obtained by Subtracting</w:t>
      </w:r>
      <m:oMath>
        <m:r>
          <w:rPr>
            <w:rFonts w:ascii="Cambria Math" w:hAnsi="Cambria Math"/>
            <w:sz w:val="24"/>
            <w:szCs w:val="24"/>
          </w:rPr>
          <m:t xml:space="preserve"> σ</m:t>
        </m:r>
      </m:oMath>
      <w:r w:rsidRPr="002D38C4">
        <w:rPr>
          <w:rFonts w:ascii="Times New Roman" w:hAnsi="Times New Roman"/>
          <w:sz w:val="24"/>
          <w:szCs w:val="24"/>
          <w:vertAlign w:val="subscript"/>
        </w:rPr>
        <w:t>b</w:t>
      </w:r>
      <w:r w:rsidR="008C4ACE" w:rsidRPr="002D38C4">
        <w:rPr>
          <w:rFonts w:ascii="Times New Roman" w:hAnsi="Times New Roman"/>
          <w:sz w:val="24"/>
          <w:szCs w:val="24"/>
          <w:vertAlign w:val="subscript"/>
        </w:rPr>
        <w:t xml:space="preserve"> </w:t>
      </w:r>
      <w:r w:rsidRPr="002D38C4">
        <w:rPr>
          <w:rFonts w:ascii="Times New Roman" w:hAnsi="Times New Roman"/>
          <w:sz w:val="24"/>
          <w:szCs w:val="24"/>
        </w:rPr>
        <w:t>from</w:t>
      </w:r>
      <w:r w:rsidR="008C4ACE" w:rsidRPr="002D38C4">
        <w:rPr>
          <w:rFonts w:ascii="Times New Roman" w:hAnsi="Times New Roman"/>
          <w:sz w:val="24"/>
          <w:szCs w:val="24"/>
        </w:rPr>
        <w:t xml:space="preserve"> </w:t>
      </w:r>
      <m:oMath>
        <m:r>
          <w:rPr>
            <w:rFonts w:ascii="Cambria Math" w:hAnsi="Cambria Math"/>
            <w:sz w:val="24"/>
            <w:szCs w:val="24"/>
          </w:rPr>
          <m:t>σ</m:t>
        </m:r>
      </m:oMath>
      <w:r w:rsidRPr="002D38C4">
        <w:rPr>
          <w:rFonts w:ascii="Times New Roman" w:hAnsi="Times New Roman"/>
          <w:sz w:val="24"/>
          <w:szCs w:val="24"/>
          <w:vertAlign w:val="subscript"/>
        </w:rPr>
        <w:t>t</w:t>
      </w:r>
      <w:r w:rsidRPr="002D38C4">
        <w:rPr>
          <w:rFonts w:ascii="Times New Roman" w:hAnsi="Times New Roman"/>
          <w:sz w:val="24"/>
          <w:szCs w:val="24"/>
        </w:rPr>
        <w:t>.</w:t>
      </w:r>
    </w:p>
    <w:p w:rsidR="002F736F" w:rsidRPr="002D38C4" w:rsidRDefault="002F736F" w:rsidP="00D92BD7">
      <w:pPr>
        <w:rPr>
          <w:rFonts w:ascii="Times New Roman" w:hAnsi="Times New Roman"/>
          <w:sz w:val="24"/>
          <w:szCs w:val="24"/>
        </w:rPr>
      </w:pPr>
      <w:proofErr w:type="gramStart"/>
      <w:r w:rsidRPr="002D38C4">
        <w:rPr>
          <w:rFonts w:ascii="Times New Roman" w:hAnsi="Times New Roman"/>
          <w:sz w:val="24"/>
          <w:szCs w:val="24"/>
        </w:rPr>
        <w:t xml:space="preserve">Table </w:t>
      </w:r>
      <w:r w:rsidR="0042740D" w:rsidRPr="002D38C4">
        <w:rPr>
          <w:rFonts w:ascii="Times New Roman" w:hAnsi="Times New Roman"/>
          <w:sz w:val="24"/>
          <w:szCs w:val="24"/>
        </w:rPr>
        <w:t>2.</w:t>
      </w:r>
      <w:proofErr w:type="gramEnd"/>
      <w:r w:rsidRPr="002D38C4">
        <w:rPr>
          <w:rFonts w:ascii="Times New Roman" w:hAnsi="Times New Roman"/>
          <w:sz w:val="24"/>
          <w:szCs w:val="24"/>
        </w:rPr>
        <w:t xml:space="preserve"> </w:t>
      </w:r>
      <w:proofErr w:type="gramStart"/>
      <w:r w:rsidRPr="002D38C4">
        <w:rPr>
          <w:rFonts w:ascii="Times New Roman" w:hAnsi="Times New Roman"/>
          <w:sz w:val="24"/>
          <w:szCs w:val="24"/>
        </w:rPr>
        <w:t>shows</w:t>
      </w:r>
      <w:proofErr w:type="gramEnd"/>
      <w:r w:rsidRPr="002D38C4">
        <w:rPr>
          <w:rFonts w:ascii="Times New Roman" w:hAnsi="Times New Roman"/>
          <w:sz w:val="24"/>
          <w:szCs w:val="24"/>
        </w:rPr>
        <w:t xml:space="preserve"> the comparison of conductivity values at different temperatures determined from impedance plots for the sample</w:t>
      </w:r>
    </w:p>
    <w:tbl>
      <w:tblPr>
        <w:tblW w:w="0" w:type="auto"/>
        <w:tblLook w:val="04A0" w:firstRow="1" w:lastRow="0" w:firstColumn="1" w:lastColumn="0" w:noHBand="0" w:noVBand="1"/>
      </w:tblPr>
      <w:tblGrid>
        <w:gridCol w:w="8720"/>
      </w:tblGrid>
      <w:tr w:rsidR="002F736F" w:rsidRPr="002D38C4" w:rsidTr="00C54E7A">
        <w:trPr>
          <w:trHeight w:val="375"/>
        </w:trPr>
        <w:tc>
          <w:tcPr>
            <w:tcW w:w="8720" w:type="dxa"/>
            <w:tcBorders>
              <w:top w:val="single" w:sz="4" w:space="0" w:color="auto"/>
              <w:bottom w:val="single" w:sz="4" w:space="0" w:color="auto"/>
            </w:tcBorders>
          </w:tcPr>
          <w:p w:rsidR="002F736F" w:rsidRPr="002D38C4" w:rsidRDefault="002F736F" w:rsidP="00C54E7A">
            <w:pPr>
              <w:spacing w:after="0" w:line="480" w:lineRule="auto"/>
              <w:contextualSpacing/>
              <w:jc w:val="both"/>
              <w:rPr>
                <w:rStyle w:val="Emphasis"/>
                <w:rFonts w:ascii="Times New Roman" w:hAnsi="Times New Roman"/>
                <w:i w:val="0"/>
                <w:sz w:val="24"/>
                <w:szCs w:val="24"/>
              </w:rPr>
            </w:pPr>
            <w:r w:rsidRPr="002D38C4">
              <w:rPr>
                <w:rStyle w:val="Emphasis"/>
                <w:rFonts w:ascii="Times New Roman" w:hAnsi="Times New Roman"/>
                <w:i w:val="0"/>
                <w:sz w:val="24"/>
                <w:szCs w:val="24"/>
              </w:rPr>
              <w:t xml:space="preserve">Temp(K)             </w:t>
            </w:r>
            <w:proofErr w:type="spellStart"/>
            <w:r w:rsidRPr="002D38C4">
              <w:rPr>
                <w:rStyle w:val="Emphasis"/>
                <w:rFonts w:ascii="Times New Roman" w:hAnsi="Times New Roman"/>
                <w:i w:val="0"/>
                <w:sz w:val="24"/>
                <w:szCs w:val="24"/>
              </w:rPr>
              <w:t>R</w:t>
            </w:r>
            <w:r w:rsidRPr="002D38C4">
              <w:rPr>
                <w:rStyle w:val="Emphasis"/>
                <w:rFonts w:ascii="Times New Roman" w:hAnsi="Times New Roman"/>
                <w:i w:val="0"/>
                <w:sz w:val="24"/>
                <w:szCs w:val="24"/>
                <w:vertAlign w:val="subscript"/>
              </w:rPr>
              <w:t>b</w:t>
            </w:r>
            <w:proofErr w:type="spellEnd"/>
            <w:r w:rsidRPr="002D38C4">
              <w:rPr>
                <w:rStyle w:val="Emphasis"/>
                <w:rFonts w:ascii="Times New Roman" w:hAnsi="Times New Roman"/>
                <w:i w:val="0"/>
                <w:sz w:val="24"/>
                <w:szCs w:val="24"/>
              </w:rPr>
              <w:t xml:space="preserve">(Ω)           </w:t>
            </w:r>
            <w:proofErr w:type="spellStart"/>
            <w:r w:rsidRPr="002D38C4">
              <w:rPr>
                <w:rStyle w:val="Emphasis"/>
                <w:rFonts w:ascii="Times New Roman" w:hAnsi="Times New Roman"/>
                <w:i w:val="0"/>
                <w:sz w:val="24"/>
                <w:szCs w:val="24"/>
              </w:rPr>
              <w:t>R</w:t>
            </w:r>
            <w:r w:rsidRPr="002D38C4">
              <w:rPr>
                <w:rStyle w:val="Emphasis"/>
                <w:rFonts w:ascii="Times New Roman" w:hAnsi="Times New Roman"/>
                <w:i w:val="0"/>
                <w:sz w:val="24"/>
                <w:szCs w:val="24"/>
                <w:vertAlign w:val="subscript"/>
              </w:rPr>
              <w:t>gb</w:t>
            </w:r>
            <w:proofErr w:type="spellEnd"/>
            <w:r w:rsidRPr="002D38C4">
              <w:rPr>
                <w:rStyle w:val="Emphasis"/>
                <w:rFonts w:ascii="Times New Roman" w:hAnsi="Times New Roman"/>
                <w:i w:val="0"/>
                <w:sz w:val="24"/>
                <w:szCs w:val="24"/>
              </w:rPr>
              <w:t>(Ω)</w:t>
            </w:r>
            <w:r w:rsidR="00853000" w:rsidRPr="002D38C4">
              <w:rPr>
                <w:rStyle w:val="Emphasis"/>
                <w:rFonts w:ascii="Times New Roman" w:hAnsi="Times New Roman"/>
                <w:i w:val="0"/>
                <w:sz w:val="24"/>
                <w:szCs w:val="24"/>
              </w:rPr>
              <w:t xml:space="preserve">          </w:t>
            </w:r>
            <m:oMath>
              <m:r>
                <w:rPr>
                  <w:rFonts w:ascii="Cambria Math" w:hAnsi="Cambria Math"/>
                  <w:sz w:val="24"/>
                  <w:szCs w:val="24"/>
                </w:rPr>
                <m:t>σ</m:t>
              </m:r>
            </m:oMath>
            <w:r w:rsidRPr="002D38C4">
              <w:rPr>
                <w:rStyle w:val="Emphasis"/>
                <w:rFonts w:ascii="Times New Roman" w:hAnsi="Times New Roman"/>
                <w:i w:val="0"/>
                <w:sz w:val="24"/>
                <w:szCs w:val="24"/>
                <w:vertAlign w:val="subscript"/>
              </w:rPr>
              <w:t>b</w:t>
            </w:r>
            <w:r w:rsidRPr="002D38C4">
              <w:rPr>
                <w:rStyle w:val="Emphasis"/>
                <w:rFonts w:ascii="Times New Roman" w:hAnsi="Times New Roman"/>
                <w:i w:val="0"/>
                <w:sz w:val="24"/>
                <w:szCs w:val="24"/>
              </w:rPr>
              <w:t>(S/cm)</w:t>
            </w:r>
            <m:oMath>
              <m:r>
                <m:rPr>
                  <m:sty m:val="p"/>
                </m:rPr>
                <w:rPr>
                  <w:rStyle w:val="Emphasis"/>
                  <w:rFonts w:ascii="Cambria Math" w:hAnsi="Cambria Math"/>
                  <w:sz w:val="24"/>
                  <w:szCs w:val="24"/>
                </w:rPr>
                <m:t xml:space="preserve">         </m:t>
              </m:r>
              <m:r>
                <w:rPr>
                  <w:rFonts w:ascii="Cambria Math" w:hAnsi="Cambria Math"/>
                  <w:sz w:val="24"/>
                  <w:szCs w:val="24"/>
                </w:rPr>
                <m:t>σ</m:t>
              </m:r>
            </m:oMath>
            <w:r w:rsidRPr="002D38C4">
              <w:rPr>
                <w:rStyle w:val="Emphasis"/>
                <w:rFonts w:ascii="Times New Roman" w:hAnsi="Times New Roman"/>
                <w:i w:val="0"/>
                <w:sz w:val="24"/>
                <w:szCs w:val="24"/>
                <w:vertAlign w:val="subscript"/>
              </w:rPr>
              <w:t>gb</w:t>
            </w:r>
            <w:r w:rsidRPr="002D38C4">
              <w:rPr>
                <w:rStyle w:val="Emphasis"/>
                <w:rFonts w:ascii="Times New Roman" w:hAnsi="Times New Roman"/>
                <w:i w:val="0"/>
                <w:sz w:val="24"/>
                <w:szCs w:val="24"/>
              </w:rPr>
              <w:t xml:space="preserve">(S/cm)        </w:t>
            </w:r>
            <m:oMath>
              <m:r>
                <w:rPr>
                  <w:rFonts w:ascii="Cambria Math" w:hAnsi="Cambria Math"/>
                  <w:sz w:val="24"/>
                  <w:szCs w:val="24"/>
                </w:rPr>
                <m:t>σ</m:t>
              </m:r>
            </m:oMath>
            <w:r w:rsidRPr="002D38C4">
              <w:rPr>
                <w:rStyle w:val="Emphasis"/>
                <w:rFonts w:ascii="Times New Roman" w:hAnsi="Times New Roman"/>
                <w:i w:val="0"/>
                <w:sz w:val="24"/>
                <w:szCs w:val="24"/>
                <w:vertAlign w:val="subscript"/>
              </w:rPr>
              <w:t>t</w:t>
            </w:r>
            <w:r w:rsidRPr="002D38C4">
              <w:rPr>
                <w:rStyle w:val="Emphasis"/>
                <w:rFonts w:ascii="Times New Roman" w:hAnsi="Times New Roman"/>
                <w:i w:val="0"/>
                <w:sz w:val="24"/>
                <w:szCs w:val="24"/>
              </w:rPr>
              <w:t>(S/cm)</w:t>
            </w:r>
          </w:p>
          <w:p w:rsidR="002F736F" w:rsidRPr="002D38C4" w:rsidRDefault="002F736F" w:rsidP="00C54E7A">
            <w:pPr>
              <w:spacing w:after="0" w:line="240" w:lineRule="auto"/>
              <w:contextualSpacing/>
              <w:jc w:val="both"/>
              <w:rPr>
                <w:rStyle w:val="Emphasis"/>
                <w:rFonts w:ascii="Times New Roman" w:hAnsi="Times New Roman"/>
                <w:i w:val="0"/>
                <w:color w:val="365F91"/>
                <w:sz w:val="24"/>
                <w:szCs w:val="24"/>
              </w:rPr>
            </w:pPr>
          </w:p>
        </w:tc>
      </w:tr>
    </w:tbl>
    <w:p w:rsidR="002F736F" w:rsidRPr="002D38C4" w:rsidRDefault="002F736F" w:rsidP="002F736F">
      <w:pPr>
        <w:spacing w:after="0" w:line="480" w:lineRule="auto"/>
        <w:contextualSpacing/>
        <w:jc w:val="both"/>
        <w:rPr>
          <w:rStyle w:val="Emphasis"/>
          <w:rFonts w:ascii="Times New Roman" w:hAnsi="Times New Roman"/>
          <w:i w:val="0"/>
          <w:sz w:val="24"/>
          <w:szCs w:val="24"/>
        </w:rPr>
      </w:pPr>
      <w:r w:rsidRPr="002D38C4">
        <w:rPr>
          <w:rStyle w:val="Emphasis"/>
          <w:rFonts w:ascii="Times New Roman" w:hAnsi="Times New Roman"/>
          <w:i w:val="0"/>
          <w:sz w:val="24"/>
          <w:szCs w:val="24"/>
        </w:rPr>
        <w:t>300                 3.5x10</w:t>
      </w:r>
      <w:r w:rsidRPr="002D38C4">
        <w:rPr>
          <w:rStyle w:val="Emphasis"/>
          <w:rFonts w:ascii="Times New Roman" w:hAnsi="Times New Roman"/>
          <w:i w:val="0"/>
          <w:sz w:val="24"/>
          <w:szCs w:val="24"/>
          <w:vertAlign w:val="superscript"/>
        </w:rPr>
        <w:t xml:space="preserve">3             </w:t>
      </w:r>
      <w:r w:rsidRPr="002D38C4">
        <w:rPr>
          <w:rStyle w:val="Emphasis"/>
          <w:rFonts w:ascii="Times New Roman" w:hAnsi="Times New Roman"/>
          <w:i w:val="0"/>
          <w:sz w:val="24"/>
          <w:szCs w:val="24"/>
        </w:rPr>
        <w:t>4.1x10</w:t>
      </w:r>
      <w:r w:rsidRPr="002D38C4">
        <w:rPr>
          <w:rStyle w:val="Emphasis"/>
          <w:rFonts w:ascii="Times New Roman" w:hAnsi="Times New Roman"/>
          <w:i w:val="0"/>
          <w:sz w:val="24"/>
          <w:szCs w:val="24"/>
          <w:vertAlign w:val="superscript"/>
        </w:rPr>
        <w:t xml:space="preserve">4              </w:t>
      </w:r>
      <w:r w:rsidRPr="002D38C4">
        <w:rPr>
          <w:rStyle w:val="Emphasis"/>
          <w:rFonts w:ascii="Times New Roman" w:hAnsi="Times New Roman"/>
          <w:i w:val="0"/>
          <w:sz w:val="24"/>
          <w:szCs w:val="24"/>
        </w:rPr>
        <w:t>2.56x10</w:t>
      </w:r>
      <w:r w:rsidRPr="002D38C4">
        <w:rPr>
          <w:rStyle w:val="Emphasis"/>
          <w:rFonts w:ascii="Times New Roman" w:hAnsi="Times New Roman"/>
          <w:i w:val="0"/>
          <w:sz w:val="24"/>
          <w:szCs w:val="24"/>
          <w:vertAlign w:val="superscript"/>
        </w:rPr>
        <w:t xml:space="preserve">-5         </w:t>
      </w:r>
      <w:r w:rsidRPr="002D38C4">
        <w:rPr>
          <w:rStyle w:val="Emphasis"/>
          <w:rFonts w:ascii="Times New Roman" w:hAnsi="Times New Roman"/>
          <w:i w:val="0"/>
          <w:sz w:val="24"/>
          <w:szCs w:val="24"/>
        </w:rPr>
        <w:t>2.18x10</w:t>
      </w:r>
      <w:r w:rsidRPr="002D38C4">
        <w:rPr>
          <w:rStyle w:val="Emphasis"/>
          <w:rFonts w:ascii="Times New Roman" w:hAnsi="Times New Roman"/>
          <w:i w:val="0"/>
          <w:sz w:val="24"/>
          <w:szCs w:val="24"/>
          <w:vertAlign w:val="superscript"/>
        </w:rPr>
        <w:t xml:space="preserve">-5           </w:t>
      </w:r>
      <w:r w:rsidRPr="002D38C4">
        <w:rPr>
          <w:rStyle w:val="Emphasis"/>
          <w:rFonts w:ascii="Times New Roman" w:hAnsi="Times New Roman"/>
          <w:i w:val="0"/>
          <w:sz w:val="24"/>
          <w:szCs w:val="24"/>
        </w:rPr>
        <w:t>4.74x10</w:t>
      </w:r>
      <w:r w:rsidRPr="002D38C4">
        <w:rPr>
          <w:rStyle w:val="Emphasis"/>
          <w:rFonts w:ascii="Times New Roman" w:hAnsi="Times New Roman"/>
          <w:i w:val="0"/>
          <w:sz w:val="24"/>
          <w:szCs w:val="24"/>
          <w:vertAlign w:val="superscript"/>
        </w:rPr>
        <w:t>-5</w:t>
      </w:r>
    </w:p>
    <w:p w:rsidR="002F736F" w:rsidRPr="002D38C4" w:rsidRDefault="002F736F" w:rsidP="002F736F">
      <w:pPr>
        <w:spacing w:after="0" w:line="480" w:lineRule="auto"/>
        <w:contextualSpacing/>
        <w:jc w:val="both"/>
        <w:rPr>
          <w:rStyle w:val="Emphasis"/>
          <w:rFonts w:ascii="Times New Roman" w:hAnsi="Times New Roman"/>
          <w:i w:val="0"/>
          <w:sz w:val="24"/>
          <w:szCs w:val="24"/>
        </w:rPr>
      </w:pPr>
      <w:r w:rsidRPr="002D38C4">
        <w:rPr>
          <w:rStyle w:val="Emphasis"/>
          <w:rFonts w:ascii="Times New Roman" w:hAnsi="Times New Roman"/>
          <w:i w:val="0"/>
          <w:sz w:val="24"/>
          <w:szCs w:val="24"/>
        </w:rPr>
        <w:t>400                 1.50x10</w:t>
      </w:r>
      <w:r w:rsidRPr="002D38C4">
        <w:rPr>
          <w:rStyle w:val="Emphasis"/>
          <w:rFonts w:ascii="Times New Roman" w:hAnsi="Times New Roman"/>
          <w:i w:val="0"/>
          <w:sz w:val="24"/>
          <w:szCs w:val="24"/>
          <w:vertAlign w:val="superscript"/>
        </w:rPr>
        <w:t xml:space="preserve">3           </w:t>
      </w:r>
      <w:r w:rsidRPr="002D38C4">
        <w:rPr>
          <w:rStyle w:val="Emphasis"/>
          <w:rFonts w:ascii="Times New Roman" w:hAnsi="Times New Roman"/>
          <w:i w:val="0"/>
          <w:sz w:val="24"/>
          <w:szCs w:val="24"/>
        </w:rPr>
        <w:t>3.75x10</w:t>
      </w:r>
      <w:r w:rsidRPr="002D38C4">
        <w:rPr>
          <w:rStyle w:val="Emphasis"/>
          <w:rFonts w:ascii="Times New Roman" w:hAnsi="Times New Roman"/>
          <w:i w:val="0"/>
          <w:sz w:val="24"/>
          <w:szCs w:val="24"/>
          <w:vertAlign w:val="superscript"/>
        </w:rPr>
        <w:t xml:space="preserve">3           </w:t>
      </w:r>
      <w:r w:rsidRPr="002D38C4">
        <w:rPr>
          <w:rStyle w:val="Emphasis"/>
          <w:rFonts w:ascii="Times New Roman" w:hAnsi="Times New Roman"/>
          <w:i w:val="0"/>
          <w:sz w:val="24"/>
          <w:szCs w:val="24"/>
        </w:rPr>
        <w:t>5.98x10</w:t>
      </w:r>
      <w:r w:rsidRPr="002D38C4">
        <w:rPr>
          <w:rStyle w:val="Emphasis"/>
          <w:rFonts w:ascii="Times New Roman" w:hAnsi="Times New Roman"/>
          <w:i w:val="0"/>
          <w:sz w:val="24"/>
          <w:szCs w:val="24"/>
          <w:vertAlign w:val="superscript"/>
        </w:rPr>
        <w:t xml:space="preserve">-5         </w:t>
      </w:r>
      <w:r w:rsidRPr="002D38C4">
        <w:rPr>
          <w:rStyle w:val="Emphasis"/>
          <w:rFonts w:ascii="Times New Roman" w:hAnsi="Times New Roman"/>
          <w:i w:val="0"/>
          <w:sz w:val="24"/>
          <w:szCs w:val="24"/>
        </w:rPr>
        <w:t>2.11x10</w:t>
      </w:r>
      <w:r w:rsidRPr="002D38C4">
        <w:rPr>
          <w:rStyle w:val="Emphasis"/>
          <w:rFonts w:ascii="Times New Roman" w:hAnsi="Times New Roman"/>
          <w:i w:val="0"/>
          <w:sz w:val="24"/>
          <w:szCs w:val="24"/>
          <w:vertAlign w:val="superscript"/>
        </w:rPr>
        <w:t xml:space="preserve">-5           </w:t>
      </w:r>
      <w:r w:rsidRPr="002D38C4">
        <w:rPr>
          <w:rStyle w:val="Emphasis"/>
          <w:rFonts w:ascii="Times New Roman" w:hAnsi="Times New Roman"/>
          <w:i w:val="0"/>
          <w:sz w:val="24"/>
          <w:szCs w:val="24"/>
        </w:rPr>
        <w:t>8.09x10</w:t>
      </w:r>
      <w:r w:rsidRPr="002D38C4">
        <w:rPr>
          <w:rStyle w:val="Emphasis"/>
          <w:rFonts w:ascii="Times New Roman" w:hAnsi="Times New Roman"/>
          <w:i w:val="0"/>
          <w:sz w:val="24"/>
          <w:szCs w:val="24"/>
          <w:vertAlign w:val="superscript"/>
        </w:rPr>
        <w:t>-5</w:t>
      </w:r>
    </w:p>
    <w:p w:rsidR="002F736F" w:rsidRPr="002D38C4" w:rsidRDefault="002F736F" w:rsidP="002F736F">
      <w:pPr>
        <w:spacing w:after="0" w:line="480" w:lineRule="auto"/>
        <w:contextualSpacing/>
        <w:jc w:val="both"/>
        <w:rPr>
          <w:rStyle w:val="Emphasis"/>
          <w:rFonts w:ascii="Times New Roman" w:hAnsi="Times New Roman"/>
          <w:i w:val="0"/>
          <w:sz w:val="24"/>
          <w:szCs w:val="24"/>
          <w:vertAlign w:val="superscript"/>
        </w:rPr>
      </w:pPr>
      <w:r w:rsidRPr="002D38C4">
        <w:rPr>
          <w:rStyle w:val="Emphasis"/>
          <w:rFonts w:ascii="Times New Roman" w:hAnsi="Times New Roman"/>
          <w:i w:val="0"/>
          <w:sz w:val="24"/>
          <w:szCs w:val="24"/>
        </w:rPr>
        <w:t>600                 1.54x10</w:t>
      </w:r>
      <w:r w:rsidRPr="002D38C4">
        <w:rPr>
          <w:rStyle w:val="Emphasis"/>
          <w:rFonts w:ascii="Times New Roman" w:hAnsi="Times New Roman"/>
          <w:i w:val="0"/>
          <w:sz w:val="24"/>
          <w:szCs w:val="24"/>
          <w:vertAlign w:val="superscript"/>
        </w:rPr>
        <w:t xml:space="preserve">2           </w:t>
      </w:r>
      <w:r w:rsidRPr="002D38C4">
        <w:rPr>
          <w:rStyle w:val="Emphasis"/>
          <w:rFonts w:ascii="Times New Roman" w:hAnsi="Times New Roman"/>
          <w:i w:val="0"/>
          <w:sz w:val="24"/>
          <w:szCs w:val="24"/>
        </w:rPr>
        <w:t>3.30x10</w:t>
      </w:r>
      <w:r w:rsidRPr="002D38C4">
        <w:rPr>
          <w:rStyle w:val="Emphasis"/>
          <w:rFonts w:ascii="Times New Roman" w:hAnsi="Times New Roman"/>
          <w:i w:val="0"/>
          <w:sz w:val="24"/>
          <w:szCs w:val="24"/>
          <w:vertAlign w:val="superscript"/>
        </w:rPr>
        <w:t xml:space="preserve">3           </w:t>
      </w:r>
      <w:r w:rsidRPr="002D38C4">
        <w:rPr>
          <w:rStyle w:val="Emphasis"/>
          <w:rFonts w:ascii="Times New Roman" w:hAnsi="Times New Roman"/>
          <w:i w:val="0"/>
          <w:sz w:val="24"/>
          <w:szCs w:val="24"/>
        </w:rPr>
        <w:t>2.99x10</w:t>
      </w:r>
      <w:r w:rsidRPr="002D38C4">
        <w:rPr>
          <w:rStyle w:val="Emphasis"/>
          <w:rFonts w:ascii="Times New Roman" w:hAnsi="Times New Roman"/>
          <w:i w:val="0"/>
          <w:sz w:val="24"/>
          <w:szCs w:val="24"/>
          <w:vertAlign w:val="superscript"/>
        </w:rPr>
        <w:t xml:space="preserve">-4        </w:t>
      </w:r>
      <w:r w:rsidRPr="002D38C4">
        <w:rPr>
          <w:rStyle w:val="Emphasis"/>
          <w:rFonts w:ascii="Times New Roman" w:hAnsi="Times New Roman"/>
          <w:i w:val="0"/>
          <w:sz w:val="24"/>
          <w:szCs w:val="24"/>
        </w:rPr>
        <w:t>2.71x10</w:t>
      </w:r>
      <w:r w:rsidRPr="002D38C4">
        <w:rPr>
          <w:rStyle w:val="Emphasis"/>
          <w:rFonts w:ascii="Times New Roman" w:hAnsi="Times New Roman"/>
          <w:i w:val="0"/>
          <w:sz w:val="24"/>
          <w:szCs w:val="24"/>
          <w:vertAlign w:val="superscript"/>
        </w:rPr>
        <w:t xml:space="preserve">-5        </w:t>
      </w:r>
      <w:r w:rsidRPr="002D38C4">
        <w:rPr>
          <w:rStyle w:val="Emphasis"/>
          <w:rFonts w:ascii="Times New Roman" w:hAnsi="Times New Roman"/>
          <w:i w:val="0"/>
          <w:sz w:val="24"/>
          <w:szCs w:val="24"/>
        </w:rPr>
        <w:t>3.26x10</w:t>
      </w:r>
      <w:r w:rsidRPr="002D38C4">
        <w:rPr>
          <w:rStyle w:val="Emphasis"/>
          <w:rFonts w:ascii="Times New Roman" w:hAnsi="Times New Roman"/>
          <w:i w:val="0"/>
          <w:sz w:val="24"/>
          <w:szCs w:val="24"/>
          <w:vertAlign w:val="superscript"/>
        </w:rPr>
        <w:t>-4</w:t>
      </w:r>
    </w:p>
    <w:p w:rsidR="002F736F" w:rsidRPr="002D38C4" w:rsidRDefault="002F736F" w:rsidP="002F736F">
      <w:pPr>
        <w:spacing w:after="0" w:line="480" w:lineRule="auto"/>
        <w:contextualSpacing/>
        <w:jc w:val="both"/>
        <w:rPr>
          <w:rStyle w:val="Emphasis"/>
          <w:rFonts w:ascii="Times New Roman" w:hAnsi="Times New Roman"/>
          <w:i w:val="0"/>
          <w:sz w:val="24"/>
          <w:szCs w:val="24"/>
        </w:rPr>
      </w:pPr>
      <w:r w:rsidRPr="002D38C4">
        <w:rPr>
          <w:rStyle w:val="Emphasis"/>
          <w:rFonts w:ascii="Times New Roman" w:hAnsi="Times New Roman"/>
          <w:i w:val="0"/>
          <w:sz w:val="24"/>
          <w:szCs w:val="24"/>
        </w:rPr>
        <w:t>740                 4.0x10</w:t>
      </w:r>
      <w:r w:rsidRPr="002D38C4">
        <w:rPr>
          <w:rStyle w:val="Emphasis"/>
          <w:rFonts w:ascii="Times New Roman" w:hAnsi="Times New Roman"/>
          <w:i w:val="0"/>
          <w:sz w:val="24"/>
          <w:szCs w:val="24"/>
          <w:vertAlign w:val="superscript"/>
        </w:rPr>
        <w:t xml:space="preserve">1              </w:t>
      </w:r>
      <w:r w:rsidRPr="002D38C4">
        <w:rPr>
          <w:rStyle w:val="Emphasis"/>
          <w:rFonts w:ascii="Times New Roman" w:hAnsi="Times New Roman"/>
          <w:i w:val="0"/>
          <w:sz w:val="24"/>
          <w:szCs w:val="24"/>
        </w:rPr>
        <w:t>6.80x10</w:t>
      </w:r>
      <w:r w:rsidRPr="002D38C4">
        <w:rPr>
          <w:rStyle w:val="Emphasis"/>
          <w:rFonts w:ascii="Times New Roman" w:hAnsi="Times New Roman"/>
          <w:i w:val="0"/>
          <w:sz w:val="24"/>
          <w:szCs w:val="24"/>
          <w:vertAlign w:val="superscript"/>
        </w:rPr>
        <w:t xml:space="preserve">2          </w:t>
      </w:r>
      <w:r w:rsidRPr="002D38C4">
        <w:rPr>
          <w:rStyle w:val="Emphasis"/>
          <w:rFonts w:ascii="Times New Roman" w:hAnsi="Times New Roman"/>
          <w:i w:val="0"/>
          <w:sz w:val="24"/>
          <w:szCs w:val="24"/>
        </w:rPr>
        <w:t>2.24x10</w:t>
      </w:r>
      <w:r w:rsidRPr="002D38C4">
        <w:rPr>
          <w:rStyle w:val="Emphasis"/>
          <w:rFonts w:ascii="Times New Roman" w:hAnsi="Times New Roman"/>
          <w:i w:val="0"/>
          <w:sz w:val="24"/>
          <w:szCs w:val="24"/>
          <w:vertAlign w:val="superscript"/>
        </w:rPr>
        <w:t xml:space="preserve">-3        </w:t>
      </w:r>
      <w:r w:rsidRPr="002D38C4">
        <w:rPr>
          <w:rStyle w:val="Emphasis"/>
          <w:rFonts w:ascii="Times New Roman" w:hAnsi="Times New Roman"/>
          <w:i w:val="0"/>
          <w:sz w:val="24"/>
          <w:szCs w:val="24"/>
        </w:rPr>
        <w:t>1.32x10</w:t>
      </w:r>
      <w:r w:rsidRPr="002D38C4">
        <w:rPr>
          <w:rStyle w:val="Emphasis"/>
          <w:rFonts w:ascii="Times New Roman" w:hAnsi="Times New Roman"/>
          <w:i w:val="0"/>
          <w:sz w:val="24"/>
          <w:szCs w:val="24"/>
          <w:vertAlign w:val="superscript"/>
        </w:rPr>
        <w:t xml:space="preserve">-4        </w:t>
      </w:r>
      <w:r w:rsidRPr="002D38C4">
        <w:rPr>
          <w:rStyle w:val="Emphasis"/>
          <w:rFonts w:ascii="Times New Roman" w:hAnsi="Times New Roman"/>
          <w:i w:val="0"/>
          <w:sz w:val="24"/>
          <w:szCs w:val="24"/>
        </w:rPr>
        <w:t>2.37x10</w:t>
      </w:r>
      <w:r w:rsidRPr="002D38C4">
        <w:rPr>
          <w:rStyle w:val="Emphasis"/>
          <w:rFonts w:ascii="Times New Roman" w:hAnsi="Times New Roman"/>
          <w:i w:val="0"/>
          <w:sz w:val="24"/>
          <w:szCs w:val="24"/>
          <w:vertAlign w:val="superscript"/>
        </w:rPr>
        <w:t>-3</w:t>
      </w:r>
    </w:p>
    <w:p w:rsidR="00C34831" w:rsidRPr="002D38C4" w:rsidRDefault="002F736F" w:rsidP="002F736F">
      <w:pPr>
        <w:spacing w:after="0" w:line="480" w:lineRule="auto"/>
        <w:contextualSpacing/>
        <w:jc w:val="both"/>
        <w:rPr>
          <w:rFonts w:ascii="Times New Roman" w:hAnsi="Times New Roman"/>
          <w:sz w:val="24"/>
          <w:szCs w:val="24"/>
        </w:rPr>
      </w:pPr>
      <w:r w:rsidRPr="002D38C4">
        <w:rPr>
          <w:rFonts w:ascii="Times New Roman" w:hAnsi="Times New Roman"/>
          <w:iCs/>
          <w:noProof/>
          <w:sz w:val="24"/>
          <w:szCs w:val="24"/>
          <w:lang w:val="en-US"/>
        </w:rPr>
        <mc:AlternateContent>
          <mc:Choice Requires="wps">
            <w:drawing>
              <wp:anchor distT="0" distB="0" distL="114300" distR="114300" simplePos="0" relativeHeight="251661312" behindDoc="0" locked="0" layoutInCell="1" allowOverlap="1" wp14:anchorId="1233A7D7" wp14:editId="62BA9D66">
                <wp:simplePos x="0" y="0"/>
                <wp:positionH relativeFrom="column">
                  <wp:posOffset>19050</wp:posOffset>
                </wp:positionH>
                <wp:positionV relativeFrom="paragraph">
                  <wp:posOffset>-635</wp:posOffset>
                </wp:positionV>
                <wp:extent cx="5267325" cy="9525"/>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pt;margin-top:-.05pt;width:414.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"/>
            </w:pict>
          </mc:Fallback>
        </mc:AlternateContent>
      </w:r>
      <w:r w:rsidR="00C34831" w:rsidRPr="002D38C4">
        <w:rPr>
          <w:rFonts w:ascii="Times New Roman" w:hAnsi="Times New Roman"/>
          <w:noProof/>
          <w:sz w:val="24"/>
          <w:szCs w:val="24"/>
          <w:lang w:val="en-US"/>
        </w:rPr>
        <w:drawing>
          <wp:inline distT="0" distB="0" distL="0" distR="0" wp14:anchorId="2C353809" wp14:editId="10B36CEA">
            <wp:extent cx="1095703" cy="1087565"/>
            <wp:effectExtent l="0" t="0" r="0" b="0"/>
            <wp:docPr id="17" name="Picture 17" descr="C:\Users\DR. UMAR\Desktop\300 K 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UMAR\Desktop\300 K a.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279" cy="1090122"/>
                    </a:xfrm>
                    <a:prstGeom prst="rect">
                      <a:avLst/>
                    </a:prstGeom>
                    <a:noFill/>
                    <a:ln>
                      <a:noFill/>
                    </a:ln>
                  </pic:spPr>
                </pic:pic>
              </a:graphicData>
            </a:graphic>
          </wp:inline>
        </w:drawing>
      </w:r>
      <w:r w:rsidR="00C34831" w:rsidRPr="002D38C4">
        <w:rPr>
          <w:rFonts w:ascii="Times New Roman" w:hAnsi="Times New Roman"/>
          <w:noProof/>
          <w:sz w:val="24"/>
          <w:szCs w:val="24"/>
          <w:lang w:val="en-US"/>
        </w:rPr>
        <w:drawing>
          <wp:inline distT="0" distB="0" distL="0" distR="0" wp14:anchorId="4E6616F6" wp14:editId="3D8BBFEC">
            <wp:extent cx="1040524" cy="1103128"/>
            <wp:effectExtent l="0" t="0" r="7620" b="1905"/>
            <wp:docPr id="18" name="Picture 18" descr="C:\Users\DR. UMAR\Desktop\400 K 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UMAR\Desktop\400 K 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873" cy="1108799"/>
                    </a:xfrm>
                    <a:prstGeom prst="rect">
                      <a:avLst/>
                    </a:prstGeom>
                    <a:noFill/>
                    <a:ln>
                      <a:noFill/>
                    </a:ln>
                  </pic:spPr>
                </pic:pic>
              </a:graphicData>
            </a:graphic>
          </wp:inline>
        </w:drawing>
      </w:r>
      <w:r w:rsidR="00C34831" w:rsidRPr="002D38C4">
        <w:rPr>
          <w:rFonts w:ascii="Times New Roman" w:hAnsi="Times New Roman"/>
          <w:noProof/>
          <w:sz w:val="24"/>
          <w:szCs w:val="24"/>
          <w:lang w:val="en-US"/>
        </w:rPr>
        <w:drawing>
          <wp:inline distT="0" distB="0" distL="0" distR="0" wp14:anchorId="354E916F" wp14:editId="222E1ADB">
            <wp:extent cx="1056289" cy="1202500"/>
            <wp:effectExtent l="0" t="0" r="0" b="0"/>
            <wp:docPr id="19" name="Picture 19" descr="C:\Users\DR. UMAR\Desktop\600 K 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UMAR\Desktop\600 K c.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559" cy="1211914"/>
                    </a:xfrm>
                    <a:prstGeom prst="rect">
                      <a:avLst/>
                    </a:prstGeom>
                    <a:noFill/>
                    <a:ln>
                      <a:noFill/>
                    </a:ln>
                  </pic:spPr>
                </pic:pic>
              </a:graphicData>
            </a:graphic>
          </wp:inline>
        </w:drawing>
      </w:r>
      <w:r w:rsidR="00C34831" w:rsidRPr="002D38C4">
        <w:rPr>
          <w:rFonts w:ascii="Times New Roman" w:hAnsi="Times New Roman"/>
          <w:noProof/>
          <w:sz w:val="24"/>
          <w:szCs w:val="24"/>
          <w:lang w:val="en-US"/>
        </w:rPr>
        <w:drawing>
          <wp:inline distT="0" distB="0" distL="0" distR="0" wp14:anchorId="5DC8FAA1" wp14:editId="0243DFBD">
            <wp:extent cx="977462" cy="1165434"/>
            <wp:effectExtent l="0" t="0" r="0" b="0"/>
            <wp:docPr id="20" name="Picture 20" descr="C:\Users\DR. UMAR\Desktop\740 k 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 UMAR\Desktop\740 k 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0312" cy="1168832"/>
                    </a:xfrm>
                    <a:prstGeom prst="rect">
                      <a:avLst/>
                    </a:prstGeom>
                    <a:noFill/>
                    <a:ln>
                      <a:noFill/>
                    </a:ln>
                  </pic:spPr>
                </pic:pic>
              </a:graphicData>
            </a:graphic>
          </wp:inline>
        </w:drawing>
      </w:r>
    </w:p>
    <w:p w:rsidR="0042740D" w:rsidRPr="002D38C4" w:rsidRDefault="0042740D" w:rsidP="0042740D">
      <w:pPr>
        <w:ind w:left="1440" w:hanging="1440"/>
        <w:jc w:val="both"/>
        <w:rPr>
          <w:rFonts w:ascii="Times New Roman" w:hAnsi="Times New Roman"/>
          <w:sz w:val="24"/>
          <w:szCs w:val="24"/>
        </w:rPr>
      </w:pPr>
      <w:r w:rsidRPr="002D38C4">
        <w:rPr>
          <w:rFonts w:ascii="Times New Roman" w:hAnsi="Times New Roman"/>
          <w:sz w:val="24"/>
          <w:szCs w:val="24"/>
        </w:rPr>
        <w:t xml:space="preserve">Figure </w:t>
      </w:r>
      <w:r w:rsidR="00963ECB">
        <w:rPr>
          <w:rFonts w:ascii="Times New Roman" w:hAnsi="Times New Roman"/>
          <w:sz w:val="24"/>
          <w:szCs w:val="24"/>
        </w:rPr>
        <w:t>1</w:t>
      </w:r>
      <w:r w:rsidRPr="002D38C4">
        <w:rPr>
          <w:rFonts w:ascii="Times New Roman" w:hAnsi="Times New Roman"/>
          <w:sz w:val="24"/>
          <w:szCs w:val="24"/>
        </w:rPr>
        <w:t xml:space="preserve">.impedance plots of </w:t>
      </w:r>
      <w:proofErr w:type="gramStart"/>
      <w:r w:rsidRPr="002D38C4">
        <w:rPr>
          <w:rFonts w:ascii="Times New Roman" w:hAnsi="Times New Roman"/>
          <w:sz w:val="24"/>
          <w:szCs w:val="24"/>
        </w:rPr>
        <w:t>LiSn</w:t>
      </w:r>
      <w:r w:rsidRPr="002D38C4">
        <w:rPr>
          <w:rFonts w:ascii="Times New Roman" w:hAnsi="Times New Roman"/>
          <w:sz w:val="24"/>
          <w:szCs w:val="24"/>
          <w:vertAlign w:val="subscript"/>
        </w:rPr>
        <w:t>1.85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w:t>
      </w:r>
      <w:proofErr w:type="gramEnd"/>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(300 to 740 K), (a) impedance plot of LiSn</w:t>
      </w:r>
      <w:r w:rsidRPr="002D38C4">
        <w:rPr>
          <w:rFonts w:ascii="Times New Roman" w:hAnsi="Times New Roman"/>
          <w:sz w:val="24"/>
          <w:szCs w:val="24"/>
          <w:vertAlign w:val="subscript"/>
        </w:rPr>
        <w:t>1.85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at temperatures 300 (b) 400 (c) 600 (d) 740 K, showing the extrapolations for grain and grain boundaries.</w:t>
      </w:r>
    </w:p>
    <w:p w:rsidR="002F736F" w:rsidRPr="002D38C4" w:rsidRDefault="00FB79AB" w:rsidP="002F736F">
      <w:pPr>
        <w:pStyle w:val="NoSpacing"/>
        <w:spacing w:line="480" w:lineRule="auto"/>
        <w:jc w:val="both"/>
        <w:rPr>
          <w:rFonts w:ascii="Times New Roman" w:hAnsi="Times New Roman"/>
          <w:b/>
          <w:sz w:val="24"/>
          <w:szCs w:val="24"/>
          <w:lang w:val="en-GB"/>
        </w:rPr>
      </w:pPr>
      <w:r>
        <w:rPr>
          <w:rFonts w:ascii="Times New Roman" w:hAnsi="Times New Roman"/>
          <w:b/>
          <w:sz w:val="24"/>
          <w:szCs w:val="24"/>
          <w:lang w:val="en-GB"/>
        </w:rPr>
        <w:t xml:space="preserve">3.2 </w:t>
      </w:r>
      <w:r w:rsidR="000C2309" w:rsidRPr="002D38C4">
        <w:rPr>
          <w:rFonts w:ascii="Times New Roman" w:hAnsi="Times New Roman"/>
          <w:b/>
          <w:sz w:val="24"/>
          <w:szCs w:val="24"/>
          <w:lang w:val="en-GB"/>
        </w:rPr>
        <w:t>Plot of r</w:t>
      </w:r>
      <w:r w:rsidR="002F736F" w:rsidRPr="002D38C4">
        <w:rPr>
          <w:rFonts w:ascii="Times New Roman" w:hAnsi="Times New Roman"/>
          <w:b/>
          <w:sz w:val="24"/>
          <w:szCs w:val="24"/>
          <w:lang w:val="en-GB"/>
        </w:rPr>
        <w:t xml:space="preserve">eal part of impedance </w:t>
      </w:r>
      <w:r w:rsidR="000C2309" w:rsidRPr="002D38C4">
        <w:rPr>
          <w:rFonts w:ascii="Times New Roman" w:hAnsi="Times New Roman"/>
          <w:b/>
          <w:sz w:val="24"/>
          <w:szCs w:val="24"/>
          <w:lang w:val="en-GB"/>
        </w:rPr>
        <w:t>vs</w:t>
      </w:r>
      <w:r w:rsidR="002F736F" w:rsidRPr="002D38C4">
        <w:rPr>
          <w:rFonts w:ascii="Times New Roman" w:hAnsi="Times New Roman"/>
          <w:b/>
          <w:sz w:val="24"/>
          <w:szCs w:val="24"/>
          <w:lang w:val="en-GB"/>
        </w:rPr>
        <w:t xml:space="preserve"> frequency</w:t>
      </w:r>
    </w:p>
    <w:p w:rsidR="002F736F" w:rsidRPr="002D38C4" w:rsidRDefault="0042740D" w:rsidP="002F736F">
      <w:pPr>
        <w:pStyle w:val="NoSpacing"/>
        <w:spacing w:line="480" w:lineRule="auto"/>
        <w:jc w:val="both"/>
        <w:rPr>
          <w:rFonts w:ascii="Times New Roman" w:hAnsi="Times New Roman"/>
          <w:sz w:val="24"/>
          <w:szCs w:val="24"/>
          <w:lang w:val="en-GB"/>
        </w:rPr>
      </w:pPr>
      <w:r w:rsidRPr="002D38C4">
        <w:rPr>
          <w:rFonts w:ascii="Times New Roman" w:hAnsi="Times New Roman"/>
          <w:sz w:val="24"/>
          <w:szCs w:val="24"/>
          <w:lang w:val="en-GB"/>
        </w:rPr>
        <w:t xml:space="preserve">Figure </w:t>
      </w:r>
      <w:r w:rsidR="00963ECB">
        <w:rPr>
          <w:rFonts w:ascii="Times New Roman" w:hAnsi="Times New Roman"/>
          <w:sz w:val="24"/>
          <w:szCs w:val="24"/>
          <w:lang w:val="en-GB"/>
        </w:rPr>
        <w:t>2</w:t>
      </w:r>
      <w:r w:rsidR="002F736F" w:rsidRPr="002D38C4">
        <w:rPr>
          <w:rFonts w:ascii="Times New Roman" w:hAnsi="Times New Roman"/>
          <w:sz w:val="24"/>
          <w:szCs w:val="24"/>
          <w:lang w:val="en-GB"/>
        </w:rPr>
        <w:t xml:space="preserve"> shows </w:t>
      </w:r>
      <w:r w:rsidR="00270D86" w:rsidRPr="002D38C4">
        <w:rPr>
          <w:rFonts w:ascii="Times New Roman" w:hAnsi="Times New Roman"/>
          <w:sz w:val="24"/>
          <w:szCs w:val="24"/>
          <w:lang w:val="en-GB"/>
        </w:rPr>
        <w:t xml:space="preserve">the change in </w:t>
      </w:r>
      <w:r w:rsidR="002F736F" w:rsidRPr="002D38C4">
        <w:rPr>
          <w:rFonts w:ascii="Times New Roman" w:hAnsi="Times New Roman"/>
          <w:sz w:val="24"/>
          <w:szCs w:val="24"/>
          <w:lang w:val="en-GB"/>
        </w:rPr>
        <w:t>real part of impedance (</w:t>
      </w:r>
      <m:oMath>
        <m:sSup>
          <m:sSupPr>
            <m:ctrlPr>
              <w:rPr>
                <w:rFonts w:ascii="Cambria Math" w:hAnsi="Cambria Math"/>
                <w:i/>
                <w:sz w:val="24"/>
                <w:szCs w:val="24"/>
                <w:lang w:val="en-GB"/>
              </w:rPr>
            </m:ctrlPr>
          </m:sSupPr>
          <m:e>
            <m:r>
              <w:rPr>
                <w:rFonts w:ascii="Cambria Math" w:hAnsi="Cambria Math"/>
                <w:sz w:val="24"/>
                <w:szCs w:val="24"/>
                <w:lang w:val="en-GB"/>
              </w:rPr>
              <m:t>Z</m:t>
            </m:r>
          </m:e>
          <m:sup>
            <m:r>
              <w:rPr>
                <w:rFonts w:ascii="Cambria Math" w:hAnsi="Cambria Math"/>
                <w:sz w:val="24"/>
                <w:szCs w:val="24"/>
                <w:lang w:val="en-GB"/>
              </w:rPr>
              <m:t>'</m:t>
            </m:r>
          </m:sup>
        </m:sSup>
      </m:oMath>
      <w:r w:rsidR="002F736F" w:rsidRPr="002D38C4">
        <w:rPr>
          <w:rFonts w:ascii="Times New Roman" w:hAnsi="Times New Roman"/>
          <w:sz w:val="24"/>
          <w:szCs w:val="24"/>
          <w:lang w:val="en-GB"/>
        </w:rPr>
        <w:t xml:space="preserve">) with frequency at different temperatures </w:t>
      </w:r>
      <w:r w:rsidR="00CE218A" w:rsidRPr="002D38C4">
        <w:rPr>
          <w:rFonts w:ascii="Times New Roman" w:hAnsi="Times New Roman"/>
          <w:sz w:val="24"/>
          <w:szCs w:val="24"/>
          <w:lang w:val="en-GB"/>
        </w:rPr>
        <w:t xml:space="preserve">for </w:t>
      </w:r>
      <w:proofErr w:type="spellStart"/>
      <w:r w:rsidR="002F736F" w:rsidRPr="002D38C4">
        <w:rPr>
          <w:rFonts w:ascii="Times New Roman" w:hAnsi="Times New Roman"/>
          <w:sz w:val="24"/>
          <w:szCs w:val="24"/>
          <w:lang w:val="en-GB"/>
        </w:rPr>
        <w:t>Ti</w:t>
      </w:r>
      <w:proofErr w:type="spellEnd"/>
      <w:r w:rsidR="002F736F" w:rsidRPr="002D38C4">
        <w:rPr>
          <w:rFonts w:ascii="Times New Roman" w:hAnsi="Times New Roman"/>
          <w:sz w:val="24"/>
          <w:szCs w:val="24"/>
          <w:lang w:val="en-GB"/>
        </w:rPr>
        <w:t>-</w:t>
      </w:r>
      <w:r w:rsidR="00DF3610" w:rsidRPr="002D38C4">
        <w:rPr>
          <w:rFonts w:ascii="Times New Roman" w:hAnsi="Times New Roman"/>
          <w:sz w:val="24"/>
          <w:szCs w:val="24"/>
          <w:lang w:val="en-GB"/>
        </w:rPr>
        <w:t xml:space="preserve">doped </w:t>
      </w:r>
      <w:proofErr w:type="gramStart"/>
      <w:r w:rsidR="002F736F" w:rsidRPr="002D38C4">
        <w:rPr>
          <w:rFonts w:ascii="Times New Roman" w:hAnsi="Times New Roman"/>
          <w:sz w:val="24"/>
          <w:szCs w:val="24"/>
          <w:lang w:val="en-GB"/>
        </w:rPr>
        <w:t>LiSn</w:t>
      </w:r>
      <w:r w:rsidR="002F736F" w:rsidRPr="002D38C4">
        <w:rPr>
          <w:rFonts w:ascii="Times New Roman" w:hAnsi="Times New Roman"/>
          <w:sz w:val="24"/>
          <w:szCs w:val="24"/>
          <w:vertAlign w:val="subscript"/>
          <w:lang w:val="en-GB"/>
        </w:rPr>
        <w:t>2</w:t>
      </w:r>
      <w:r w:rsidR="002F736F" w:rsidRPr="002D38C4">
        <w:rPr>
          <w:rFonts w:ascii="Times New Roman" w:hAnsi="Times New Roman"/>
          <w:sz w:val="24"/>
          <w:szCs w:val="24"/>
          <w:lang w:val="en-GB"/>
        </w:rPr>
        <w:t>(</w:t>
      </w:r>
      <w:proofErr w:type="gramEnd"/>
      <w:r w:rsidR="002F736F" w:rsidRPr="002D38C4">
        <w:rPr>
          <w:rFonts w:ascii="Times New Roman" w:hAnsi="Times New Roman"/>
          <w:sz w:val="24"/>
          <w:szCs w:val="24"/>
          <w:lang w:val="en-GB"/>
        </w:rPr>
        <w:t>PO</w:t>
      </w:r>
      <w:r w:rsidR="002F736F" w:rsidRPr="002D38C4">
        <w:rPr>
          <w:rFonts w:ascii="Times New Roman" w:hAnsi="Times New Roman"/>
          <w:sz w:val="24"/>
          <w:szCs w:val="24"/>
          <w:vertAlign w:val="subscript"/>
          <w:lang w:val="en-GB"/>
        </w:rPr>
        <w:t>4</w:t>
      </w:r>
      <w:r w:rsidR="002F736F" w:rsidRPr="002D38C4">
        <w:rPr>
          <w:rFonts w:ascii="Times New Roman" w:hAnsi="Times New Roman"/>
          <w:sz w:val="24"/>
          <w:szCs w:val="24"/>
          <w:lang w:val="en-GB"/>
        </w:rPr>
        <w:t>)</w:t>
      </w:r>
      <w:r w:rsidR="002F736F" w:rsidRPr="002D38C4">
        <w:rPr>
          <w:rFonts w:ascii="Times New Roman" w:hAnsi="Times New Roman"/>
          <w:sz w:val="24"/>
          <w:szCs w:val="24"/>
          <w:vertAlign w:val="subscript"/>
          <w:lang w:val="en-GB"/>
        </w:rPr>
        <w:t>3</w:t>
      </w:r>
      <w:r w:rsidR="002F736F" w:rsidRPr="002D38C4">
        <w:rPr>
          <w:rFonts w:ascii="Times New Roman" w:hAnsi="Times New Roman"/>
          <w:sz w:val="24"/>
          <w:szCs w:val="24"/>
          <w:lang w:val="en-GB"/>
        </w:rPr>
        <w:t xml:space="preserve"> compound. On increasing </w:t>
      </w:r>
      <w:r w:rsidR="005E5B2B" w:rsidRPr="002D38C4">
        <w:rPr>
          <w:rFonts w:ascii="Times New Roman" w:hAnsi="Times New Roman"/>
          <w:sz w:val="24"/>
          <w:szCs w:val="24"/>
          <w:lang w:val="en-GB"/>
        </w:rPr>
        <w:t xml:space="preserve">the </w:t>
      </w:r>
      <w:r w:rsidR="002F736F" w:rsidRPr="002D38C4">
        <w:rPr>
          <w:rFonts w:ascii="Times New Roman" w:hAnsi="Times New Roman"/>
          <w:sz w:val="24"/>
          <w:szCs w:val="24"/>
          <w:lang w:val="en-GB"/>
        </w:rPr>
        <w:t xml:space="preserve">temperature the </w:t>
      </w:r>
      <m:oMath>
        <m:sSup>
          <m:sSupPr>
            <m:ctrlPr>
              <w:rPr>
                <w:rFonts w:ascii="Cambria Math" w:hAnsi="Cambria Math"/>
                <w:i/>
                <w:sz w:val="24"/>
                <w:szCs w:val="24"/>
                <w:lang w:val="en-GB"/>
              </w:rPr>
            </m:ctrlPr>
          </m:sSupPr>
          <m:e>
            <m:r>
              <w:rPr>
                <w:rFonts w:ascii="Cambria Math" w:hAnsi="Cambria Math"/>
                <w:sz w:val="24"/>
                <w:szCs w:val="24"/>
                <w:lang w:val="en-GB"/>
              </w:rPr>
              <m:t>Z</m:t>
            </m:r>
          </m:e>
          <m:sup>
            <m:r>
              <w:rPr>
                <w:rFonts w:ascii="Cambria Math" w:hAnsi="Cambria Math"/>
                <w:sz w:val="24"/>
                <w:szCs w:val="24"/>
                <w:lang w:val="en-GB"/>
              </w:rPr>
              <m:t>'</m:t>
            </m:r>
          </m:sup>
        </m:sSup>
      </m:oMath>
      <w:r w:rsidR="002F736F" w:rsidRPr="002D38C4">
        <w:rPr>
          <w:rFonts w:ascii="Times New Roman" w:hAnsi="Times New Roman"/>
          <w:sz w:val="24"/>
          <w:szCs w:val="24"/>
          <w:lang w:val="en-GB"/>
        </w:rPr>
        <w:t xml:space="preserve"> value decreased indicat</w:t>
      </w:r>
      <w:r w:rsidR="005E5B2B" w:rsidRPr="002D38C4">
        <w:rPr>
          <w:rFonts w:ascii="Times New Roman" w:hAnsi="Times New Roman"/>
          <w:sz w:val="24"/>
          <w:szCs w:val="24"/>
          <w:lang w:val="en-GB"/>
        </w:rPr>
        <w:t>ing increase</w:t>
      </w:r>
      <w:r w:rsidR="002F736F" w:rsidRPr="002D38C4">
        <w:rPr>
          <w:rFonts w:ascii="Times New Roman" w:hAnsi="Times New Roman"/>
          <w:sz w:val="24"/>
          <w:szCs w:val="24"/>
          <w:lang w:val="en-GB"/>
        </w:rPr>
        <w:t xml:space="preserve"> ac conductivity as shown in Fig</w:t>
      </w:r>
      <w:r w:rsidR="00270D86" w:rsidRPr="002D38C4">
        <w:rPr>
          <w:rFonts w:ascii="Times New Roman" w:hAnsi="Times New Roman"/>
          <w:sz w:val="24"/>
          <w:szCs w:val="24"/>
          <w:lang w:val="en-GB"/>
        </w:rPr>
        <w:t xml:space="preserve">ure </w:t>
      </w:r>
      <w:r w:rsidR="00963ECB">
        <w:rPr>
          <w:rFonts w:ascii="Times New Roman" w:hAnsi="Times New Roman"/>
          <w:sz w:val="24"/>
          <w:szCs w:val="24"/>
          <w:lang w:val="en-GB"/>
        </w:rPr>
        <w:t>2</w:t>
      </w:r>
      <w:r w:rsidR="002F736F" w:rsidRPr="002D38C4">
        <w:rPr>
          <w:rFonts w:ascii="Times New Roman" w:hAnsi="Times New Roman"/>
          <w:sz w:val="24"/>
          <w:szCs w:val="24"/>
          <w:lang w:val="en-GB"/>
        </w:rPr>
        <w:t>. At higher frequenc</w:t>
      </w:r>
      <w:r w:rsidR="005E5B2B" w:rsidRPr="002D38C4">
        <w:rPr>
          <w:rFonts w:ascii="Times New Roman" w:hAnsi="Times New Roman"/>
          <w:sz w:val="24"/>
          <w:szCs w:val="24"/>
          <w:lang w:val="en-GB"/>
        </w:rPr>
        <w:t xml:space="preserve">ies </w:t>
      </w:r>
      <w:r w:rsidR="002F736F" w:rsidRPr="002D38C4">
        <w:rPr>
          <w:rFonts w:ascii="Times New Roman" w:hAnsi="Times New Roman"/>
          <w:sz w:val="24"/>
          <w:szCs w:val="24"/>
          <w:lang w:val="en-GB"/>
        </w:rPr>
        <w:t xml:space="preserve">the </w:t>
      </w:r>
      <m:oMath>
        <m:sSup>
          <m:sSupPr>
            <m:ctrlPr>
              <w:rPr>
                <w:rFonts w:ascii="Cambria Math" w:hAnsi="Cambria Math"/>
                <w:i/>
                <w:sz w:val="24"/>
                <w:szCs w:val="24"/>
                <w:lang w:val="en-GB"/>
              </w:rPr>
            </m:ctrlPr>
          </m:sSupPr>
          <m:e>
            <m:r>
              <w:rPr>
                <w:rFonts w:ascii="Cambria Math" w:hAnsi="Cambria Math"/>
                <w:sz w:val="24"/>
                <w:szCs w:val="24"/>
                <w:lang w:val="en-GB"/>
              </w:rPr>
              <m:t>Z</m:t>
            </m:r>
          </m:e>
          <m:sup>
            <m:r>
              <w:rPr>
                <w:rFonts w:ascii="Cambria Math" w:hAnsi="Cambria Math"/>
                <w:sz w:val="24"/>
                <w:szCs w:val="24"/>
                <w:lang w:val="en-GB"/>
              </w:rPr>
              <m:t>'</m:t>
            </m:r>
          </m:sup>
        </m:sSup>
      </m:oMath>
      <w:r w:rsidR="005E5B2B" w:rsidRPr="002D38C4">
        <w:rPr>
          <w:rFonts w:ascii="Times New Roman" w:hAnsi="Times New Roman"/>
          <w:sz w:val="24"/>
          <w:szCs w:val="24"/>
          <w:lang w:val="en-GB"/>
        </w:rPr>
        <w:t xml:space="preserve"> </w:t>
      </w:r>
      <w:r w:rsidR="002F736F" w:rsidRPr="002D38C4">
        <w:rPr>
          <w:rFonts w:ascii="Times New Roman" w:hAnsi="Times New Roman"/>
          <w:sz w:val="24"/>
          <w:szCs w:val="24"/>
          <w:lang w:val="en-GB"/>
        </w:rPr>
        <w:t>value merges for all the temperatures due to the presence of space charge polarization (</w:t>
      </w:r>
      <w:proofErr w:type="spellStart"/>
      <w:r w:rsidR="002F736F" w:rsidRPr="002D38C4">
        <w:rPr>
          <w:rFonts w:ascii="Times New Roman" w:hAnsi="Times New Roman"/>
          <w:sz w:val="24"/>
          <w:szCs w:val="24"/>
          <w:lang w:val="en-GB"/>
        </w:rPr>
        <w:t>Suchanicz</w:t>
      </w:r>
      <w:proofErr w:type="spellEnd"/>
      <w:r w:rsidR="008D33B6" w:rsidRPr="002D38C4">
        <w:rPr>
          <w:rFonts w:ascii="Times New Roman" w:hAnsi="Times New Roman"/>
          <w:sz w:val="24"/>
          <w:szCs w:val="24"/>
          <w:lang w:val="en-GB"/>
        </w:rPr>
        <w:t xml:space="preserve"> </w:t>
      </w:r>
      <w:r w:rsidR="002F736F" w:rsidRPr="002D38C4">
        <w:rPr>
          <w:rFonts w:ascii="Times New Roman" w:hAnsi="Times New Roman"/>
          <w:i/>
          <w:sz w:val="24"/>
          <w:szCs w:val="24"/>
          <w:lang w:val="en-GB"/>
        </w:rPr>
        <w:t>et al</w:t>
      </w:r>
      <w:r w:rsidR="002F736F" w:rsidRPr="002D38C4">
        <w:rPr>
          <w:rFonts w:ascii="Times New Roman" w:hAnsi="Times New Roman"/>
          <w:sz w:val="24"/>
          <w:szCs w:val="24"/>
          <w:lang w:val="en-GB"/>
        </w:rPr>
        <w:t>., 1998). The higher impedance value at lower frequenc</w:t>
      </w:r>
      <w:r w:rsidR="00270D86" w:rsidRPr="002D38C4">
        <w:rPr>
          <w:rFonts w:ascii="Times New Roman" w:hAnsi="Times New Roman"/>
          <w:sz w:val="24"/>
          <w:szCs w:val="24"/>
          <w:lang w:val="en-GB"/>
        </w:rPr>
        <w:t>ies</w:t>
      </w:r>
      <w:r w:rsidR="002F736F" w:rsidRPr="002D38C4">
        <w:rPr>
          <w:rFonts w:ascii="Times New Roman" w:hAnsi="Times New Roman"/>
          <w:sz w:val="24"/>
          <w:szCs w:val="24"/>
          <w:lang w:val="en-GB"/>
        </w:rPr>
        <w:t xml:space="preserve"> is due to space charge polarization. </w:t>
      </w:r>
    </w:p>
    <w:p w:rsidR="00FA2106" w:rsidRPr="002D38C4" w:rsidRDefault="00912B13" w:rsidP="002F736F">
      <w:pPr>
        <w:pStyle w:val="NoSpacing"/>
        <w:spacing w:line="480" w:lineRule="auto"/>
        <w:jc w:val="both"/>
        <w:rPr>
          <w:rFonts w:ascii="Times New Roman" w:hAnsi="Times New Roman"/>
          <w:sz w:val="24"/>
          <w:szCs w:val="24"/>
        </w:rPr>
      </w:pPr>
      <w:r w:rsidRPr="002D38C4">
        <w:rPr>
          <w:rFonts w:ascii="Times New Roman" w:hAnsi="Times New Roman"/>
          <w:noProof/>
          <w:sz w:val="24"/>
          <w:szCs w:val="24"/>
        </w:rPr>
        <w:lastRenderedPageBreak/>
        <w:drawing>
          <wp:inline distT="0" distB="0" distL="0" distR="0" wp14:anchorId="00EB02B2" wp14:editId="52D32083">
            <wp:extent cx="1820917" cy="1391667"/>
            <wp:effectExtent l="0" t="0" r="8255" b="0"/>
            <wp:docPr id="28" name="Picture 28" descr="C:\Users\DR. UMAR\Desktop\fig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 UMAR\Desktop\fig 5.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6856" cy="1396206"/>
                    </a:xfrm>
                    <a:prstGeom prst="rect">
                      <a:avLst/>
                    </a:prstGeom>
                    <a:noFill/>
                    <a:ln>
                      <a:noFill/>
                    </a:ln>
                  </pic:spPr>
                </pic:pic>
              </a:graphicData>
            </a:graphic>
          </wp:inline>
        </w:drawing>
      </w:r>
    </w:p>
    <w:p w:rsidR="002F736F" w:rsidRPr="002D38C4" w:rsidRDefault="0042740D" w:rsidP="002F736F">
      <w:pPr>
        <w:pStyle w:val="NoSpacing"/>
        <w:spacing w:line="480" w:lineRule="auto"/>
        <w:jc w:val="both"/>
        <w:rPr>
          <w:rFonts w:ascii="Times New Roman" w:hAnsi="Times New Roman"/>
          <w:sz w:val="24"/>
          <w:szCs w:val="24"/>
          <w:lang w:val="en-GB"/>
        </w:rPr>
      </w:pPr>
      <w:proofErr w:type="gramStart"/>
      <w:r w:rsidRPr="002D38C4">
        <w:rPr>
          <w:rFonts w:ascii="Times New Roman" w:hAnsi="Times New Roman"/>
          <w:sz w:val="24"/>
          <w:szCs w:val="24"/>
          <w:lang w:val="en-GB"/>
        </w:rPr>
        <w:t>Figure</w:t>
      </w:r>
      <w:r w:rsidR="002F736F" w:rsidRPr="002D38C4">
        <w:rPr>
          <w:rFonts w:ascii="Times New Roman" w:hAnsi="Times New Roman"/>
          <w:sz w:val="24"/>
          <w:szCs w:val="24"/>
          <w:lang w:val="en-GB"/>
        </w:rPr>
        <w:t xml:space="preserve"> </w:t>
      </w:r>
      <w:r w:rsidR="00963ECB">
        <w:rPr>
          <w:rFonts w:ascii="Times New Roman" w:hAnsi="Times New Roman"/>
          <w:sz w:val="24"/>
          <w:szCs w:val="24"/>
          <w:lang w:val="en-GB"/>
        </w:rPr>
        <w:t>2</w:t>
      </w:r>
      <w:r w:rsidRPr="002D38C4">
        <w:rPr>
          <w:rFonts w:ascii="Times New Roman" w:hAnsi="Times New Roman"/>
          <w:sz w:val="24"/>
          <w:szCs w:val="24"/>
          <w:lang w:val="en-GB"/>
        </w:rPr>
        <w:t>.</w:t>
      </w:r>
      <w:proofErr w:type="gramEnd"/>
      <w:r w:rsidR="002F736F" w:rsidRPr="002D38C4">
        <w:rPr>
          <w:rFonts w:ascii="Times New Roman" w:hAnsi="Times New Roman"/>
          <w:sz w:val="24"/>
          <w:szCs w:val="24"/>
          <w:lang w:val="en-GB"/>
        </w:rPr>
        <w:t xml:space="preserve"> </w:t>
      </w:r>
      <w:proofErr w:type="gramStart"/>
      <w:r w:rsidR="005E5B2B" w:rsidRPr="002D38C4">
        <w:rPr>
          <w:rFonts w:ascii="Times New Roman" w:hAnsi="Times New Roman"/>
          <w:sz w:val="24"/>
          <w:szCs w:val="24"/>
          <w:lang w:val="en-GB"/>
        </w:rPr>
        <w:t>variation</w:t>
      </w:r>
      <w:proofErr w:type="gramEnd"/>
      <w:r w:rsidR="005E5B2B" w:rsidRPr="002D38C4">
        <w:rPr>
          <w:rFonts w:ascii="Times New Roman" w:hAnsi="Times New Roman"/>
          <w:sz w:val="24"/>
          <w:szCs w:val="24"/>
          <w:lang w:val="en-GB"/>
        </w:rPr>
        <w:t xml:space="preserve"> of r</w:t>
      </w:r>
      <w:r w:rsidR="002F736F" w:rsidRPr="002D38C4">
        <w:rPr>
          <w:rFonts w:ascii="Times New Roman" w:hAnsi="Times New Roman"/>
          <w:sz w:val="24"/>
          <w:szCs w:val="24"/>
          <w:lang w:val="en-GB"/>
        </w:rPr>
        <w:t>eal part of impedance with frequency</w:t>
      </w:r>
      <w:r w:rsidR="005E5B2B" w:rsidRPr="002D38C4">
        <w:rPr>
          <w:rFonts w:ascii="Times New Roman" w:hAnsi="Times New Roman"/>
          <w:sz w:val="24"/>
          <w:szCs w:val="24"/>
          <w:lang w:val="en-GB"/>
        </w:rPr>
        <w:t xml:space="preserve"> at different temperatures</w:t>
      </w:r>
    </w:p>
    <w:p w:rsidR="002F736F" w:rsidRPr="002D38C4" w:rsidRDefault="00FB79AB" w:rsidP="002F736F">
      <w:pPr>
        <w:pStyle w:val="NoSpacing"/>
        <w:spacing w:line="480" w:lineRule="auto"/>
        <w:jc w:val="both"/>
        <w:rPr>
          <w:rFonts w:ascii="Times New Roman" w:hAnsi="Times New Roman"/>
          <w:b/>
          <w:sz w:val="24"/>
          <w:szCs w:val="24"/>
          <w:lang w:val="en-GB"/>
        </w:rPr>
      </w:pPr>
      <w:r>
        <w:rPr>
          <w:rFonts w:ascii="Times New Roman" w:hAnsi="Times New Roman"/>
          <w:b/>
          <w:sz w:val="24"/>
          <w:szCs w:val="24"/>
          <w:lang w:val="en-GB"/>
        </w:rPr>
        <w:t xml:space="preserve">3.3 </w:t>
      </w:r>
      <w:r w:rsidR="008D33B6" w:rsidRPr="002D38C4">
        <w:rPr>
          <w:rFonts w:ascii="Times New Roman" w:hAnsi="Times New Roman"/>
          <w:b/>
          <w:sz w:val="24"/>
          <w:szCs w:val="24"/>
          <w:lang w:val="en-GB"/>
        </w:rPr>
        <w:t xml:space="preserve">Plot of </w:t>
      </w:r>
      <w:r w:rsidR="00722FD7">
        <w:rPr>
          <w:rFonts w:ascii="Times New Roman" w:hAnsi="Times New Roman"/>
          <w:b/>
          <w:sz w:val="24"/>
          <w:szCs w:val="24"/>
          <w:lang w:val="en-GB"/>
        </w:rPr>
        <w:t>i</w:t>
      </w:r>
      <w:r w:rsidR="002F736F" w:rsidRPr="002D38C4">
        <w:rPr>
          <w:rFonts w:ascii="Times New Roman" w:hAnsi="Times New Roman"/>
          <w:b/>
          <w:sz w:val="24"/>
          <w:szCs w:val="24"/>
          <w:lang w:val="en-GB"/>
        </w:rPr>
        <w:t xml:space="preserve">maginary part of impedance </w:t>
      </w:r>
      <w:r w:rsidR="008D33B6" w:rsidRPr="002D38C4">
        <w:rPr>
          <w:rFonts w:ascii="Times New Roman" w:hAnsi="Times New Roman"/>
          <w:b/>
          <w:sz w:val="24"/>
          <w:szCs w:val="24"/>
          <w:lang w:val="en-GB"/>
        </w:rPr>
        <w:t xml:space="preserve">vs </w:t>
      </w:r>
      <w:r w:rsidR="002F736F" w:rsidRPr="002D38C4">
        <w:rPr>
          <w:rFonts w:ascii="Times New Roman" w:hAnsi="Times New Roman"/>
          <w:b/>
          <w:sz w:val="24"/>
          <w:szCs w:val="24"/>
          <w:lang w:val="en-GB"/>
        </w:rPr>
        <w:t>frequency</w:t>
      </w:r>
    </w:p>
    <w:p w:rsidR="002F736F" w:rsidRPr="002D38C4" w:rsidRDefault="002F736F" w:rsidP="002F736F">
      <w:pPr>
        <w:pStyle w:val="NoSpacing"/>
        <w:spacing w:line="480" w:lineRule="auto"/>
        <w:jc w:val="both"/>
        <w:rPr>
          <w:rFonts w:ascii="Times New Roman" w:hAnsi="Times New Roman"/>
          <w:color w:val="FF0000"/>
          <w:sz w:val="24"/>
          <w:szCs w:val="24"/>
          <w:lang w:val="en-GB"/>
        </w:rPr>
      </w:pPr>
      <w:r w:rsidRPr="002D38C4">
        <w:rPr>
          <w:rFonts w:ascii="Times New Roman" w:hAnsi="Times New Roman"/>
          <w:sz w:val="24"/>
          <w:szCs w:val="24"/>
          <w:lang w:val="en-GB"/>
        </w:rPr>
        <w:t xml:space="preserve">Figure </w:t>
      </w:r>
      <w:r w:rsidR="00963ECB">
        <w:rPr>
          <w:rFonts w:ascii="Times New Roman" w:hAnsi="Times New Roman"/>
          <w:sz w:val="24"/>
          <w:szCs w:val="24"/>
          <w:lang w:val="en-GB"/>
        </w:rPr>
        <w:t>3</w:t>
      </w:r>
      <w:r w:rsidRPr="002D38C4">
        <w:rPr>
          <w:rFonts w:ascii="Times New Roman" w:hAnsi="Times New Roman"/>
          <w:sz w:val="24"/>
          <w:szCs w:val="24"/>
          <w:lang w:val="en-GB"/>
        </w:rPr>
        <w:t xml:space="preserve"> shows the loss spectrum at different temperatures. The loss spectrum (</w:t>
      </w:r>
      <m:oMath>
        <m:sSup>
          <m:sSupPr>
            <m:ctrlPr>
              <w:rPr>
                <w:rFonts w:ascii="Cambria Math" w:hAnsi="Cambria Math"/>
                <w:i/>
                <w:sz w:val="24"/>
                <w:szCs w:val="24"/>
                <w:lang w:val="en-GB"/>
              </w:rPr>
            </m:ctrlPr>
          </m:sSupPr>
          <m:e>
            <m:r>
              <w:rPr>
                <w:rFonts w:ascii="Cambria Math" w:hAnsi="Cambria Math"/>
                <w:sz w:val="24"/>
                <w:szCs w:val="24"/>
                <w:lang w:val="en-GB"/>
              </w:rPr>
              <m:t>Z</m:t>
            </m:r>
          </m:e>
          <m:sup>
            <m:r>
              <w:rPr>
                <w:rFonts w:ascii="Cambria Math" w:hAnsi="Cambria Math"/>
                <w:sz w:val="24"/>
                <w:szCs w:val="24"/>
                <w:lang w:val="en-GB"/>
              </w:rPr>
              <m:t>''</m:t>
            </m:r>
          </m:sup>
        </m:sSup>
      </m:oMath>
      <w:r w:rsidRPr="002D38C4">
        <w:rPr>
          <w:rFonts w:ascii="Times New Roman" w:hAnsi="Times New Roman"/>
          <w:sz w:val="24"/>
          <w:szCs w:val="24"/>
          <w:lang w:val="en-GB"/>
        </w:rPr>
        <w:t xml:space="preserve">) decreased with increase in frequency in all the temperature ranges. The </w:t>
      </w:r>
      <m:oMath>
        <m:sSup>
          <m:sSupPr>
            <m:ctrlPr>
              <w:rPr>
                <w:rFonts w:ascii="Cambria Math" w:hAnsi="Cambria Math"/>
                <w:i/>
                <w:sz w:val="24"/>
                <w:szCs w:val="24"/>
                <w:lang w:val="en-GB"/>
              </w:rPr>
            </m:ctrlPr>
          </m:sSupPr>
          <m:e>
            <m:r>
              <w:rPr>
                <w:rFonts w:ascii="Cambria Math" w:hAnsi="Cambria Math"/>
                <w:sz w:val="24"/>
                <w:szCs w:val="24"/>
                <w:lang w:val="en-GB"/>
              </w:rPr>
              <m:t>Z</m:t>
            </m:r>
          </m:e>
          <m:sup>
            <m:r>
              <w:rPr>
                <w:rFonts w:ascii="Cambria Math" w:hAnsi="Cambria Math"/>
                <w:sz w:val="24"/>
                <w:szCs w:val="24"/>
                <w:lang w:val="en-GB"/>
              </w:rPr>
              <m:t>''</m:t>
            </m:r>
          </m:sup>
        </m:sSup>
      </m:oMath>
      <w:r w:rsidRPr="002D38C4">
        <w:rPr>
          <w:rFonts w:ascii="Times New Roman" w:eastAsia="MTSY" w:hAnsi="Times New Roman"/>
          <w:sz w:val="24"/>
          <w:szCs w:val="24"/>
          <w:lang w:val="en-GB"/>
        </w:rPr>
        <w:t xml:space="preserve"> </w:t>
      </w:r>
      <w:r w:rsidRPr="002D38C4">
        <w:rPr>
          <w:rFonts w:ascii="Times New Roman" w:hAnsi="Times New Roman"/>
          <w:sz w:val="24"/>
          <w:szCs w:val="24"/>
          <w:lang w:val="en-GB"/>
        </w:rPr>
        <w:t>peak shifts to higher frequencies with increasing temperature</w:t>
      </w:r>
      <w:r w:rsidR="005E5B2B" w:rsidRPr="002D38C4">
        <w:rPr>
          <w:rFonts w:ascii="Times New Roman" w:hAnsi="Times New Roman"/>
          <w:sz w:val="24"/>
          <w:szCs w:val="24"/>
          <w:lang w:val="en-GB"/>
        </w:rPr>
        <w:t xml:space="preserve"> and </w:t>
      </w:r>
      <w:r w:rsidRPr="002D38C4">
        <w:rPr>
          <w:rFonts w:ascii="Times New Roman" w:hAnsi="Times New Roman"/>
          <w:sz w:val="24"/>
          <w:szCs w:val="24"/>
          <w:lang w:val="en-GB"/>
        </w:rPr>
        <w:t>signifies the presence of temperature dependent electrical relaxation phenomenon in the system. The asymmetric broadening of the peaks may be due to the presence of immobile electron at low temperature and defects/vacancies at higher temperature</w:t>
      </w:r>
      <w:r w:rsidR="009737EB">
        <w:rPr>
          <w:rFonts w:ascii="Times New Roman" w:hAnsi="Times New Roman"/>
          <w:sz w:val="24"/>
          <w:szCs w:val="24"/>
          <w:lang w:val="en-GB"/>
        </w:rPr>
        <w:t>.</w:t>
      </w:r>
      <w:r w:rsidRPr="002D38C4">
        <w:rPr>
          <w:rFonts w:ascii="Times New Roman" w:hAnsi="Times New Roman"/>
          <w:color w:val="FF0000"/>
          <w:sz w:val="24"/>
          <w:szCs w:val="24"/>
          <w:lang w:val="en-GB"/>
        </w:rPr>
        <w:t xml:space="preserve"> </w:t>
      </w:r>
    </w:p>
    <w:p w:rsidR="00FA2106" w:rsidRPr="002D38C4" w:rsidRDefault="00912B13" w:rsidP="002F736F">
      <w:pPr>
        <w:spacing w:after="0" w:line="480" w:lineRule="auto"/>
        <w:contextualSpacing/>
        <w:jc w:val="both"/>
        <w:rPr>
          <w:rFonts w:ascii="Times New Roman" w:hAnsi="Times New Roman"/>
          <w:sz w:val="24"/>
          <w:szCs w:val="24"/>
        </w:rPr>
      </w:pPr>
      <w:r w:rsidRPr="002D38C4">
        <w:rPr>
          <w:rFonts w:ascii="Times New Roman" w:hAnsi="Times New Roman"/>
          <w:noProof/>
          <w:sz w:val="24"/>
          <w:szCs w:val="24"/>
          <w:lang w:val="en-US"/>
        </w:rPr>
        <w:drawing>
          <wp:inline distT="0" distB="0" distL="0" distR="0" wp14:anchorId="089314C2" wp14:editId="0D900EAD">
            <wp:extent cx="1947041" cy="1482285"/>
            <wp:effectExtent l="0" t="0" r="0" b="3810"/>
            <wp:docPr id="26" name="Picture 26" descr="C:\Users\DR. UMAR\Desktop\fig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R. UMAR\Desktop\fig 6.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0995" cy="1485295"/>
                    </a:xfrm>
                    <a:prstGeom prst="rect">
                      <a:avLst/>
                    </a:prstGeom>
                    <a:noFill/>
                    <a:ln>
                      <a:noFill/>
                    </a:ln>
                  </pic:spPr>
                </pic:pic>
              </a:graphicData>
            </a:graphic>
          </wp:inline>
        </w:drawing>
      </w:r>
    </w:p>
    <w:p w:rsidR="002F736F" w:rsidRPr="002D38C4" w:rsidRDefault="002F736F" w:rsidP="002F736F">
      <w:pPr>
        <w:spacing w:after="0" w:line="480" w:lineRule="auto"/>
        <w:contextualSpacing/>
        <w:jc w:val="both"/>
        <w:rPr>
          <w:rFonts w:ascii="Times New Roman" w:hAnsi="Times New Roman"/>
          <w:sz w:val="24"/>
          <w:szCs w:val="24"/>
        </w:rPr>
      </w:pPr>
      <w:proofErr w:type="gramStart"/>
      <w:r w:rsidRPr="002D38C4">
        <w:rPr>
          <w:rFonts w:ascii="Times New Roman" w:hAnsi="Times New Roman"/>
          <w:sz w:val="24"/>
          <w:szCs w:val="24"/>
        </w:rPr>
        <w:t xml:space="preserve">Figure </w:t>
      </w:r>
      <w:r w:rsidR="00963ECB">
        <w:rPr>
          <w:rFonts w:ascii="Times New Roman" w:hAnsi="Times New Roman"/>
          <w:sz w:val="24"/>
          <w:szCs w:val="24"/>
        </w:rPr>
        <w:t>3</w:t>
      </w:r>
      <w:r w:rsidR="00270D86" w:rsidRPr="002D38C4">
        <w:rPr>
          <w:rFonts w:ascii="Times New Roman" w:hAnsi="Times New Roman"/>
          <w:sz w:val="24"/>
          <w:szCs w:val="24"/>
        </w:rPr>
        <w:t>.</w:t>
      </w:r>
      <w:proofErr w:type="gramEnd"/>
      <w:r w:rsidRPr="002D38C4">
        <w:rPr>
          <w:rFonts w:ascii="Times New Roman" w:hAnsi="Times New Roman"/>
          <w:sz w:val="24"/>
          <w:szCs w:val="24"/>
        </w:rPr>
        <w:t xml:space="preserve"> Imaginary part of impedance with frequency</w:t>
      </w:r>
    </w:p>
    <w:p w:rsidR="00194E18" w:rsidRPr="002D38C4" w:rsidRDefault="00FB79AB" w:rsidP="00194E18">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3.4 </w:t>
      </w:r>
      <w:r w:rsidR="000C2309" w:rsidRPr="002D38C4">
        <w:rPr>
          <w:rFonts w:ascii="Times New Roman" w:hAnsi="Times New Roman"/>
          <w:b/>
          <w:sz w:val="24"/>
          <w:szCs w:val="24"/>
        </w:rPr>
        <w:t xml:space="preserve">Complex </w:t>
      </w:r>
      <w:r w:rsidR="00722FD7">
        <w:rPr>
          <w:rFonts w:ascii="Times New Roman" w:hAnsi="Times New Roman"/>
          <w:b/>
          <w:sz w:val="24"/>
          <w:szCs w:val="24"/>
        </w:rPr>
        <w:t>e</w:t>
      </w:r>
      <w:r w:rsidR="00194E18" w:rsidRPr="002D38C4">
        <w:rPr>
          <w:rFonts w:ascii="Times New Roman" w:hAnsi="Times New Roman"/>
          <w:b/>
          <w:sz w:val="24"/>
          <w:szCs w:val="24"/>
        </w:rPr>
        <w:t xml:space="preserve">lectrical conductivity </w:t>
      </w:r>
      <w:r w:rsidR="000C2309" w:rsidRPr="002D38C4">
        <w:rPr>
          <w:rFonts w:ascii="Times New Roman" w:hAnsi="Times New Roman"/>
          <w:b/>
          <w:sz w:val="24"/>
          <w:szCs w:val="24"/>
        </w:rPr>
        <w:t xml:space="preserve">vs </w:t>
      </w:r>
      <w:r w:rsidR="00722FD7">
        <w:rPr>
          <w:rFonts w:ascii="Times New Roman" w:hAnsi="Times New Roman"/>
          <w:b/>
          <w:sz w:val="24"/>
          <w:szCs w:val="24"/>
        </w:rPr>
        <w:t>t</w:t>
      </w:r>
      <w:r w:rsidR="000C2309" w:rsidRPr="002D38C4">
        <w:rPr>
          <w:rFonts w:ascii="Times New Roman" w:hAnsi="Times New Roman"/>
          <w:b/>
          <w:sz w:val="24"/>
          <w:szCs w:val="24"/>
        </w:rPr>
        <w:t xml:space="preserve">emperature </w:t>
      </w:r>
    </w:p>
    <w:p w:rsidR="00194E18" w:rsidRPr="002D38C4" w:rsidRDefault="00194E18" w:rsidP="009737EB">
      <w:pPr>
        <w:autoSpaceDE w:val="0"/>
        <w:autoSpaceDN w:val="0"/>
        <w:adjustRightInd w:val="0"/>
        <w:spacing w:after="0" w:line="360" w:lineRule="auto"/>
        <w:jc w:val="both"/>
        <w:rPr>
          <w:rFonts w:ascii="Times New Roman" w:hAnsi="Times New Roman"/>
          <w:b/>
          <w:sz w:val="24"/>
          <w:szCs w:val="24"/>
        </w:rPr>
      </w:pPr>
      <w:r w:rsidRPr="002D38C4">
        <w:rPr>
          <w:rFonts w:ascii="Times New Roman" w:hAnsi="Times New Roman"/>
          <w:sz w:val="24"/>
          <w:szCs w:val="24"/>
        </w:rPr>
        <w:t>Electrical conduction in dielectric material is a thermally activat</w:t>
      </w:r>
      <w:r w:rsidR="00270D86" w:rsidRPr="002D38C4">
        <w:rPr>
          <w:rFonts w:ascii="Times New Roman" w:hAnsi="Times New Roman"/>
          <w:sz w:val="24"/>
          <w:szCs w:val="24"/>
        </w:rPr>
        <w:t>ed</w:t>
      </w:r>
      <w:r w:rsidRPr="002D38C4">
        <w:rPr>
          <w:rFonts w:ascii="Times New Roman" w:hAnsi="Times New Roman"/>
          <w:sz w:val="24"/>
          <w:szCs w:val="24"/>
        </w:rPr>
        <w:t xml:space="preserve"> process and is due to the ordered motion of weakly bound charged particles under the influence of an electric field. It depends on the nature of the charge carriers that dominate the conduction process </w:t>
      </w:r>
      <w:r w:rsidR="00CC67A1" w:rsidRPr="002D38C4">
        <w:rPr>
          <w:rFonts w:ascii="Times New Roman" w:hAnsi="Times New Roman"/>
          <w:sz w:val="24"/>
          <w:szCs w:val="24"/>
        </w:rPr>
        <w:t xml:space="preserve">such as </w:t>
      </w:r>
      <w:r w:rsidRPr="002D38C4">
        <w:rPr>
          <w:rFonts w:ascii="Times New Roman" w:hAnsi="Times New Roman"/>
          <w:sz w:val="24"/>
          <w:szCs w:val="24"/>
        </w:rPr>
        <w:t>electrons/holes or cations/anions and follow the Arrhenius l</w:t>
      </w:r>
      <w:r w:rsidR="00CC67A1" w:rsidRPr="002D38C4">
        <w:rPr>
          <w:rFonts w:ascii="Times New Roman" w:hAnsi="Times New Roman"/>
          <w:sz w:val="24"/>
          <w:szCs w:val="24"/>
        </w:rPr>
        <w:t>a</w:t>
      </w:r>
      <w:r w:rsidRPr="002D38C4">
        <w:rPr>
          <w:rFonts w:ascii="Times New Roman" w:hAnsi="Times New Roman"/>
          <w:sz w:val="24"/>
          <w:szCs w:val="24"/>
        </w:rPr>
        <w:t>w. The bulk conductivity (</w:t>
      </w:r>
      <m:oMath>
        <m:r>
          <w:rPr>
            <w:rFonts w:ascii="Cambria Math" w:hAnsi="Cambria Math"/>
            <w:sz w:val="24"/>
            <w:szCs w:val="24"/>
          </w:rPr>
          <m:t>σ</m:t>
        </m:r>
      </m:oMath>
      <w:r w:rsidRPr="002D38C4">
        <w:rPr>
          <w:rFonts w:ascii="Times New Roman" w:hAnsi="Times New Roman"/>
          <w:sz w:val="24"/>
          <w:szCs w:val="24"/>
          <w:vertAlign w:val="subscript"/>
        </w:rPr>
        <w:t>b</w:t>
      </w:r>
      <w:r w:rsidRPr="002D38C4">
        <w:rPr>
          <w:rFonts w:ascii="Times New Roman" w:hAnsi="Times New Roman"/>
          <w:sz w:val="24"/>
          <w:szCs w:val="24"/>
        </w:rPr>
        <w:t xml:space="preserve">) and </w:t>
      </w:r>
      <w:r w:rsidR="00C34831" w:rsidRPr="002D38C4">
        <w:rPr>
          <w:rFonts w:ascii="Times New Roman" w:hAnsi="Times New Roman"/>
          <w:sz w:val="24"/>
          <w:szCs w:val="24"/>
        </w:rPr>
        <w:t>grain boundary co</w:t>
      </w:r>
      <w:r w:rsidR="00C81773" w:rsidRPr="002D38C4">
        <w:rPr>
          <w:rFonts w:ascii="Times New Roman" w:hAnsi="Times New Roman"/>
          <w:sz w:val="24"/>
          <w:szCs w:val="24"/>
        </w:rPr>
        <w:t>nductivity</w:t>
      </w:r>
      <w:r w:rsidR="00C34831" w:rsidRPr="002D38C4">
        <w:rPr>
          <w:rFonts w:ascii="Times New Roman" w:hAnsi="Times New Roman"/>
          <w:sz w:val="24"/>
          <w:szCs w:val="24"/>
        </w:rPr>
        <w:t xml:space="preserve"> </w:t>
      </w:r>
      <w:r w:rsidRPr="002D38C4">
        <w:rPr>
          <w:rFonts w:ascii="Times New Roman" w:hAnsi="Times New Roman"/>
          <w:sz w:val="24"/>
          <w:szCs w:val="24"/>
        </w:rPr>
        <w:t>(</w:t>
      </w:r>
      <m:oMath>
        <m:r>
          <w:rPr>
            <w:rFonts w:ascii="Cambria Math" w:hAnsi="Cambria Math"/>
            <w:sz w:val="24"/>
            <w:szCs w:val="24"/>
          </w:rPr>
          <m:t>σ</m:t>
        </m:r>
      </m:oMath>
      <w:r w:rsidRPr="002D38C4">
        <w:rPr>
          <w:rFonts w:ascii="Times New Roman" w:hAnsi="Times New Roman"/>
          <w:sz w:val="24"/>
          <w:szCs w:val="24"/>
          <w:vertAlign w:val="subscript"/>
        </w:rPr>
        <w:t>gb</w:t>
      </w:r>
      <w:r w:rsidRPr="002D38C4">
        <w:rPr>
          <w:rFonts w:ascii="Times New Roman" w:hAnsi="Times New Roman"/>
          <w:sz w:val="24"/>
          <w:szCs w:val="24"/>
        </w:rPr>
        <w:t>) of the compound can be evaluated from the impedance data using the relation,</w:t>
      </w:r>
      <w:r w:rsidRPr="002D38C4">
        <w:rPr>
          <w:rFonts w:ascii="Times New Roman" w:eastAsiaTheme="minorHAnsi" w:hAnsi="Times New Roman"/>
          <w:color w:val="131413"/>
          <w:sz w:val="24"/>
          <w:szCs w:val="24"/>
        </w:rPr>
        <w:t xml:space="preserve"> </w:t>
      </w:r>
      <w:proofErr w:type="spellStart"/>
      <w:r w:rsidRPr="002D38C4">
        <w:rPr>
          <w:rFonts w:ascii="Times New Roman" w:eastAsiaTheme="minorHAnsi" w:hAnsi="Times New Roman"/>
          <w:color w:val="131413"/>
          <w:sz w:val="24"/>
          <w:szCs w:val="24"/>
        </w:rPr>
        <w:t>σ</w:t>
      </w:r>
      <w:r w:rsidRPr="002D38C4">
        <w:rPr>
          <w:rFonts w:ascii="Times New Roman" w:eastAsiaTheme="minorHAnsi" w:hAnsi="Times New Roman"/>
          <w:color w:val="131413"/>
          <w:sz w:val="24"/>
          <w:szCs w:val="24"/>
          <w:vertAlign w:val="subscript"/>
        </w:rPr>
        <w:t>b</w:t>
      </w:r>
      <w:proofErr w:type="spellEnd"/>
      <w:r w:rsidRPr="002D38C4">
        <w:rPr>
          <w:rFonts w:ascii="Times New Roman" w:eastAsiaTheme="minorHAnsi" w:hAnsi="Times New Roman"/>
          <w:color w:val="131413"/>
          <w:sz w:val="24"/>
          <w:szCs w:val="24"/>
          <w:vertAlign w:val="subscript"/>
        </w:rPr>
        <w:t xml:space="preserve"> </w:t>
      </w:r>
      <w:proofErr w:type="gramStart"/>
      <w:r w:rsidRPr="002D38C4">
        <w:rPr>
          <w:rFonts w:ascii="Times New Roman" w:eastAsiaTheme="minorHAnsi" w:hAnsi="Times New Roman"/>
          <w:color w:val="131413"/>
          <w:sz w:val="24"/>
          <w:szCs w:val="24"/>
        </w:rPr>
        <w:t xml:space="preserve">= </w:t>
      </w:r>
      <m:oMath>
        <m:f>
          <m:fPr>
            <m:ctrlPr>
              <w:rPr>
                <w:rFonts w:ascii="Cambria Math" w:eastAsiaTheme="minorHAnsi" w:hAnsi="Cambria Math"/>
                <w:i/>
                <w:color w:val="131413"/>
                <w:sz w:val="24"/>
                <w:szCs w:val="24"/>
              </w:rPr>
            </m:ctrlPr>
          </m:fPr>
          <m:num>
            <w:proofErr w:type="gramEnd"/>
            <m:r>
              <w:rPr>
                <w:rFonts w:ascii="Cambria Math" w:eastAsiaTheme="minorHAnsi" w:hAnsi="Cambria Math"/>
                <w:color w:val="131413"/>
                <w:sz w:val="24"/>
                <w:szCs w:val="24"/>
              </w:rPr>
              <m:t>d</m:t>
            </m:r>
          </m:num>
          <m:den>
            <m:r>
              <w:rPr>
                <w:rFonts w:ascii="Cambria Math" w:eastAsiaTheme="minorHAnsi" w:hAnsi="Cambria Math"/>
                <w:color w:val="131413"/>
                <w:sz w:val="24"/>
                <w:szCs w:val="24"/>
              </w:rPr>
              <m:t>A</m:t>
            </m:r>
            <m:sSub>
              <m:sSubPr>
                <m:ctrlPr>
                  <w:rPr>
                    <w:rFonts w:ascii="Cambria Math" w:eastAsiaTheme="minorHAnsi" w:hAnsi="Cambria Math"/>
                    <w:i/>
                    <w:color w:val="131413"/>
                    <w:sz w:val="24"/>
                    <w:szCs w:val="24"/>
                  </w:rPr>
                </m:ctrlPr>
              </m:sSubPr>
              <m:e>
                <m:r>
                  <w:rPr>
                    <w:rFonts w:ascii="Cambria Math" w:eastAsiaTheme="minorHAnsi" w:hAnsi="Cambria Math"/>
                    <w:color w:val="131413"/>
                    <w:sz w:val="24"/>
                    <w:szCs w:val="24"/>
                  </w:rPr>
                  <m:t>R</m:t>
                </m:r>
              </m:e>
              <m:sub>
                <m:r>
                  <w:rPr>
                    <w:rFonts w:ascii="Cambria Math" w:eastAsiaTheme="minorHAnsi" w:hAnsi="Cambria Math"/>
                    <w:color w:val="131413"/>
                    <w:sz w:val="24"/>
                    <w:szCs w:val="24"/>
                  </w:rPr>
                  <m:t>b</m:t>
                </m:r>
              </m:sub>
            </m:sSub>
          </m:den>
        </m:f>
      </m:oMath>
      <w:r w:rsidRPr="002D38C4">
        <w:rPr>
          <w:rFonts w:ascii="Times New Roman" w:eastAsiaTheme="minorEastAsia" w:hAnsi="Times New Roman"/>
          <w:color w:val="131413"/>
          <w:sz w:val="24"/>
          <w:szCs w:val="24"/>
        </w:rPr>
        <w:t xml:space="preserve"> </w:t>
      </w:r>
      <w:r w:rsidR="008D33B6" w:rsidRPr="002D38C4">
        <w:rPr>
          <w:rFonts w:ascii="Times New Roman" w:eastAsiaTheme="minorEastAsia" w:hAnsi="Times New Roman"/>
          <w:color w:val="131413"/>
          <w:sz w:val="24"/>
          <w:szCs w:val="24"/>
        </w:rPr>
        <w:t xml:space="preserve">, </w:t>
      </w:r>
      <w:r w:rsidR="00CC67A1" w:rsidRPr="002D38C4">
        <w:rPr>
          <w:rFonts w:ascii="Times New Roman" w:hAnsi="Times New Roman"/>
          <w:sz w:val="24"/>
          <w:szCs w:val="24"/>
        </w:rPr>
        <w:t>wh</w:t>
      </w:r>
      <w:r w:rsidRPr="002D38C4">
        <w:rPr>
          <w:rFonts w:ascii="Times New Roman" w:hAnsi="Times New Roman"/>
          <w:sz w:val="24"/>
          <w:szCs w:val="24"/>
        </w:rPr>
        <w:t xml:space="preserve">ere </w:t>
      </w:r>
      <w:proofErr w:type="spellStart"/>
      <w:r w:rsidRPr="002D38C4">
        <w:rPr>
          <w:rFonts w:ascii="Times New Roman" w:hAnsi="Times New Roman"/>
          <w:sz w:val="24"/>
          <w:szCs w:val="24"/>
        </w:rPr>
        <w:t>R</w:t>
      </w:r>
      <w:r w:rsidRPr="002D38C4">
        <w:rPr>
          <w:rFonts w:ascii="Times New Roman" w:hAnsi="Times New Roman"/>
          <w:sz w:val="24"/>
          <w:szCs w:val="24"/>
          <w:vertAlign w:val="subscript"/>
        </w:rPr>
        <w:t>b</w:t>
      </w:r>
      <w:proofErr w:type="spellEnd"/>
      <w:r w:rsidRPr="002D38C4">
        <w:rPr>
          <w:rFonts w:ascii="Times New Roman" w:hAnsi="Times New Roman"/>
          <w:sz w:val="24"/>
          <w:szCs w:val="24"/>
        </w:rPr>
        <w:t xml:space="preserve"> is the bulk resistance, d the thickness and A the area of the electrode deposited on the sample. </w:t>
      </w:r>
      <w:proofErr w:type="spellStart"/>
      <w:r w:rsidRPr="002D38C4">
        <w:rPr>
          <w:rFonts w:ascii="Times New Roman" w:hAnsi="Times New Roman"/>
          <w:sz w:val="24"/>
          <w:szCs w:val="24"/>
        </w:rPr>
        <w:t>R</w:t>
      </w:r>
      <w:r w:rsidRPr="002D38C4">
        <w:rPr>
          <w:rFonts w:ascii="Times New Roman" w:hAnsi="Times New Roman"/>
          <w:sz w:val="24"/>
          <w:szCs w:val="24"/>
          <w:vertAlign w:val="subscript"/>
        </w:rPr>
        <w:t>b</w:t>
      </w:r>
      <w:proofErr w:type="spellEnd"/>
      <w:r w:rsidRPr="002D38C4">
        <w:rPr>
          <w:rFonts w:ascii="Times New Roman" w:hAnsi="Times New Roman"/>
          <w:sz w:val="24"/>
          <w:szCs w:val="24"/>
        </w:rPr>
        <w:t xml:space="preserve"> is obtained from the value of </w:t>
      </w:r>
      <w:r w:rsidR="00CC67A1" w:rsidRPr="002D38C4">
        <w:rPr>
          <w:rFonts w:ascii="Times New Roman" w:hAnsi="Times New Roman"/>
          <w:sz w:val="24"/>
          <w:szCs w:val="24"/>
        </w:rPr>
        <w:t xml:space="preserve">the </w:t>
      </w:r>
      <w:r w:rsidRPr="002D38C4">
        <w:rPr>
          <w:rFonts w:ascii="Times New Roman" w:hAnsi="Times New Roman"/>
          <w:sz w:val="24"/>
          <w:szCs w:val="24"/>
        </w:rPr>
        <w:t>low frequency intercept of the semicircle on the real axis (</w:t>
      </w:r>
      <m:oMath>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sup>
        </m:sSup>
      </m:oMath>
      <w:r w:rsidRPr="002D38C4">
        <w:rPr>
          <w:rFonts w:ascii="Times New Roman" w:hAnsi="Times New Roman"/>
          <w:sz w:val="24"/>
          <w:szCs w:val="24"/>
        </w:rPr>
        <w:t xml:space="preserve">) </w:t>
      </w:r>
      <w:r w:rsidR="00C81773" w:rsidRPr="002D38C4">
        <w:rPr>
          <w:rFonts w:ascii="Times New Roman" w:hAnsi="Times New Roman"/>
          <w:sz w:val="24"/>
          <w:szCs w:val="24"/>
        </w:rPr>
        <w:t>o</w:t>
      </w:r>
      <w:r w:rsidR="008D33B6" w:rsidRPr="002D38C4">
        <w:rPr>
          <w:rFonts w:ascii="Times New Roman" w:hAnsi="Times New Roman"/>
          <w:sz w:val="24"/>
          <w:szCs w:val="24"/>
        </w:rPr>
        <w:t>n the complex impedance plot.</w:t>
      </w:r>
      <w:r w:rsidR="009737EB">
        <w:rPr>
          <w:rFonts w:ascii="Times New Roman" w:hAnsi="Times New Roman"/>
          <w:sz w:val="24"/>
          <w:szCs w:val="24"/>
        </w:rPr>
        <w:t xml:space="preserve"> </w:t>
      </w:r>
      <w:r w:rsidRPr="002D38C4">
        <w:rPr>
          <w:rFonts w:ascii="Times New Roman" w:hAnsi="Times New Roman"/>
          <w:sz w:val="24"/>
          <w:szCs w:val="24"/>
        </w:rPr>
        <w:t xml:space="preserve">The conductivity plots shown in figure </w:t>
      </w:r>
      <w:r w:rsidR="00963ECB">
        <w:rPr>
          <w:rFonts w:ascii="Times New Roman" w:hAnsi="Times New Roman"/>
          <w:sz w:val="24"/>
          <w:szCs w:val="24"/>
        </w:rPr>
        <w:t>3</w:t>
      </w:r>
      <w:r w:rsidRPr="002D38C4">
        <w:rPr>
          <w:rFonts w:ascii="Times New Roman" w:hAnsi="Times New Roman"/>
          <w:sz w:val="24"/>
          <w:szCs w:val="24"/>
        </w:rPr>
        <w:t xml:space="preserve"> consist of </w:t>
      </w:r>
      <w:r w:rsidR="00C81773" w:rsidRPr="002D38C4">
        <w:rPr>
          <w:rFonts w:ascii="Times New Roman" w:hAnsi="Times New Roman"/>
          <w:sz w:val="24"/>
          <w:szCs w:val="24"/>
        </w:rPr>
        <w:t>a</w:t>
      </w:r>
      <w:r w:rsidR="00CC67A1" w:rsidRPr="002D38C4">
        <w:rPr>
          <w:rFonts w:ascii="Times New Roman" w:hAnsi="Times New Roman"/>
          <w:sz w:val="24"/>
          <w:szCs w:val="24"/>
        </w:rPr>
        <w:t xml:space="preserve"> </w:t>
      </w:r>
      <w:r w:rsidRPr="002D38C4">
        <w:rPr>
          <w:rFonts w:ascii="Times New Roman" w:hAnsi="Times New Roman"/>
          <w:sz w:val="24"/>
          <w:szCs w:val="24"/>
        </w:rPr>
        <w:t xml:space="preserve">semicircle </w:t>
      </w:r>
      <w:r w:rsidRPr="002D38C4">
        <w:rPr>
          <w:rFonts w:ascii="Times New Roman" w:hAnsi="Times New Roman"/>
          <w:sz w:val="24"/>
          <w:szCs w:val="24"/>
        </w:rPr>
        <w:lastRenderedPageBreak/>
        <w:t xml:space="preserve">and two dispersion curves at low and high </w:t>
      </w:r>
      <m:oMath>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m:t>
            </m:r>
          </m:sup>
        </m:sSup>
      </m:oMath>
      <w:r w:rsidRPr="002D38C4">
        <w:rPr>
          <w:rFonts w:ascii="Times New Roman" w:hAnsi="Times New Roman"/>
          <w:sz w:val="24"/>
          <w:szCs w:val="24"/>
        </w:rPr>
        <w:t xml:space="preserve"> regions at the same time.</w:t>
      </w:r>
      <w:r w:rsidR="008D33B6" w:rsidRPr="002D38C4">
        <w:rPr>
          <w:rFonts w:ascii="Times New Roman" w:hAnsi="Times New Roman"/>
          <w:sz w:val="24"/>
          <w:szCs w:val="24"/>
        </w:rPr>
        <w:t xml:space="preserve"> </w:t>
      </w:r>
      <w:r w:rsidRPr="002D38C4">
        <w:rPr>
          <w:rFonts w:ascii="Times New Roman" w:hAnsi="Times New Roman"/>
          <w:sz w:val="24"/>
          <w:szCs w:val="24"/>
        </w:rPr>
        <w:t xml:space="preserve">The </w:t>
      </w:r>
      <w:r w:rsidR="008D33B6" w:rsidRPr="002D38C4">
        <w:rPr>
          <w:rFonts w:ascii="Times New Roman" w:hAnsi="Times New Roman"/>
          <w:sz w:val="24"/>
          <w:szCs w:val="24"/>
        </w:rPr>
        <w:t xml:space="preserve">point of intersection of the </w:t>
      </w:r>
      <w:r w:rsidRPr="002D38C4">
        <w:rPr>
          <w:rFonts w:ascii="Times New Roman" w:hAnsi="Times New Roman"/>
          <w:sz w:val="24"/>
          <w:szCs w:val="24"/>
        </w:rPr>
        <w:t xml:space="preserve">dispersion curves with </w:t>
      </w:r>
      <m:oMath>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m:t>
            </m:r>
          </m:sup>
        </m:sSup>
      </m:oMath>
      <w:r w:rsidRPr="002D38C4">
        <w:rPr>
          <w:rFonts w:ascii="Times New Roman" w:hAnsi="Times New Roman"/>
          <w:sz w:val="24"/>
          <w:szCs w:val="24"/>
        </w:rPr>
        <w:t xml:space="preserve"> </w:t>
      </w:r>
      <w:r w:rsidR="008D33B6" w:rsidRPr="002D38C4">
        <w:rPr>
          <w:rFonts w:ascii="Times New Roman" w:hAnsi="Times New Roman"/>
          <w:sz w:val="24"/>
          <w:szCs w:val="24"/>
        </w:rPr>
        <w:t xml:space="preserve">axis </w:t>
      </w:r>
      <w:r w:rsidRPr="002D38C4">
        <w:rPr>
          <w:rFonts w:ascii="Times New Roman" w:hAnsi="Times New Roman"/>
          <w:sz w:val="24"/>
          <w:szCs w:val="24"/>
        </w:rPr>
        <w:t xml:space="preserve">at high frequency gives the bulk conductivity value, </w:t>
      </w:r>
      <m:oMath>
        <m:r>
          <w:rPr>
            <w:rFonts w:ascii="Cambria Math" w:hAnsi="Cambria Math"/>
            <w:sz w:val="24"/>
            <w:szCs w:val="24"/>
          </w:rPr>
          <m:t>σ</m:t>
        </m:r>
      </m:oMath>
      <w:r w:rsidRPr="002D38C4">
        <w:rPr>
          <w:rFonts w:ascii="Times New Roman" w:hAnsi="Times New Roman"/>
          <w:sz w:val="24"/>
          <w:szCs w:val="24"/>
          <w:vertAlign w:val="subscript"/>
        </w:rPr>
        <w:t>b</w:t>
      </w:r>
      <w:r w:rsidRPr="002D38C4">
        <w:rPr>
          <w:rFonts w:ascii="Times New Roman" w:hAnsi="Times New Roman"/>
          <w:sz w:val="24"/>
          <w:szCs w:val="24"/>
        </w:rPr>
        <w:t xml:space="preserve">.    </w:t>
      </w:r>
    </w:p>
    <w:p w:rsidR="00BF1C11" w:rsidRPr="002D38C4" w:rsidRDefault="00BF1C11" w:rsidP="002F736F">
      <w:pPr>
        <w:spacing w:after="0" w:line="480" w:lineRule="auto"/>
        <w:contextualSpacing/>
        <w:jc w:val="both"/>
        <w:rPr>
          <w:rFonts w:ascii="Times New Roman" w:hAnsi="Times New Roman"/>
          <w:sz w:val="24"/>
          <w:szCs w:val="24"/>
        </w:rPr>
      </w:pPr>
      <w:r w:rsidRPr="002D38C4">
        <w:rPr>
          <w:rFonts w:ascii="Times New Roman" w:hAnsi="Times New Roman"/>
          <w:noProof/>
          <w:sz w:val="24"/>
          <w:szCs w:val="24"/>
          <w:lang w:val="en-US"/>
        </w:rPr>
        <w:drawing>
          <wp:inline distT="0" distB="0" distL="0" distR="0" wp14:anchorId="6A8FBF2A" wp14:editId="27A59091">
            <wp:extent cx="1198179" cy="1036696"/>
            <wp:effectExtent l="0" t="0" r="2540" b="0"/>
            <wp:docPr id="21" name="Picture 21" descr="C:\Users\DR. UMAR\Desktop\300 K 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 UMAR\Desktop\300 K a.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391" cy="1038610"/>
                    </a:xfrm>
                    <a:prstGeom prst="rect">
                      <a:avLst/>
                    </a:prstGeom>
                    <a:noFill/>
                    <a:ln>
                      <a:noFill/>
                    </a:ln>
                  </pic:spPr>
                </pic:pic>
              </a:graphicData>
            </a:graphic>
          </wp:inline>
        </w:drawing>
      </w:r>
      <w:r w:rsidRPr="002D38C4">
        <w:rPr>
          <w:rFonts w:ascii="Times New Roman" w:hAnsi="Times New Roman"/>
          <w:noProof/>
          <w:sz w:val="24"/>
          <w:szCs w:val="24"/>
          <w:lang w:val="en-US"/>
        </w:rPr>
        <w:drawing>
          <wp:inline distT="0" distB="0" distL="0" distR="0" wp14:anchorId="15A7CA25" wp14:editId="61029B25">
            <wp:extent cx="1150883" cy="969899"/>
            <wp:effectExtent l="0" t="0" r="0" b="1905"/>
            <wp:docPr id="22" name="Picture 22" descr="C:\Users\DR. UMAR\Desktop\400 k 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 UMAR\Desktop\400 k b.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8664" cy="976456"/>
                    </a:xfrm>
                    <a:prstGeom prst="rect">
                      <a:avLst/>
                    </a:prstGeom>
                    <a:noFill/>
                    <a:ln>
                      <a:noFill/>
                    </a:ln>
                  </pic:spPr>
                </pic:pic>
              </a:graphicData>
            </a:graphic>
          </wp:inline>
        </w:drawing>
      </w:r>
      <w:r w:rsidRPr="002D38C4">
        <w:rPr>
          <w:rFonts w:ascii="Times New Roman" w:hAnsi="Times New Roman"/>
          <w:noProof/>
          <w:sz w:val="24"/>
          <w:szCs w:val="24"/>
          <w:lang w:val="en-US"/>
        </w:rPr>
        <w:drawing>
          <wp:inline distT="0" distB="0" distL="0" distR="0" wp14:anchorId="3C06D300" wp14:editId="6CD98ACD">
            <wp:extent cx="1143000" cy="959064"/>
            <wp:effectExtent l="0" t="0" r="0" b="0"/>
            <wp:docPr id="23" name="Picture 23" descr="C:\Users\DR. UMAR\Desktop\600 k 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 UMAR\Desktop\600 k c.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4606" cy="960412"/>
                    </a:xfrm>
                    <a:prstGeom prst="rect">
                      <a:avLst/>
                    </a:prstGeom>
                    <a:noFill/>
                    <a:ln>
                      <a:noFill/>
                    </a:ln>
                  </pic:spPr>
                </pic:pic>
              </a:graphicData>
            </a:graphic>
          </wp:inline>
        </w:drawing>
      </w:r>
      <w:r w:rsidRPr="002D38C4">
        <w:rPr>
          <w:rFonts w:ascii="Times New Roman" w:hAnsi="Times New Roman"/>
          <w:noProof/>
          <w:sz w:val="24"/>
          <w:szCs w:val="24"/>
          <w:lang w:val="en-US"/>
        </w:rPr>
        <w:drawing>
          <wp:inline distT="0" distB="0" distL="0" distR="0" wp14:anchorId="251A632A" wp14:editId="005B15A8">
            <wp:extent cx="1024759" cy="875894"/>
            <wp:effectExtent l="0" t="0" r="4445" b="635"/>
            <wp:docPr id="24" name="Picture 24" descr="C:\Users\DR. UMAR\Desktop\740 k 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R. UMAR\Desktop\740 k d.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5378" cy="876423"/>
                    </a:xfrm>
                    <a:prstGeom prst="rect">
                      <a:avLst/>
                    </a:prstGeom>
                    <a:noFill/>
                    <a:ln>
                      <a:noFill/>
                    </a:ln>
                  </pic:spPr>
                </pic:pic>
              </a:graphicData>
            </a:graphic>
          </wp:inline>
        </w:drawing>
      </w:r>
    </w:p>
    <w:p w:rsidR="00C81773" w:rsidRPr="002D38C4" w:rsidRDefault="00C81773" w:rsidP="00C81773">
      <w:pPr>
        <w:ind w:left="1440" w:hanging="1440"/>
        <w:rPr>
          <w:rFonts w:ascii="Times New Roman" w:hAnsi="Times New Roman"/>
          <w:sz w:val="24"/>
          <w:szCs w:val="24"/>
        </w:rPr>
      </w:pPr>
      <w:proofErr w:type="gramStart"/>
      <w:r w:rsidRPr="002D38C4">
        <w:rPr>
          <w:rFonts w:ascii="Times New Roman" w:hAnsi="Times New Roman"/>
          <w:sz w:val="24"/>
          <w:szCs w:val="24"/>
        </w:rPr>
        <w:t xml:space="preserve">Figure </w:t>
      </w:r>
      <w:r w:rsidR="00963ECB">
        <w:rPr>
          <w:rFonts w:ascii="Times New Roman" w:hAnsi="Times New Roman"/>
          <w:sz w:val="24"/>
          <w:szCs w:val="24"/>
        </w:rPr>
        <w:t>4</w:t>
      </w:r>
      <w:r w:rsidRPr="002D38C4">
        <w:rPr>
          <w:rFonts w:ascii="Times New Roman" w:hAnsi="Times New Roman"/>
          <w:sz w:val="24"/>
          <w:szCs w:val="24"/>
        </w:rPr>
        <w:t>.</w:t>
      </w:r>
      <w:proofErr w:type="gramEnd"/>
      <w:r w:rsidRPr="002D38C4">
        <w:rPr>
          <w:rFonts w:ascii="Times New Roman" w:hAnsi="Times New Roman"/>
          <w:sz w:val="24"/>
          <w:szCs w:val="24"/>
        </w:rPr>
        <w:t xml:space="preserve"> Complex conductivity plots of LiSn</w:t>
      </w:r>
      <w:r w:rsidRPr="002D38C4">
        <w:rPr>
          <w:rFonts w:ascii="Times New Roman" w:hAnsi="Times New Roman"/>
          <w:sz w:val="24"/>
          <w:szCs w:val="24"/>
          <w:vertAlign w:val="subscript"/>
        </w:rPr>
        <w:t>1.85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at different temperatures: (a) 300 (b) 400 (c) 600 and (d) 740 K</w:t>
      </w:r>
      <w:r w:rsidR="00844130" w:rsidRPr="002D38C4">
        <w:rPr>
          <w:rFonts w:ascii="Times New Roman" w:hAnsi="Times New Roman"/>
          <w:sz w:val="24"/>
          <w:szCs w:val="24"/>
        </w:rPr>
        <w:t xml:space="preserve"> showing extrapolations for real part of conductivity. The </w:t>
      </w:r>
      <w:r w:rsidR="00BF1C11" w:rsidRPr="002D38C4">
        <w:rPr>
          <w:rFonts w:ascii="Times New Roman" w:hAnsi="Times New Roman"/>
          <w:sz w:val="24"/>
          <w:szCs w:val="24"/>
        </w:rPr>
        <w:t xml:space="preserve">real part of </w:t>
      </w:r>
      <w:r w:rsidR="00844130" w:rsidRPr="002D38C4">
        <w:rPr>
          <w:rFonts w:ascii="Times New Roman" w:hAnsi="Times New Roman"/>
          <w:sz w:val="24"/>
          <w:szCs w:val="24"/>
        </w:rPr>
        <w:t>conductivity increases with temperature.</w:t>
      </w:r>
    </w:p>
    <w:p w:rsidR="00194E18" w:rsidRPr="002D38C4" w:rsidRDefault="00FB79AB" w:rsidP="00194E18">
      <w:pPr>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 xml:space="preserve">3.5 </w:t>
      </w:r>
      <w:r w:rsidR="00194E18" w:rsidRPr="002D38C4">
        <w:rPr>
          <w:rFonts w:ascii="Times New Roman" w:hAnsi="Times New Roman"/>
          <w:b/>
          <w:sz w:val="24"/>
          <w:szCs w:val="24"/>
        </w:rPr>
        <w:t>A</w:t>
      </w:r>
      <w:r w:rsidR="00C81773" w:rsidRPr="002D38C4">
        <w:rPr>
          <w:rFonts w:ascii="Times New Roman" w:hAnsi="Times New Roman"/>
          <w:b/>
          <w:sz w:val="24"/>
          <w:szCs w:val="24"/>
        </w:rPr>
        <w:t>c</w:t>
      </w:r>
      <w:r w:rsidR="00194E18" w:rsidRPr="002D38C4">
        <w:rPr>
          <w:rFonts w:ascii="Times New Roman" w:hAnsi="Times New Roman"/>
          <w:b/>
          <w:sz w:val="24"/>
          <w:szCs w:val="24"/>
        </w:rPr>
        <w:t xml:space="preserve"> conductivity</w:t>
      </w:r>
      <w:r w:rsidR="000C2309" w:rsidRPr="002D38C4">
        <w:rPr>
          <w:rFonts w:ascii="Times New Roman" w:hAnsi="Times New Roman"/>
          <w:b/>
          <w:sz w:val="24"/>
          <w:szCs w:val="24"/>
        </w:rPr>
        <w:t xml:space="preserve"> vs </w:t>
      </w:r>
      <w:r w:rsidR="00722FD7">
        <w:rPr>
          <w:rFonts w:ascii="Times New Roman" w:hAnsi="Times New Roman"/>
          <w:b/>
          <w:sz w:val="24"/>
          <w:szCs w:val="24"/>
        </w:rPr>
        <w:t>t</w:t>
      </w:r>
      <w:r w:rsidR="000C2309" w:rsidRPr="002D38C4">
        <w:rPr>
          <w:rFonts w:ascii="Times New Roman" w:hAnsi="Times New Roman"/>
          <w:b/>
          <w:sz w:val="24"/>
          <w:szCs w:val="24"/>
        </w:rPr>
        <w:t>emperature</w:t>
      </w:r>
    </w:p>
    <w:p w:rsidR="00194E18" w:rsidRPr="002D38C4" w:rsidRDefault="00194E18" w:rsidP="00194E18">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Frequency dependen</w:t>
      </w:r>
      <w:r w:rsidR="00CC67A1" w:rsidRPr="002D38C4">
        <w:rPr>
          <w:rFonts w:ascii="Times New Roman" w:hAnsi="Times New Roman"/>
          <w:sz w:val="24"/>
          <w:szCs w:val="24"/>
        </w:rPr>
        <w:t>t</w:t>
      </w:r>
      <w:r w:rsidRPr="002D38C4">
        <w:rPr>
          <w:rFonts w:ascii="Times New Roman" w:hAnsi="Times New Roman"/>
          <w:sz w:val="24"/>
          <w:szCs w:val="24"/>
        </w:rPr>
        <w:t xml:space="preserve"> conductivity </w:t>
      </w:r>
      <w:r w:rsidR="00CC67A1" w:rsidRPr="002D38C4">
        <w:rPr>
          <w:rFonts w:ascii="Times New Roman" w:hAnsi="Times New Roman"/>
          <w:sz w:val="24"/>
          <w:szCs w:val="24"/>
        </w:rPr>
        <w:t xml:space="preserve">is </w:t>
      </w:r>
      <w:r w:rsidRPr="002D38C4">
        <w:rPr>
          <w:rFonts w:ascii="Times New Roman" w:hAnsi="Times New Roman"/>
          <w:sz w:val="24"/>
          <w:szCs w:val="24"/>
        </w:rPr>
        <w:t xml:space="preserve">due to </w:t>
      </w:r>
      <w:r w:rsidR="00CC67A1" w:rsidRPr="002D38C4">
        <w:rPr>
          <w:rFonts w:ascii="Times New Roman" w:hAnsi="Times New Roman"/>
          <w:sz w:val="24"/>
          <w:szCs w:val="24"/>
        </w:rPr>
        <w:t xml:space="preserve">the </w:t>
      </w:r>
      <w:r w:rsidRPr="002D38C4">
        <w:rPr>
          <w:rFonts w:ascii="Times New Roman" w:hAnsi="Times New Roman"/>
          <w:sz w:val="24"/>
          <w:szCs w:val="24"/>
        </w:rPr>
        <w:t>relaxation of ionic atmosphere after the movement of the particle (</w:t>
      </w:r>
      <w:proofErr w:type="spellStart"/>
      <w:r w:rsidRPr="002D38C4">
        <w:rPr>
          <w:rFonts w:ascii="Times New Roman" w:hAnsi="Times New Roman"/>
          <w:sz w:val="24"/>
          <w:szCs w:val="24"/>
        </w:rPr>
        <w:t>Jonscher</w:t>
      </w:r>
      <w:proofErr w:type="spellEnd"/>
      <w:r w:rsidRPr="002D38C4">
        <w:rPr>
          <w:rFonts w:ascii="Times New Roman" w:hAnsi="Times New Roman"/>
          <w:sz w:val="24"/>
          <w:szCs w:val="24"/>
        </w:rPr>
        <w:t xml:space="preserve">, 1977). The variation of ac conductivity as function of </w:t>
      </w:r>
      <w:r w:rsidR="00B7012E" w:rsidRPr="002D38C4">
        <w:rPr>
          <w:rFonts w:ascii="Times New Roman" w:hAnsi="Times New Roman"/>
          <w:sz w:val="24"/>
          <w:szCs w:val="24"/>
        </w:rPr>
        <w:t xml:space="preserve">log of </w:t>
      </w:r>
      <w:r w:rsidRPr="002D38C4">
        <w:rPr>
          <w:rFonts w:ascii="Times New Roman" w:hAnsi="Times New Roman"/>
          <w:sz w:val="24"/>
          <w:szCs w:val="24"/>
        </w:rPr>
        <w:t xml:space="preserve">frequency at different temperatures is shown in figure </w:t>
      </w:r>
      <w:r w:rsidR="00963ECB">
        <w:rPr>
          <w:rFonts w:ascii="Times New Roman" w:hAnsi="Times New Roman"/>
          <w:sz w:val="24"/>
          <w:szCs w:val="24"/>
        </w:rPr>
        <w:t>5</w:t>
      </w:r>
      <w:r w:rsidRPr="002D38C4">
        <w:rPr>
          <w:rFonts w:ascii="Times New Roman" w:hAnsi="Times New Roman"/>
          <w:sz w:val="24"/>
          <w:szCs w:val="24"/>
        </w:rPr>
        <w:t>.</w:t>
      </w:r>
      <w:r w:rsidR="00340E16" w:rsidRPr="002D38C4">
        <w:rPr>
          <w:rFonts w:ascii="Times New Roman" w:hAnsi="Times New Roman"/>
          <w:sz w:val="24"/>
          <w:szCs w:val="24"/>
        </w:rPr>
        <w:t xml:space="preserve"> </w:t>
      </w:r>
      <w:proofErr w:type="spellStart"/>
      <w:r w:rsidRPr="002D38C4">
        <w:rPr>
          <w:rFonts w:ascii="Times New Roman" w:hAnsi="Times New Roman"/>
          <w:sz w:val="24"/>
          <w:szCs w:val="24"/>
        </w:rPr>
        <w:t>Jonscher</w:t>
      </w:r>
      <w:proofErr w:type="spellEnd"/>
      <w:r w:rsidRPr="002D38C4">
        <w:rPr>
          <w:rFonts w:ascii="Times New Roman" w:hAnsi="Times New Roman"/>
          <w:sz w:val="24"/>
          <w:szCs w:val="24"/>
        </w:rPr>
        <w:t xml:space="preserve"> explain</w:t>
      </w:r>
      <w:r w:rsidR="00340E16" w:rsidRPr="002D38C4">
        <w:rPr>
          <w:rFonts w:ascii="Times New Roman" w:hAnsi="Times New Roman"/>
          <w:sz w:val="24"/>
          <w:szCs w:val="24"/>
        </w:rPr>
        <w:t>ed</w:t>
      </w:r>
      <w:r w:rsidRPr="002D38C4">
        <w:rPr>
          <w:rFonts w:ascii="Times New Roman" w:hAnsi="Times New Roman"/>
          <w:sz w:val="24"/>
          <w:szCs w:val="24"/>
        </w:rPr>
        <w:t xml:space="preserve"> ac conductivity using the following universal power law (</w:t>
      </w:r>
      <w:proofErr w:type="spellStart"/>
      <w:r w:rsidRPr="002D38C4">
        <w:rPr>
          <w:rFonts w:ascii="Times New Roman" w:hAnsi="Times New Roman"/>
          <w:sz w:val="24"/>
          <w:szCs w:val="24"/>
        </w:rPr>
        <w:t>Vijayakumar</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2003):</w:t>
      </w:r>
    </w:p>
    <w:p w:rsidR="00194E18" w:rsidRPr="002D38C4" w:rsidRDefault="00194E18" w:rsidP="00194E18">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 xml:space="preserve">                                 </w:t>
      </w:r>
      <m:oMath>
        <m:r>
          <w:rPr>
            <w:rFonts w:ascii="Cambria Math" w:hAnsi="Cambria Math"/>
            <w:sz w:val="24"/>
            <w:szCs w:val="24"/>
          </w:rPr>
          <m:t>σ</m:t>
        </m:r>
      </m:oMath>
      <w:r w:rsidRPr="002D38C4">
        <w:rPr>
          <w:rFonts w:ascii="Times New Roman" w:hAnsi="Times New Roman"/>
          <w:sz w:val="24"/>
          <w:szCs w:val="24"/>
        </w:rPr>
        <w:t>(</w:t>
      </w:r>
      <w:r w:rsidRPr="002D38C4">
        <w:rPr>
          <w:rFonts w:ascii="Times New Roman" w:eastAsia="OnemtmiguAAAA" w:hAnsi="Times New Roman"/>
          <w:sz w:val="24"/>
          <w:szCs w:val="24"/>
        </w:rPr>
        <w:t>ω</w:t>
      </w:r>
      <w:r w:rsidRPr="002D38C4">
        <w:rPr>
          <w:rFonts w:ascii="Times New Roman" w:hAnsi="Times New Roman"/>
          <w:sz w:val="24"/>
          <w:szCs w:val="24"/>
        </w:rPr>
        <w:t>)</w:t>
      </w:r>
      <w:r w:rsidRPr="002D38C4">
        <w:rPr>
          <w:rFonts w:ascii="Times New Roman" w:eastAsia="MTSY" w:hAnsi="Times New Roman"/>
          <w:sz w:val="24"/>
          <w:szCs w:val="24"/>
        </w:rPr>
        <w:t xml:space="preserve">= </w:t>
      </w:r>
      <m:oMath>
        <m:r>
          <w:rPr>
            <w:rFonts w:ascii="Cambria Math" w:eastAsia="MTSY" w:hAnsi="Cambria Math"/>
            <w:sz w:val="24"/>
            <w:szCs w:val="24"/>
          </w:rPr>
          <m:t>σ</m:t>
        </m:r>
      </m:oMath>
      <w:r w:rsidRPr="002D38C4">
        <w:rPr>
          <w:rFonts w:ascii="Times New Roman" w:hAnsi="Times New Roman"/>
          <w:sz w:val="24"/>
          <w:szCs w:val="24"/>
        </w:rPr>
        <w:t xml:space="preserve">(0) </w:t>
      </w:r>
      <w:r w:rsidRPr="002D38C4">
        <w:rPr>
          <w:rFonts w:ascii="Times New Roman" w:eastAsia="MTSY" w:hAnsi="Times New Roman"/>
          <w:sz w:val="24"/>
          <w:szCs w:val="24"/>
        </w:rPr>
        <w:t>+</w:t>
      </w:r>
      <w:proofErr w:type="gramStart"/>
      <w:r w:rsidRPr="002D38C4">
        <w:rPr>
          <w:rFonts w:ascii="Times New Roman" w:eastAsia="OnemtmiguAAAA" w:hAnsi="Times New Roman"/>
          <w:sz w:val="24"/>
          <w:szCs w:val="24"/>
        </w:rPr>
        <w:t>A</w:t>
      </w:r>
      <w:proofErr w:type="gramEnd"/>
      <m:oMath>
        <m:r>
          <w:rPr>
            <w:rFonts w:ascii="Cambria Math" w:eastAsia="OnemtmiguAAAA" w:hAnsi="Cambria Math"/>
            <w:sz w:val="24"/>
            <w:szCs w:val="24"/>
          </w:rPr>
          <m:t>σ</m:t>
        </m:r>
      </m:oMath>
      <w:r w:rsidRPr="002D38C4">
        <w:rPr>
          <w:rFonts w:ascii="Times New Roman" w:eastAsia="OnemtmiguAAAA" w:hAnsi="Times New Roman"/>
          <w:sz w:val="24"/>
          <w:szCs w:val="24"/>
        </w:rPr>
        <w:t>ω</w:t>
      </w:r>
      <w:r w:rsidRPr="002D38C4">
        <w:rPr>
          <w:rFonts w:ascii="Times New Roman" w:eastAsia="OnemtmiguAAAA" w:hAnsi="Times New Roman"/>
          <w:sz w:val="24"/>
          <w:szCs w:val="24"/>
          <w:vertAlign w:val="superscript"/>
        </w:rPr>
        <w:t>n</w:t>
      </w:r>
      <w:r w:rsidRPr="002D38C4">
        <w:rPr>
          <w:rFonts w:ascii="Times New Roman" w:eastAsia="OnemtmiguAAAA" w:hAnsi="Times New Roman"/>
          <w:sz w:val="24"/>
          <w:szCs w:val="24"/>
        </w:rPr>
        <w:t xml:space="preserve">.                                              </w:t>
      </w:r>
      <w:r w:rsidR="003C0004" w:rsidRPr="002D38C4">
        <w:rPr>
          <w:rFonts w:ascii="Times New Roman" w:eastAsia="OnemtmiguAAAA" w:hAnsi="Times New Roman"/>
          <w:sz w:val="24"/>
          <w:szCs w:val="24"/>
        </w:rPr>
        <w:t xml:space="preserve">                                         </w:t>
      </w:r>
      <w:r w:rsidR="005B52E7">
        <w:rPr>
          <w:rFonts w:ascii="Times New Roman" w:eastAsia="OnemtmiguAAAA" w:hAnsi="Times New Roman"/>
          <w:sz w:val="24"/>
          <w:szCs w:val="24"/>
        </w:rPr>
        <w:t xml:space="preserve">  </w:t>
      </w:r>
      <w:r w:rsidRPr="002D38C4">
        <w:rPr>
          <w:rFonts w:ascii="Times New Roman" w:hAnsi="Times New Roman"/>
          <w:sz w:val="24"/>
          <w:szCs w:val="24"/>
        </w:rPr>
        <w:t>(</w:t>
      </w:r>
      <w:r w:rsidR="005B52E7">
        <w:rPr>
          <w:rFonts w:ascii="Times New Roman" w:hAnsi="Times New Roman"/>
          <w:sz w:val="24"/>
          <w:szCs w:val="24"/>
        </w:rPr>
        <w:t>1</w:t>
      </w:r>
      <w:r w:rsidRPr="002D38C4">
        <w:rPr>
          <w:rFonts w:ascii="Times New Roman" w:hAnsi="Times New Roman"/>
          <w:sz w:val="24"/>
          <w:szCs w:val="24"/>
        </w:rPr>
        <w:t xml:space="preserve">)        </w:t>
      </w:r>
    </w:p>
    <w:p w:rsidR="00BA7D73" w:rsidRPr="002D38C4" w:rsidRDefault="00194E18" w:rsidP="00BA7D73">
      <w:pPr>
        <w:autoSpaceDE w:val="0"/>
        <w:autoSpaceDN w:val="0"/>
        <w:adjustRightInd w:val="0"/>
        <w:spacing w:after="0" w:line="480" w:lineRule="auto"/>
        <w:jc w:val="both"/>
        <w:rPr>
          <w:rFonts w:ascii="Times New Roman" w:hAnsi="Times New Roman"/>
          <w:sz w:val="24"/>
          <w:szCs w:val="24"/>
        </w:rPr>
      </w:pPr>
      <w:proofErr w:type="gramStart"/>
      <w:r w:rsidRPr="002D38C4">
        <w:rPr>
          <w:rFonts w:ascii="Times New Roman" w:hAnsi="Times New Roman"/>
          <w:sz w:val="24"/>
          <w:szCs w:val="24"/>
        </w:rPr>
        <w:t>where</w:t>
      </w:r>
      <w:proofErr w:type="gramEnd"/>
      <w:r w:rsidRPr="002D38C4">
        <w:rPr>
          <w:rFonts w:ascii="Times New Roman" w:hAnsi="Times New Roman"/>
          <w:sz w:val="24"/>
          <w:szCs w:val="24"/>
        </w:rPr>
        <w:t xml:space="preserve"> </w:t>
      </w:r>
      <m:oMath>
        <m:r>
          <w:rPr>
            <w:rFonts w:ascii="Cambria Math" w:hAnsi="Cambria Math"/>
            <w:sz w:val="24"/>
            <w:szCs w:val="24"/>
          </w:rPr>
          <m:t>σ</m:t>
        </m:r>
      </m:oMath>
      <w:r w:rsidRPr="002D38C4">
        <w:rPr>
          <w:rFonts w:ascii="Times New Roman" w:hAnsi="Times New Roman"/>
          <w:sz w:val="24"/>
          <w:szCs w:val="24"/>
        </w:rPr>
        <w:t>(0) is the “dc” or frequency independent part related to dc conductivity and the second term is of constant phase element (CPE) type; n is a frequency exponent in the range of</w:t>
      </w:r>
      <w:r w:rsidR="00340E16" w:rsidRPr="002D38C4">
        <w:rPr>
          <w:rFonts w:ascii="Times New Roman" w:hAnsi="Times New Roman"/>
          <w:sz w:val="24"/>
          <w:szCs w:val="24"/>
        </w:rPr>
        <w:t xml:space="preserve"> </w:t>
      </w:r>
      <w:r w:rsidRPr="002D38C4">
        <w:rPr>
          <w:rFonts w:ascii="Times New Roman" w:hAnsi="Times New Roman"/>
          <w:sz w:val="24"/>
          <w:szCs w:val="24"/>
        </w:rPr>
        <w:t>0</w:t>
      </w:r>
      <w:r w:rsidRPr="002D38C4">
        <w:rPr>
          <w:rFonts w:ascii="Times New Roman" w:eastAsia="MTSY" w:hAnsi="Times New Roman"/>
          <w:sz w:val="24"/>
          <w:szCs w:val="24"/>
        </w:rPr>
        <w:t>≤</w:t>
      </w:r>
      <w:r w:rsidRPr="002D38C4">
        <w:rPr>
          <w:rFonts w:ascii="Times New Roman" w:hAnsi="Times New Roman"/>
          <w:sz w:val="24"/>
          <w:szCs w:val="24"/>
        </w:rPr>
        <w:t>n</w:t>
      </w:r>
      <w:r w:rsidRPr="002D38C4">
        <w:rPr>
          <w:rFonts w:ascii="Times New Roman" w:eastAsia="MTSY" w:hAnsi="Times New Roman"/>
          <w:sz w:val="24"/>
          <w:szCs w:val="24"/>
        </w:rPr>
        <w:t>≤</w:t>
      </w:r>
      <w:r w:rsidRPr="002D38C4">
        <w:rPr>
          <w:rFonts w:ascii="Times New Roman" w:hAnsi="Times New Roman"/>
          <w:sz w:val="24"/>
          <w:szCs w:val="24"/>
        </w:rPr>
        <w:t xml:space="preserve">1. </w:t>
      </w:r>
      <w:proofErr w:type="gramStart"/>
      <w:r w:rsidRPr="002D38C4">
        <w:rPr>
          <w:rFonts w:ascii="Times New Roman" w:hAnsi="Times New Roman"/>
          <w:sz w:val="24"/>
          <w:szCs w:val="24"/>
        </w:rPr>
        <w:t>the</w:t>
      </w:r>
      <w:proofErr w:type="gramEnd"/>
      <w:r w:rsidRPr="002D38C4">
        <w:rPr>
          <w:rFonts w:ascii="Times New Roman" w:hAnsi="Times New Roman"/>
          <w:sz w:val="24"/>
          <w:szCs w:val="24"/>
        </w:rPr>
        <w:t xml:space="preserve"> correlation exponent n can be determined from the slop of ln</w:t>
      </w:r>
      <m:oMath>
        <m:r>
          <w:rPr>
            <w:rFonts w:ascii="Cambria Math" w:hAnsi="Cambria Math"/>
            <w:sz w:val="24"/>
            <w:szCs w:val="24"/>
          </w:rPr>
          <m:t xml:space="preserve"> σ</m:t>
        </m:r>
      </m:oMath>
      <w:r w:rsidRPr="002D38C4">
        <w:rPr>
          <w:rFonts w:ascii="Times New Roman" w:hAnsi="Times New Roman"/>
          <w:sz w:val="24"/>
          <w:szCs w:val="24"/>
          <w:vertAlign w:val="subscript"/>
        </w:rPr>
        <w:t>ac</w:t>
      </w:r>
      <w:r w:rsidR="00340E16" w:rsidRPr="002D38C4">
        <w:rPr>
          <w:rFonts w:ascii="Times New Roman" w:hAnsi="Times New Roman"/>
          <w:sz w:val="24"/>
          <w:szCs w:val="24"/>
          <w:vertAlign w:val="subscript"/>
        </w:rPr>
        <w:t xml:space="preserve"> </w:t>
      </w:r>
      <w:r w:rsidRPr="002D38C4">
        <w:rPr>
          <w:rFonts w:ascii="Times New Roman" w:hAnsi="Times New Roman"/>
          <w:sz w:val="24"/>
          <w:szCs w:val="24"/>
        </w:rPr>
        <w:t>versus ln</w:t>
      </w:r>
      <w:r w:rsidR="00C81773" w:rsidRPr="002D38C4">
        <w:rPr>
          <w:rFonts w:ascii="Times New Roman" w:hAnsi="Times New Roman"/>
          <w:sz w:val="24"/>
          <w:szCs w:val="24"/>
        </w:rPr>
        <w:t xml:space="preserve"> </w:t>
      </w:r>
      <w:r w:rsidRPr="002D38C4">
        <w:rPr>
          <w:rFonts w:ascii="Times New Roman" w:hAnsi="Times New Roman"/>
          <w:sz w:val="24"/>
          <w:szCs w:val="24"/>
        </w:rPr>
        <w:t>f</w:t>
      </w:r>
      <w:r w:rsidR="00340E16" w:rsidRPr="002D38C4">
        <w:rPr>
          <w:rFonts w:ascii="Times New Roman" w:hAnsi="Times New Roman"/>
          <w:sz w:val="24"/>
          <w:szCs w:val="24"/>
        </w:rPr>
        <w:t>(</w:t>
      </w:r>
      <w:proofErr w:type="spellStart"/>
      <w:r w:rsidR="00340E16" w:rsidRPr="002D38C4">
        <w:rPr>
          <w:rFonts w:ascii="Times New Roman" w:hAnsi="Times New Roman"/>
          <w:sz w:val="24"/>
          <w:szCs w:val="24"/>
        </w:rPr>
        <w:t>Ahmadu</w:t>
      </w:r>
      <w:proofErr w:type="spellEnd"/>
      <w:r w:rsidR="00340E16" w:rsidRPr="002D38C4">
        <w:rPr>
          <w:rFonts w:ascii="Times New Roman" w:hAnsi="Times New Roman"/>
          <w:sz w:val="24"/>
          <w:szCs w:val="24"/>
        </w:rPr>
        <w:t xml:space="preserve"> </w:t>
      </w:r>
      <w:r w:rsidR="00340E16" w:rsidRPr="002D38C4">
        <w:rPr>
          <w:rFonts w:ascii="Times New Roman" w:hAnsi="Times New Roman"/>
          <w:i/>
          <w:sz w:val="24"/>
          <w:szCs w:val="24"/>
        </w:rPr>
        <w:t>et al</w:t>
      </w:r>
      <w:r w:rsidR="00340E16" w:rsidRPr="002D38C4">
        <w:rPr>
          <w:rFonts w:ascii="Times New Roman" w:hAnsi="Times New Roman"/>
          <w:sz w:val="24"/>
          <w:szCs w:val="24"/>
        </w:rPr>
        <w:t>., 2013, )</w:t>
      </w:r>
      <w:r w:rsidRPr="002D38C4">
        <w:rPr>
          <w:rFonts w:ascii="Times New Roman" w:hAnsi="Times New Roman"/>
          <w:sz w:val="24"/>
          <w:szCs w:val="24"/>
        </w:rPr>
        <w:t xml:space="preserve">. </w:t>
      </w:r>
    </w:p>
    <w:p w:rsidR="00194E18" w:rsidRPr="002D38C4" w:rsidRDefault="00194E18" w:rsidP="00194E18">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 xml:space="preserve">The </w:t>
      </w:r>
      <w:r w:rsidR="00C81773" w:rsidRPr="002D38C4">
        <w:rPr>
          <w:rFonts w:ascii="Times New Roman" w:hAnsi="Times New Roman"/>
          <w:sz w:val="24"/>
          <w:szCs w:val="24"/>
        </w:rPr>
        <w:t xml:space="preserve">plot of </w:t>
      </w:r>
      <w:proofErr w:type="spellStart"/>
      <w:r w:rsidRPr="002D38C4">
        <w:rPr>
          <w:rFonts w:ascii="Times New Roman" w:hAnsi="Times New Roman"/>
          <w:sz w:val="24"/>
          <w:szCs w:val="24"/>
        </w:rPr>
        <w:t>σ</w:t>
      </w:r>
      <w:r w:rsidRPr="002D38C4">
        <w:rPr>
          <w:rFonts w:ascii="Times New Roman" w:hAnsi="Times New Roman"/>
          <w:sz w:val="24"/>
          <w:szCs w:val="24"/>
          <w:vertAlign w:val="subscript"/>
        </w:rPr>
        <w:t>ac</w:t>
      </w:r>
      <w:proofErr w:type="spellEnd"/>
      <w:r w:rsidRPr="002D38C4">
        <w:rPr>
          <w:rFonts w:ascii="Times New Roman" w:hAnsi="Times New Roman"/>
          <w:sz w:val="24"/>
          <w:szCs w:val="24"/>
          <w:vertAlign w:val="subscript"/>
        </w:rPr>
        <w:t xml:space="preserve"> </w:t>
      </w:r>
      <w:r w:rsidRPr="002D38C4">
        <w:rPr>
          <w:rFonts w:ascii="Times New Roman" w:hAnsi="Times New Roman"/>
          <w:sz w:val="24"/>
          <w:szCs w:val="24"/>
        </w:rPr>
        <w:t>vs log</w:t>
      </w:r>
      <w:r w:rsidR="00C81773" w:rsidRPr="002D38C4">
        <w:rPr>
          <w:rFonts w:ascii="Times New Roman" w:hAnsi="Times New Roman"/>
          <w:sz w:val="24"/>
          <w:szCs w:val="24"/>
        </w:rPr>
        <w:t xml:space="preserve"> </w:t>
      </w:r>
      <w:r w:rsidRPr="002D38C4">
        <w:rPr>
          <w:rFonts w:ascii="Times New Roman" w:hAnsi="Times New Roman"/>
          <w:sz w:val="24"/>
          <w:szCs w:val="24"/>
        </w:rPr>
        <w:t xml:space="preserve">ω for </w:t>
      </w:r>
      <w:proofErr w:type="spellStart"/>
      <w:r w:rsidRPr="002D38C4">
        <w:rPr>
          <w:rFonts w:ascii="Times New Roman" w:hAnsi="Times New Roman"/>
          <w:sz w:val="24"/>
          <w:szCs w:val="24"/>
        </w:rPr>
        <w:t>Ti</w:t>
      </w:r>
      <w:proofErr w:type="spellEnd"/>
      <w:r w:rsidRPr="002D38C4">
        <w:rPr>
          <w:rFonts w:ascii="Times New Roman" w:hAnsi="Times New Roman"/>
          <w:sz w:val="24"/>
          <w:szCs w:val="24"/>
        </w:rPr>
        <w:t xml:space="preserve">-doped </w:t>
      </w:r>
      <w:proofErr w:type="gramStart"/>
      <w:r w:rsidRPr="002D38C4">
        <w:rPr>
          <w:rFonts w:ascii="Times New Roman" w:hAnsi="Times New Roman"/>
          <w:sz w:val="24"/>
          <w:szCs w:val="24"/>
        </w:rPr>
        <w:t>LiSn</w:t>
      </w:r>
      <w:r w:rsidRPr="002D38C4">
        <w:rPr>
          <w:rFonts w:ascii="Times New Roman" w:hAnsi="Times New Roman"/>
          <w:sz w:val="24"/>
          <w:szCs w:val="24"/>
          <w:vertAlign w:val="subscript"/>
        </w:rPr>
        <w:t>2</w:t>
      </w:r>
      <w:r w:rsidRPr="002D38C4">
        <w:rPr>
          <w:rFonts w:ascii="Times New Roman" w:hAnsi="Times New Roman"/>
          <w:sz w:val="24"/>
          <w:szCs w:val="24"/>
        </w:rPr>
        <w:t>(</w:t>
      </w:r>
      <w:proofErr w:type="gramEnd"/>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 xml:space="preserve">3 </w:t>
      </w:r>
      <w:r w:rsidR="00BB393A" w:rsidRPr="002D38C4">
        <w:rPr>
          <w:rFonts w:ascii="Times New Roman" w:hAnsi="Times New Roman"/>
          <w:sz w:val="24"/>
          <w:szCs w:val="24"/>
        </w:rPr>
        <w:t xml:space="preserve">is shown </w:t>
      </w:r>
      <w:r w:rsidRPr="002D38C4">
        <w:rPr>
          <w:rFonts w:ascii="Times New Roman" w:hAnsi="Times New Roman"/>
          <w:sz w:val="24"/>
          <w:szCs w:val="24"/>
        </w:rPr>
        <w:t xml:space="preserve">in </w:t>
      </w:r>
      <w:r w:rsidR="00970A7C">
        <w:rPr>
          <w:rFonts w:ascii="Times New Roman" w:hAnsi="Times New Roman"/>
          <w:sz w:val="24"/>
          <w:szCs w:val="24"/>
        </w:rPr>
        <w:t>f</w:t>
      </w:r>
      <w:r w:rsidRPr="002D38C4">
        <w:rPr>
          <w:rFonts w:ascii="Times New Roman" w:hAnsi="Times New Roman"/>
          <w:sz w:val="24"/>
          <w:szCs w:val="24"/>
        </w:rPr>
        <w:t xml:space="preserve">igure </w:t>
      </w:r>
      <w:r w:rsidR="00963ECB">
        <w:rPr>
          <w:rFonts w:ascii="Times New Roman" w:hAnsi="Times New Roman"/>
          <w:sz w:val="24"/>
          <w:szCs w:val="24"/>
        </w:rPr>
        <w:t>5</w:t>
      </w:r>
      <w:r w:rsidRPr="002D38C4">
        <w:rPr>
          <w:rFonts w:ascii="Times New Roman" w:hAnsi="Times New Roman"/>
          <w:sz w:val="24"/>
          <w:szCs w:val="24"/>
        </w:rPr>
        <w:t xml:space="preserve">. The </w:t>
      </w:r>
      <w:r w:rsidR="00BB393A" w:rsidRPr="002D38C4">
        <w:rPr>
          <w:rFonts w:ascii="Times New Roman" w:hAnsi="Times New Roman"/>
          <w:sz w:val="24"/>
          <w:szCs w:val="24"/>
        </w:rPr>
        <w:t>plot consists</w:t>
      </w:r>
      <w:r w:rsidRPr="002D38C4">
        <w:rPr>
          <w:rFonts w:ascii="Times New Roman" w:hAnsi="Times New Roman"/>
          <w:sz w:val="24"/>
          <w:szCs w:val="24"/>
        </w:rPr>
        <w:t xml:space="preserve"> of a spike in low-frequency region due to the electrode polarization effects which are related to blocking of ions between the electrodes and sample. An intermediate plateau frequency region is due to frequency independen</w:t>
      </w:r>
      <w:r w:rsidR="00BB393A" w:rsidRPr="002D38C4">
        <w:rPr>
          <w:rFonts w:ascii="Times New Roman" w:hAnsi="Times New Roman"/>
          <w:sz w:val="24"/>
          <w:szCs w:val="24"/>
        </w:rPr>
        <w:t>t</w:t>
      </w:r>
      <w:r w:rsidRPr="002D38C4">
        <w:rPr>
          <w:rFonts w:ascii="Times New Roman" w:hAnsi="Times New Roman"/>
          <w:sz w:val="24"/>
          <w:szCs w:val="24"/>
        </w:rPr>
        <w:t xml:space="preserve"> conductivity corresponding to </w:t>
      </w:r>
      <w:r w:rsidR="00BB393A" w:rsidRPr="002D38C4">
        <w:rPr>
          <w:rFonts w:ascii="Times New Roman" w:hAnsi="Times New Roman"/>
          <w:sz w:val="24"/>
          <w:szCs w:val="24"/>
        </w:rPr>
        <w:t>dc</w:t>
      </w:r>
      <w:r w:rsidRPr="002D38C4">
        <w:rPr>
          <w:rFonts w:ascii="Times New Roman" w:hAnsi="Times New Roman"/>
          <w:sz w:val="24"/>
          <w:szCs w:val="24"/>
        </w:rPr>
        <w:t xml:space="preserve"> conductivity and dispersion in high frequency region (</w:t>
      </w:r>
      <w:proofErr w:type="spellStart"/>
      <w:r w:rsidRPr="002D38C4">
        <w:rPr>
          <w:rFonts w:ascii="Times New Roman" w:hAnsi="Times New Roman"/>
          <w:sz w:val="24"/>
          <w:szCs w:val="24"/>
        </w:rPr>
        <w:t>Mariappan</w:t>
      </w:r>
      <w:proofErr w:type="spellEnd"/>
      <w:r w:rsidRPr="002D38C4">
        <w:rPr>
          <w:rFonts w:ascii="Times New Roman" w:hAnsi="Times New Roman"/>
          <w:sz w:val="24"/>
          <w:szCs w:val="24"/>
        </w:rPr>
        <w:t xml:space="preserve"> and </w:t>
      </w:r>
      <w:proofErr w:type="spellStart"/>
      <w:r w:rsidRPr="002D38C4">
        <w:rPr>
          <w:rFonts w:ascii="Times New Roman" w:hAnsi="Times New Roman"/>
          <w:sz w:val="24"/>
          <w:szCs w:val="24"/>
        </w:rPr>
        <w:t>Govindara</w:t>
      </w:r>
      <w:proofErr w:type="spellEnd"/>
      <w:r w:rsidRPr="002D38C4">
        <w:rPr>
          <w:rFonts w:ascii="Times New Roman" w:hAnsi="Times New Roman"/>
          <w:sz w:val="24"/>
          <w:szCs w:val="24"/>
        </w:rPr>
        <w:t>, 2005)</w:t>
      </w:r>
      <w:r w:rsidR="00BB393A" w:rsidRPr="002D38C4">
        <w:rPr>
          <w:rFonts w:ascii="Times New Roman" w:hAnsi="Times New Roman"/>
          <w:sz w:val="24"/>
          <w:szCs w:val="24"/>
        </w:rPr>
        <w:t xml:space="preserve">. The </w:t>
      </w:r>
      <w:r w:rsidRPr="002D38C4">
        <w:rPr>
          <w:rFonts w:ascii="Times New Roman" w:hAnsi="Times New Roman"/>
          <w:sz w:val="24"/>
          <w:szCs w:val="24"/>
        </w:rPr>
        <w:t xml:space="preserve">transition from the </w:t>
      </w:r>
      <w:r w:rsidR="00BB393A" w:rsidRPr="002D38C4">
        <w:rPr>
          <w:rFonts w:ascii="Times New Roman" w:hAnsi="Times New Roman"/>
          <w:sz w:val="24"/>
          <w:szCs w:val="24"/>
        </w:rPr>
        <w:t>dc</w:t>
      </w:r>
      <w:r w:rsidRPr="002D38C4">
        <w:rPr>
          <w:rFonts w:ascii="Times New Roman" w:hAnsi="Times New Roman"/>
          <w:sz w:val="24"/>
          <w:szCs w:val="24"/>
        </w:rPr>
        <w:t xml:space="preserve"> plateau to </w:t>
      </w:r>
      <w:r w:rsidR="00BB393A" w:rsidRPr="002D38C4">
        <w:rPr>
          <w:rFonts w:ascii="Times New Roman" w:hAnsi="Times New Roman"/>
          <w:sz w:val="24"/>
          <w:szCs w:val="24"/>
        </w:rPr>
        <w:t xml:space="preserve">ac </w:t>
      </w:r>
      <w:r w:rsidRPr="002D38C4">
        <w:rPr>
          <w:rFonts w:ascii="Times New Roman" w:hAnsi="Times New Roman"/>
          <w:sz w:val="24"/>
          <w:szCs w:val="24"/>
        </w:rPr>
        <w:t>conductivity dispersion region shifts towards higher frequenc</w:t>
      </w:r>
      <w:r w:rsidR="00BB393A" w:rsidRPr="002D38C4">
        <w:rPr>
          <w:rFonts w:ascii="Times New Roman" w:hAnsi="Times New Roman"/>
          <w:sz w:val="24"/>
          <w:szCs w:val="24"/>
        </w:rPr>
        <w:t>ies</w:t>
      </w:r>
      <w:r w:rsidRPr="002D38C4">
        <w:rPr>
          <w:rFonts w:ascii="Times New Roman" w:hAnsi="Times New Roman"/>
          <w:sz w:val="24"/>
          <w:szCs w:val="24"/>
        </w:rPr>
        <w:t xml:space="preserve"> when temperature increases. At high frequencies the power law feature is observed (Adnan and Mohamed, 2012). According to Almond and </w:t>
      </w:r>
      <w:r w:rsidR="00970A7C" w:rsidRPr="00970A7C">
        <w:rPr>
          <w:rFonts w:ascii="Times New Roman" w:hAnsi="Times New Roman"/>
          <w:i/>
          <w:sz w:val="24"/>
          <w:szCs w:val="24"/>
        </w:rPr>
        <w:t>et al.</w:t>
      </w:r>
      <w:r w:rsidRPr="002D38C4">
        <w:rPr>
          <w:rFonts w:ascii="Times New Roman" w:hAnsi="Times New Roman"/>
          <w:sz w:val="24"/>
          <w:szCs w:val="24"/>
        </w:rPr>
        <w:t xml:space="preserve"> (1983), the </w:t>
      </w:r>
      <w:r w:rsidR="00BB393A" w:rsidRPr="002D38C4">
        <w:rPr>
          <w:rFonts w:ascii="Times New Roman" w:hAnsi="Times New Roman"/>
          <w:sz w:val="24"/>
          <w:szCs w:val="24"/>
        </w:rPr>
        <w:t>ac</w:t>
      </w:r>
      <w:r w:rsidRPr="002D38C4">
        <w:rPr>
          <w:rFonts w:ascii="Times New Roman" w:hAnsi="Times New Roman"/>
          <w:sz w:val="24"/>
          <w:szCs w:val="24"/>
        </w:rPr>
        <w:t xml:space="preserve"> conductivity data can also be used to estimate the ionic hopping rate,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p</m:t>
            </m:r>
          </m:sub>
        </m:sSub>
      </m:oMath>
      <w:r w:rsidRPr="002D38C4">
        <w:rPr>
          <w:rFonts w:ascii="Times New Roman" w:hAnsi="Times New Roman"/>
          <w:sz w:val="24"/>
          <w:szCs w:val="24"/>
          <w:vertAlign w:val="subscript"/>
        </w:rPr>
        <w:t xml:space="preserve"> </w:t>
      </w:r>
      <w:r w:rsidRPr="002D38C4">
        <w:rPr>
          <w:rFonts w:ascii="Times New Roman" w:hAnsi="Times New Roman"/>
          <w:sz w:val="24"/>
          <w:szCs w:val="24"/>
        </w:rPr>
        <w:t xml:space="preserve">in a material to clarify the </w:t>
      </w:r>
      <w:r w:rsidRPr="002D38C4">
        <w:rPr>
          <w:rFonts w:ascii="Times New Roman" w:hAnsi="Times New Roman"/>
          <w:sz w:val="24"/>
          <w:szCs w:val="24"/>
        </w:rPr>
        <w:lastRenderedPageBreak/>
        <w:t xml:space="preserve">ionic conduction of the samples. Figure </w:t>
      </w:r>
      <w:r w:rsidR="00963ECB">
        <w:rPr>
          <w:rFonts w:ascii="Times New Roman" w:hAnsi="Times New Roman"/>
          <w:sz w:val="24"/>
          <w:szCs w:val="24"/>
        </w:rPr>
        <w:t>5</w:t>
      </w:r>
      <w:r w:rsidR="00C81773" w:rsidRPr="002D38C4">
        <w:rPr>
          <w:rFonts w:ascii="Times New Roman" w:hAnsi="Times New Roman"/>
          <w:sz w:val="24"/>
          <w:szCs w:val="24"/>
        </w:rPr>
        <w:t xml:space="preserve"> </w:t>
      </w:r>
      <w:r w:rsidRPr="002D38C4">
        <w:rPr>
          <w:rFonts w:ascii="Times New Roman" w:hAnsi="Times New Roman"/>
          <w:sz w:val="24"/>
          <w:szCs w:val="24"/>
        </w:rPr>
        <w:t>shows the frequency dependent of ac conductivity from 300 to 740</w:t>
      </w:r>
      <w:r w:rsidR="008D33B6" w:rsidRPr="002D38C4">
        <w:rPr>
          <w:rFonts w:ascii="Times New Roman" w:hAnsi="Times New Roman"/>
          <w:sz w:val="24"/>
          <w:szCs w:val="24"/>
        </w:rPr>
        <w:t xml:space="preserve"> </w:t>
      </w:r>
      <w:r w:rsidRPr="002D38C4">
        <w:rPr>
          <w:rFonts w:ascii="Times New Roman" w:hAnsi="Times New Roman"/>
          <w:sz w:val="24"/>
          <w:szCs w:val="24"/>
        </w:rPr>
        <w:t>K.</w:t>
      </w:r>
    </w:p>
    <w:p w:rsidR="00194E18" w:rsidRPr="002D38C4" w:rsidRDefault="00912B13" w:rsidP="00194E18">
      <w:pPr>
        <w:autoSpaceDE w:val="0"/>
        <w:autoSpaceDN w:val="0"/>
        <w:adjustRightInd w:val="0"/>
        <w:spacing w:after="0" w:line="480" w:lineRule="auto"/>
        <w:jc w:val="both"/>
        <w:rPr>
          <w:rFonts w:ascii="Times New Roman" w:hAnsi="Times New Roman"/>
          <w:b/>
          <w:sz w:val="24"/>
          <w:szCs w:val="24"/>
        </w:rPr>
      </w:pPr>
      <w:r w:rsidRPr="002D38C4">
        <w:rPr>
          <w:rFonts w:ascii="Times New Roman" w:hAnsi="Times New Roman"/>
          <w:b/>
          <w:noProof/>
          <w:sz w:val="24"/>
          <w:szCs w:val="24"/>
          <w:lang w:val="en-US"/>
        </w:rPr>
        <w:drawing>
          <wp:inline distT="0" distB="0" distL="0" distR="0" wp14:anchorId="5EF242B6" wp14:editId="0EF62D24">
            <wp:extent cx="1686910" cy="1287278"/>
            <wp:effectExtent l="0" t="0" r="8890" b="8255"/>
            <wp:docPr id="25" name="Picture 25" descr="C:\Users\DR. UMAR\Desktop\fig 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R. UMAR\Desktop\fig 8.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0821" cy="1290262"/>
                    </a:xfrm>
                    <a:prstGeom prst="rect">
                      <a:avLst/>
                    </a:prstGeom>
                    <a:noFill/>
                    <a:ln>
                      <a:noFill/>
                    </a:ln>
                  </pic:spPr>
                </pic:pic>
              </a:graphicData>
            </a:graphic>
          </wp:inline>
        </w:drawing>
      </w:r>
    </w:p>
    <w:p w:rsidR="00194E18" w:rsidRDefault="00194E18" w:rsidP="00194E18">
      <w:pPr>
        <w:autoSpaceDE w:val="0"/>
        <w:autoSpaceDN w:val="0"/>
        <w:adjustRightInd w:val="0"/>
        <w:spacing w:after="0" w:line="480" w:lineRule="auto"/>
        <w:jc w:val="both"/>
        <w:rPr>
          <w:rFonts w:ascii="Times New Roman" w:hAnsi="Times New Roman"/>
          <w:sz w:val="24"/>
          <w:szCs w:val="24"/>
        </w:rPr>
      </w:pPr>
      <w:proofErr w:type="gramStart"/>
      <w:r w:rsidRPr="002D38C4">
        <w:rPr>
          <w:rFonts w:ascii="Times New Roman" w:hAnsi="Times New Roman"/>
          <w:sz w:val="24"/>
          <w:szCs w:val="24"/>
        </w:rPr>
        <w:t>Figure</w:t>
      </w:r>
      <w:r w:rsidR="00963ECB">
        <w:rPr>
          <w:rFonts w:ascii="Times New Roman" w:hAnsi="Times New Roman"/>
          <w:sz w:val="24"/>
          <w:szCs w:val="24"/>
        </w:rPr>
        <w:t xml:space="preserve"> 5</w:t>
      </w:r>
      <w:r w:rsidR="00C81773" w:rsidRPr="002D38C4">
        <w:rPr>
          <w:rFonts w:ascii="Times New Roman" w:hAnsi="Times New Roman"/>
          <w:sz w:val="24"/>
          <w:szCs w:val="24"/>
        </w:rPr>
        <w:t>.</w:t>
      </w:r>
      <w:proofErr w:type="gramEnd"/>
      <w:r w:rsidRPr="002D38C4">
        <w:rPr>
          <w:rFonts w:ascii="Times New Roman" w:hAnsi="Times New Roman"/>
          <w:sz w:val="24"/>
          <w:szCs w:val="24"/>
        </w:rPr>
        <w:t xml:space="preserve"> Variation of ac conductivity with frequency of </w:t>
      </w:r>
      <w:proofErr w:type="gramStart"/>
      <w:r w:rsidRPr="002D38C4">
        <w:rPr>
          <w:rFonts w:ascii="Times New Roman" w:hAnsi="Times New Roman"/>
          <w:sz w:val="24"/>
          <w:szCs w:val="24"/>
        </w:rPr>
        <w:t>LiSn</w:t>
      </w:r>
      <w:r w:rsidRPr="002D38C4">
        <w:rPr>
          <w:rFonts w:ascii="Times New Roman" w:hAnsi="Times New Roman"/>
          <w:sz w:val="24"/>
          <w:szCs w:val="24"/>
          <w:vertAlign w:val="subscript"/>
        </w:rPr>
        <w:t>1.85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w:t>
      </w:r>
      <w:proofErr w:type="gramEnd"/>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w:t>
      </w:r>
      <w:r w:rsidR="00BB393A" w:rsidRPr="002D38C4">
        <w:rPr>
          <w:rFonts w:ascii="Times New Roman" w:hAnsi="Times New Roman"/>
          <w:sz w:val="24"/>
          <w:szCs w:val="24"/>
        </w:rPr>
        <w:t>at different temperatures.</w:t>
      </w:r>
    </w:p>
    <w:p w:rsidR="00194E18" w:rsidRPr="002D38C4" w:rsidRDefault="00FB79AB" w:rsidP="00194E18">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3.6 </w:t>
      </w:r>
      <w:r w:rsidR="00194E18" w:rsidRPr="002D38C4">
        <w:rPr>
          <w:rFonts w:ascii="Times New Roman" w:hAnsi="Times New Roman"/>
          <w:b/>
          <w:sz w:val="24"/>
          <w:szCs w:val="24"/>
        </w:rPr>
        <w:t>Dielectric </w:t>
      </w:r>
      <w:r w:rsidR="000C2309" w:rsidRPr="002D38C4">
        <w:rPr>
          <w:rFonts w:ascii="Times New Roman" w:hAnsi="Times New Roman"/>
          <w:b/>
          <w:sz w:val="24"/>
          <w:szCs w:val="24"/>
        </w:rPr>
        <w:t xml:space="preserve">vs </w:t>
      </w:r>
      <w:r w:rsidR="00722FD7">
        <w:rPr>
          <w:rFonts w:ascii="Times New Roman" w:hAnsi="Times New Roman"/>
          <w:b/>
          <w:sz w:val="24"/>
          <w:szCs w:val="24"/>
        </w:rPr>
        <w:t>t</w:t>
      </w:r>
      <w:r w:rsidR="000C2309" w:rsidRPr="002D38C4">
        <w:rPr>
          <w:rFonts w:ascii="Times New Roman" w:hAnsi="Times New Roman"/>
          <w:b/>
          <w:sz w:val="24"/>
          <w:szCs w:val="24"/>
        </w:rPr>
        <w:t xml:space="preserve">emperature and </w:t>
      </w:r>
      <w:r w:rsidR="00722FD7">
        <w:rPr>
          <w:rFonts w:ascii="Times New Roman" w:hAnsi="Times New Roman"/>
          <w:b/>
          <w:sz w:val="24"/>
          <w:szCs w:val="24"/>
        </w:rPr>
        <w:t>f</w:t>
      </w:r>
      <w:r w:rsidR="000C2309" w:rsidRPr="002D38C4">
        <w:rPr>
          <w:rFonts w:ascii="Times New Roman" w:hAnsi="Times New Roman"/>
          <w:b/>
          <w:sz w:val="24"/>
          <w:szCs w:val="24"/>
        </w:rPr>
        <w:t>requency</w:t>
      </w:r>
    </w:p>
    <w:p w:rsidR="003A7722" w:rsidRPr="002D38C4" w:rsidRDefault="00194E18" w:rsidP="00F3314A">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 xml:space="preserve">Figure </w:t>
      </w:r>
      <w:r w:rsidR="00963ECB">
        <w:rPr>
          <w:rFonts w:ascii="Times New Roman" w:hAnsi="Times New Roman"/>
          <w:sz w:val="24"/>
          <w:szCs w:val="24"/>
        </w:rPr>
        <w:t>6</w:t>
      </w:r>
      <w:r w:rsidR="003F67D8">
        <w:rPr>
          <w:rFonts w:ascii="Times New Roman" w:hAnsi="Times New Roman"/>
          <w:sz w:val="24"/>
          <w:szCs w:val="24"/>
        </w:rPr>
        <w:t>a</w:t>
      </w:r>
      <w:r w:rsidRPr="002D38C4">
        <w:rPr>
          <w:rFonts w:ascii="Times New Roman" w:hAnsi="Times New Roman"/>
          <w:sz w:val="24"/>
          <w:szCs w:val="24"/>
        </w:rPr>
        <w:t xml:space="preserve"> shows the plot </w:t>
      </w:r>
      <w:r w:rsidR="00F3314A" w:rsidRPr="002D38C4">
        <w:rPr>
          <w:rFonts w:ascii="Times New Roman" w:hAnsi="Times New Roman"/>
          <w:sz w:val="24"/>
          <w:szCs w:val="24"/>
        </w:rPr>
        <w:t xml:space="preserve">of </w:t>
      </w:r>
      <w:r w:rsidRPr="002D38C4">
        <w:rPr>
          <w:rFonts w:ascii="Times New Roman" w:hAnsi="Times New Roman"/>
          <w:sz w:val="24"/>
          <w:szCs w:val="24"/>
        </w:rPr>
        <w:t>imaginary part of dielectric permittivity</w:t>
      </w:r>
      <w:proofErr w:type="gramStart"/>
      <w:r w:rsidRPr="002D38C4">
        <w:rPr>
          <w:rFonts w:ascii="Times New Roman" w:hAnsi="Times New Roman"/>
          <w:sz w:val="24"/>
          <w:szCs w:val="24"/>
        </w:rPr>
        <w:t>,</w:t>
      </w:r>
      <w:proofErr w:type="gramEnd"/>
      <m:oMath>
        <m:r>
          <m:rPr>
            <m:sty m:val="p"/>
          </m:rPr>
          <w:rPr>
            <w:rFonts w:ascii="Cambria Math" w:hAnsi="Cambria Math"/>
            <w:sz w:val="24"/>
            <w:szCs w:val="24"/>
          </w:rPr>
          <m:t xml:space="preserve"> ϵ" </m:t>
        </m:r>
      </m:oMath>
      <w:r w:rsidRPr="002D38C4">
        <w:rPr>
          <w:rFonts w:ascii="Times New Roman" w:hAnsi="Times New Roman"/>
          <w:sz w:val="24"/>
          <w:szCs w:val="24"/>
        </w:rPr>
        <w:t>versus real part of dielectric permittivity</w:t>
      </w:r>
      <m:oMath>
        <m:r>
          <w:rPr>
            <w:rFonts w:ascii="Cambria Math" w:hAnsi="Cambria Math"/>
            <w:sz w:val="24"/>
            <w:szCs w:val="24"/>
          </w:rPr>
          <m:t xml:space="preserve"> ϵ'</m:t>
        </m:r>
      </m:oMath>
      <w:r w:rsidRPr="002D38C4">
        <w:rPr>
          <w:rFonts w:ascii="Times New Roman" w:hAnsi="Times New Roman"/>
          <w:sz w:val="24"/>
          <w:szCs w:val="24"/>
        </w:rPr>
        <w:t xml:space="preserve"> </w:t>
      </w:r>
      <w:r w:rsidR="00F3314A" w:rsidRPr="002D38C4">
        <w:rPr>
          <w:rFonts w:ascii="Times New Roman" w:hAnsi="Times New Roman"/>
          <w:sz w:val="24"/>
          <w:szCs w:val="24"/>
        </w:rPr>
        <w:t xml:space="preserve">which </w:t>
      </w:r>
      <w:r w:rsidRPr="002D38C4">
        <w:rPr>
          <w:rFonts w:ascii="Times New Roman" w:hAnsi="Times New Roman"/>
          <w:sz w:val="24"/>
          <w:szCs w:val="24"/>
        </w:rPr>
        <w:t xml:space="preserve">increase with temperature. </w:t>
      </w:r>
      <w:r w:rsidR="00F3314A" w:rsidRPr="002D38C4">
        <w:rPr>
          <w:rFonts w:ascii="Times New Roman" w:hAnsi="Times New Roman"/>
          <w:sz w:val="24"/>
          <w:szCs w:val="24"/>
        </w:rPr>
        <w:t>T</w:t>
      </w:r>
      <w:r w:rsidRPr="002D38C4">
        <w:rPr>
          <w:rFonts w:ascii="Times New Roman" w:hAnsi="Times New Roman"/>
          <w:sz w:val="24"/>
          <w:szCs w:val="24"/>
        </w:rPr>
        <w:t xml:space="preserve">he value </w:t>
      </w:r>
      <w:r w:rsidR="00F3314A" w:rsidRPr="002D38C4">
        <w:rPr>
          <w:rFonts w:ascii="Times New Roman" w:hAnsi="Times New Roman"/>
          <w:sz w:val="24"/>
          <w:szCs w:val="24"/>
        </w:rPr>
        <w:t xml:space="preserve">of </w:t>
      </w:r>
      <w:r w:rsidRPr="002D38C4">
        <w:rPr>
          <w:rFonts w:ascii="Times New Roman" w:hAnsi="Times New Roman"/>
          <w:sz w:val="24"/>
          <w:szCs w:val="24"/>
        </w:rPr>
        <w:t xml:space="preserve">the imaginary part of dielectric permittivity is very high </w:t>
      </w:r>
      <w:r w:rsidR="00F3314A" w:rsidRPr="002D38C4">
        <w:rPr>
          <w:rFonts w:ascii="Times New Roman" w:hAnsi="Times New Roman"/>
          <w:sz w:val="24"/>
          <w:szCs w:val="24"/>
        </w:rPr>
        <w:t>(</w:t>
      </w:r>
      <w:r w:rsidRPr="002D38C4">
        <w:rPr>
          <w:rFonts w:ascii="Times New Roman" w:hAnsi="Times New Roman"/>
          <w:sz w:val="24"/>
          <w:szCs w:val="24"/>
        </w:rPr>
        <w:t>2000</w:t>
      </w:r>
      <w:r w:rsidR="00F3314A" w:rsidRPr="002D38C4">
        <w:rPr>
          <w:rFonts w:ascii="Times New Roman" w:hAnsi="Times New Roman"/>
          <w:sz w:val="24"/>
          <w:szCs w:val="24"/>
        </w:rPr>
        <w:t>)</w:t>
      </w:r>
      <w:r w:rsidRPr="002D38C4">
        <w:rPr>
          <w:rFonts w:ascii="Times New Roman" w:hAnsi="Times New Roman"/>
          <w:sz w:val="24"/>
          <w:szCs w:val="24"/>
        </w:rPr>
        <w:t xml:space="preserve"> while that of real part of dielectric constant is very low</w:t>
      </w:r>
      <w:r w:rsidR="00F3314A" w:rsidRPr="002D38C4">
        <w:rPr>
          <w:rFonts w:ascii="Times New Roman" w:hAnsi="Times New Roman"/>
          <w:sz w:val="24"/>
          <w:szCs w:val="24"/>
        </w:rPr>
        <w:t xml:space="preserve"> (</w:t>
      </w:r>
      <w:r w:rsidRPr="002D38C4">
        <w:rPr>
          <w:rFonts w:ascii="Times New Roman" w:hAnsi="Times New Roman"/>
          <w:sz w:val="24"/>
          <w:szCs w:val="24"/>
        </w:rPr>
        <w:t>340</w:t>
      </w:r>
      <w:r w:rsidR="00F3314A" w:rsidRPr="002D38C4">
        <w:rPr>
          <w:rFonts w:ascii="Times New Roman" w:hAnsi="Times New Roman"/>
          <w:sz w:val="24"/>
          <w:szCs w:val="24"/>
        </w:rPr>
        <w:t>)</w:t>
      </w:r>
      <w:r w:rsidRPr="002D38C4">
        <w:rPr>
          <w:rFonts w:ascii="Times New Roman" w:hAnsi="Times New Roman"/>
          <w:sz w:val="24"/>
          <w:szCs w:val="24"/>
        </w:rPr>
        <w:t xml:space="preserve"> due to the</w:t>
      </w:r>
      <w:r w:rsidRPr="002D38C4">
        <w:rPr>
          <w:rFonts w:ascii="Times New Roman" w:eastAsiaTheme="minorHAnsi" w:hAnsi="Times New Roman"/>
          <w:sz w:val="24"/>
          <w:szCs w:val="24"/>
        </w:rPr>
        <w:t xml:space="preserve"> effect of space charge polarization and/or conducting ionic motion </w:t>
      </w:r>
      <w:r w:rsidRPr="002D38C4">
        <w:rPr>
          <w:rFonts w:ascii="Times New Roman" w:hAnsi="Times New Roman"/>
          <w:sz w:val="24"/>
          <w:szCs w:val="24"/>
        </w:rPr>
        <w:t>(</w:t>
      </w:r>
      <w:proofErr w:type="spellStart"/>
      <w:r w:rsidRPr="002D38C4">
        <w:rPr>
          <w:rFonts w:ascii="Times New Roman" w:hAnsi="Times New Roman"/>
          <w:sz w:val="24"/>
          <w:szCs w:val="24"/>
        </w:rPr>
        <w:t>Suchanicz</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1998).The asymmetric broadening of the peaks may be due to the presence of immobile electron at low temperature and defects/vacancies at high temperature (</w:t>
      </w:r>
      <w:proofErr w:type="spellStart"/>
      <w:r w:rsidRPr="002D38C4">
        <w:rPr>
          <w:rFonts w:ascii="Times New Roman" w:hAnsi="Times New Roman"/>
          <w:sz w:val="24"/>
          <w:szCs w:val="24"/>
        </w:rPr>
        <w:t>Schanicz</w:t>
      </w:r>
      <w:proofErr w:type="spellEnd"/>
      <w:r w:rsidRPr="002D38C4">
        <w:rPr>
          <w:rFonts w:ascii="Times New Roman" w:hAnsi="Times New Roman"/>
          <w:sz w:val="24"/>
          <w:szCs w:val="24"/>
        </w:rPr>
        <w:t xml:space="preserve"> </w:t>
      </w:r>
      <w:r w:rsidRPr="002D38C4">
        <w:rPr>
          <w:rFonts w:ascii="Times New Roman" w:hAnsi="Times New Roman"/>
          <w:i/>
          <w:sz w:val="24"/>
          <w:szCs w:val="24"/>
        </w:rPr>
        <w:t>et</w:t>
      </w:r>
      <w:r w:rsidRPr="002D38C4">
        <w:rPr>
          <w:rFonts w:ascii="Times New Roman" w:hAnsi="Times New Roman"/>
          <w:sz w:val="24"/>
          <w:szCs w:val="24"/>
        </w:rPr>
        <w:t xml:space="preserve"> </w:t>
      </w:r>
      <w:r w:rsidRPr="002D38C4">
        <w:rPr>
          <w:rFonts w:ascii="Times New Roman" w:hAnsi="Times New Roman"/>
          <w:i/>
          <w:sz w:val="24"/>
          <w:szCs w:val="24"/>
        </w:rPr>
        <w:t>al.,</w:t>
      </w:r>
      <w:r w:rsidRPr="002D38C4">
        <w:rPr>
          <w:rFonts w:ascii="Times New Roman" w:hAnsi="Times New Roman"/>
          <w:sz w:val="24"/>
          <w:szCs w:val="24"/>
        </w:rPr>
        <w:t xml:space="preserve"> 1998).</w:t>
      </w:r>
    </w:p>
    <w:p w:rsidR="00FA2106" w:rsidRPr="002D38C4" w:rsidRDefault="00B7012E" w:rsidP="00194E18">
      <w:pPr>
        <w:autoSpaceDE w:val="0"/>
        <w:autoSpaceDN w:val="0"/>
        <w:adjustRightInd w:val="0"/>
        <w:spacing w:after="0" w:line="240" w:lineRule="auto"/>
        <w:jc w:val="both"/>
        <w:rPr>
          <w:rFonts w:ascii="Times New Roman" w:hAnsi="Times New Roman"/>
          <w:sz w:val="24"/>
          <w:szCs w:val="24"/>
        </w:rPr>
      </w:pPr>
      <w:r w:rsidRPr="002D38C4">
        <w:rPr>
          <w:rFonts w:ascii="Times New Roman" w:hAnsi="Times New Roman"/>
          <w:noProof/>
          <w:sz w:val="24"/>
          <w:szCs w:val="24"/>
          <w:lang w:val="en-US"/>
        </w:rPr>
        <w:drawing>
          <wp:inline distT="0" distB="0" distL="0" distR="0" wp14:anchorId="152E7C92" wp14:editId="336DB33F">
            <wp:extent cx="1647497" cy="1257216"/>
            <wp:effectExtent l="0" t="0" r="0" b="635"/>
            <wp:docPr id="8" name="Picture 8" descr="C:\Users\DR. UMAR\Desktop\fig 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R. UMAR\Desktop\fig 9.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3699" cy="1261949"/>
                    </a:xfrm>
                    <a:prstGeom prst="rect">
                      <a:avLst/>
                    </a:prstGeom>
                    <a:noFill/>
                    <a:ln>
                      <a:noFill/>
                    </a:ln>
                  </pic:spPr>
                </pic:pic>
              </a:graphicData>
            </a:graphic>
          </wp:inline>
        </w:drawing>
      </w:r>
      <w:r w:rsidR="003F67D8" w:rsidRPr="003F67D8">
        <w:rPr>
          <w:rFonts w:ascii="Times New Roman" w:eastAsiaTheme="minorHAnsi" w:hAnsi="Times New Roman"/>
          <w:noProof/>
          <w:sz w:val="24"/>
          <w:szCs w:val="24"/>
          <w:lang w:val="en-US"/>
        </w:rPr>
        <w:t xml:space="preserve"> </w:t>
      </w:r>
      <w:r w:rsidR="003F67D8" w:rsidRPr="002D38C4">
        <w:rPr>
          <w:rFonts w:ascii="Times New Roman" w:eastAsiaTheme="minorHAnsi" w:hAnsi="Times New Roman"/>
          <w:noProof/>
          <w:sz w:val="24"/>
          <w:szCs w:val="24"/>
          <w:lang w:val="en-US"/>
        </w:rPr>
        <w:drawing>
          <wp:inline distT="0" distB="0" distL="0" distR="0" wp14:anchorId="15B8C410" wp14:editId="6C466902">
            <wp:extent cx="1647496" cy="1312978"/>
            <wp:effectExtent l="0" t="0" r="0" b="1905"/>
            <wp:docPr id="9" name="Picture 9" descr="C:\Users\DR. UMAR\Desktop\fig 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R. UMAR\Desktop\fig 10.TI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313"/>
                    <a:stretch/>
                  </pic:blipFill>
                  <pic:spPr bwMode="auto">
                    <a:xfrm>
                      <a:off x="0" y="0"/>
                      <a:ext cx="1654343" cy="1318435"/>
                    </a:xfrm>
                    <a:prstGeom prst="rect">
                      <a:avLst/>
                    </a:prstGeom>
                    <a:noFill/>
                    <a:ln>
                      <a:noFill/>
                    </a:ln>
                    <a:extLst>
                      <a:ext uri="{53640926-AAD7-44D8-BBD7-CCE9431645EC}">
                        <a14:shadowObscured xmlns:a14="http://schemas.microsoft.com/office/drawing/2010/main"/>
                      </a:ext>
                    </a:extLst>
                  </pic:spPr>
                </pic:pic>
              </a:graphicData>
            </a:graphic>
          </wp:inline>
        </w:drawing>
      </w:r>
      <w:r w:rsidR="003F67D8" w:rsidRPr="003F67D8">
        <w:rPr>
          <w:rFonts w:ascii="Times New Roman" w:hAnsi="Times New Roman"/>
          <w:noProof/>
          <w:sz w:val="24"/>
          <w:szCs w:val="24"/>
          <w:lang w:val="en-US"/>
        </w:rPr>
        <w:t xml:space="preserve"> </w:t>
      </w:r>
      <w:r w:rsidR="003F67D8" w:rsidRPr="002D38C4">
        <w:rPr>
          <w:rFonts w:ascii="Times New Roman" w:hAnsi="Times New Roman"/>
          <w:noProof/>
          <w:sz w:val="24"/>
          <w:szCs w:val="24"/>
          <w:lang w:val="en-US"/>
        </w:rPr>
        <w:drawing>
          <wp:inline distT="0" distB="0" distL="0" distR="0" wp14:anchorId="60EC6D9F" wp14:editId="69364806">
            <wp:extent cx="1552903" cy="1185031"/>
            <wp:effectExtent l="0" t="0" r="9525" b="0"/>
            <wp:docPr id="10" name="Picture 10" descr="C:\Users\DR. UMAR\Desktop\fig 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R. UMAR\Desktop\fig 11.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6760" cy="1187974"/>
                    </a:xfrm>
                    <a:prstGeom prst="rect">
                      <a:avLst/>
                    </a:prstGeom>
                    <a:noFill/>
                    <a:ln>
                      <a:noFill/>
                    </a:ln>
                  </pic:spPr>
                </pic:pic>
              </a:graphicData>
            </a:graphic>
          </wp:inline>
        </w:drawing>
      </w:r>
    </w:p>
    <w:p w:rsidR="003F67D8" w:rsidRDefault="003F67D8" w:rsidP="00194E18">
      <w:pPr>
        <w:autoSpaceDE w:val="0"/>
        <w:autoSpaceDN w:val="0"/>
        <w:adjustRightInd w:val="0"/>
        <w:spacing w:after="0" w:line="240" w:lineRule="auto"/>
        <w:jc w:val="both"/>
        <w:rPr>
          <w:rFonts w:ascii="Times New Roman" w:hAnsi="Times New Roman"/>
          <w:sz w:val="24"/>
          <w:szCs w:val="24"/>
        </w:rPr>
      </w:pPr>
    </w:p>
    <w:p w:rsidR="003F67D8" w:rsidRPr="003F67D8" w:rsidRDefault="003F67D8" w:rsidP="003F67D8">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                                             (c)</w:t>
      </w:r>
    </w:p>
    <w:p w:rsidR="00194E18" w:rsidRPr="002D38C4" w:rsidRDefault="00194E18" w:rsidP="00194E18">
      <w:pPr>
        <w:autoSpaceDE w:val="0"/>
        <w:autoSpaceDN w:val="0"/>
        <w:adjustRightInd w:val="0"/>
        <w:spacing w:after="0" w:line="240" w:lineRule="auto"/>
        <w:jc w:val="both"/>
        <w:rPr>
          <w:rFonts w:ascii="Times New Roman" w:hAnsi="Times New Roman"/>
          <w:sz w:val="24"/>
          <w:szCs w:val="24"/>
        </w:rPr>
      </w:pPr>
      <w:proofErr w:type="gramStart"/>
      <w:r w:rsidRPr="002D38C4">
        <w:rPr>
          <w:rFonts w:ascii="Times New Roman" w:hAnsi="Times New Roman"/>
          <w:sz w:val="24"/>
          <w:szCs w:val="24"/>
        </w:rPr>
        <w:t xml:space="preserve">Figure </w:t>
      </w:r>
      <w:r w:rsidR="00963ECB">
        <w:rPr>
          <w:rFonts w:ascii="Times New Roman" w:hAnsi="Times New Roman"/>
          <w:sz w:val="24"/>
          <w:szCs w:val="24"/>
        </w:rPr>
        <w:t>6</w:t>
      </w:r>
      <w:r w:rsidR="00B7012E" w:rsidRPr="002D38C4">
        <w:rPr>
          <w:rFonts w:ascii="Times New Roman" w:hAnsi="Times New Roman"/>
          <w:sz w:val="24"/>
          <w:szCs w:val="24"/>
        </w:rPr>
        <w:t>.</w:t>
      </w:r>
      <w:proofErr w:type="gramEnd"/>
      <w:r w:rsidRPr="002D38C4">
        <w:rPr>
          <w:rFonts w:ascii="Times New Roman" w:hAnsi="Times New Roman"/>
          <w:sz w:val="24"/>
          <w:szCs w:val="24"/>
        </w:rPr>
        <w:t xml:space="preserve"> </w:t>
      </w:r>
      <w:r w:rsidR="003F67D8">
        <w:rPr>
          <w:rFonts w:ascii="Times New Roman" w:hAnsi="Times New Roman"/>
          <w:sz w:val="24"/>
          <w:szCs w:val="24"/>
        </w:rPr>
        <w:t>(a)</w:t>
      </w:r>
      <w:r w:rsidR="00477DAD">
        <w:rPr>
          <w:rFonts w:ascii="Times New Roman" w:hAnsi="Times New Roman"/>
          <w:sz w:val="24"/>
          <w:szCs w:val="24"/>
        </w:rPr>
        <w:t xml:space="preserve"> </w:t>
      </w:r>
      <w:proofErr w:type="gramStart"/>
      <w:r w:rsidR="003F67D8">
        <w:rPr>
          <w:rFonts w:ascii="Times New Roman" w:hAnsi="Times New Roman"/>
          <w:sz w:val="24"/>
          <w:szCs w:val="24"/>
        </w:rPr>
        <w:t>p</w:t>
      </w:r>
      <w:r w:rsidRPr="002D38C4">
        <w:rPr>
          <w:rFonts w:ascii="Times New Roman" w:hAnsi="Times New Roman"/>
          <w:sz w:val="24"/>
          <w:szCs w:val="24"/>
        </w:rPr>
        <w:t>lot</w:t>
      </w:r>
      <w:proofErr w:type="gramEnd"/>
      <w:r w:rsidRPr="002D38C4">
        <w:rPr>
          <w:rFonts w:ascii="Times New Roman" w:hAnsi="Times New Roman"/>
          <w:sz w:val="24"/>
          <w:szCs w:val="24"/>
        </w:rPr>
        <w:t xml:space="preserve"> of dielectric constant (</w:t>
      </w:r>
      <m:oMath>
        <m:r>
          <w:rPr>
            <w:rFonts w:ascii="Cambria Math" w:hAnsi="Cambria Math"/>
            <w:sz w:val="24"/>
            <w:szCs w:val="24"/>
          </w:rPr>
          <m:t>ε'</m:t>
        </m:r>
      </m:oMath>
      <w:r w:rsidRPr="002D38C4">
        <w:rPr>
          <w:rFonts w:ascii="Times New Roman" w:hAnsi="Times New Roman"/>
          <w:sz w:val="24"/>
          <w:szCs w:val="24"/>
        </w:rPr>
        <w:t xml:space="preserve">) versus dielectric </w:t>
      </w:r>
      <w:r w:rsidR="00F3314A" w:rsidRPr="002D38C4">
        <w:rPr>
          <w:rFonts w:ascii="Times New Roman" w:hAnsi="Times New Roman"/>
          <w:sz w:val="24"/>
          <w:szCs w:val="24"/>
        </w:rPr>
        <w:t>loss</w:t>
      </w:r>
      <w:r w:rsidRPr="002D38C4">
        <w:rPr>
          <w:rFonts w:ascii="Times New Roman" w:hAnsi="Times New Roman"/>
          <w:sz w:val="24"/>
          <w:szCs w:val="24"/>
        </w:rPr>
        <w:t xml:space="preserve"> (</w:t>
      </w:r>
      <m:oMath>
        <m:r>
          <w:rPr>
            <w:rFonts w:ascii="Cambria Math" w:hAnsi="Cambria Math"/>
            <w:sz w:val="24"/>
            <w:szCs w:val="24"/>
          </w:rPr>
          <m:t>ε"</m:t>
        </m:r>
      </m:oMath>
      <w:r w:rsidRPr="002D38C4">
        <w:rPr>
          <w:rFonts w:ascii="Times New Roman" w:hAnsi="Times New Roman"/>
          <w:sz w:val="24"/>
          <w:szCs w:val="24"/>
        </w:rPr>
        <w:t>) of Ti-doped LiSn</w:t>
      </w:r>
      <w:r w:rsidRPr="002D38C4">
        <w:rPr>
          <w:rFonts w:ascii="Times New Roman" w:hAnsi="Times New Roman"/>
          <w:sz w:val="24"/>
          <w:szCs w:val="24"/>
          <w:vertAlign w:val="subscript"/>
        </w:rPr>
        <w:t>2</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 at different temperature (300</w:t>
      </w:r>
      <w:r w:rsidR="001F67BD" w:rsidRPr="002D38C4">
        <w:rPr>
          <w:rFonts w:ascii="Times New Roman" w:hAnsi="Times New Roman"/>
          <w:sz w:val="24"/>
          <w:szCs w:val="24"/>
        </w:rPr>
        <w:t xml:space="preserve"> to </w:t>
      </w:r>
      <w:r w:rsidRPr="002D38C4">
        <w:rPr>
          <w:rFonts w:ascii="Times New Roman" w:hAnsi="Times New Roman"/>
          <w:sz w:val="24"/>
          <w:szCs w:val="24"/>
        </w:rPr>
        <w:t>740 K)</w:t>
      </w:r>
      <w:r w:rsidR="003F67D8">
        <w:rPr>
          <w:rFonts w:ascii="Times New Roman" w:hAnsi="Times New Roman"/>
          <w:sz w:val="24"/>
          <w:szCs w:val="24"/>
        </w:rPr>
        <w:t xml:space="preserve"> (b) p</w:t>
      </w:r>
      <w:r w:rsidR="003F67D8" w:rsidRPr="002D38C4">
        <w:rPr>
          <w:rFonts w:ascii="Times New Roman" w:hAnsi="Times New Roman"/>
          <w:sz w:val="24"/>
          <w:szCs w:val="24"/>
        </w:rPr>
        <w:t>lot of relative dielectric constant (</w:t>
      </w:r>
      <m:oMath>
        <m:r>
          <w:rPr>
            <w:rFonts w:ascii="Cambria Math" w:hAnsi="Cambria Math"/>
            <w:sz w:val="24"/>
            <w:szCs w:val="24"/>
          </w:rPr>
          <m:t>ε'</m:t>
        </m:r>
      </m:oMath>
      <w:r w:rsidR="003F67D8" w:rsidRPr="002D38C4">
        <w:rPr>
          <w:rFonts w:ascii="Times New Roman" w:hAnsi="Times New Roman"/>
          <w:sz w:val="24"/>
          <w:szCs w:val="24"/>
        </w:rPr>
        <w:t>) of Ti-doped LiSn</w:t>
      </w:r>
      <w:r w:rsidR="003F67D8" w:rsidRPr="002D38C4">
        <w:rPr>
          <w:rFonts w:ascii="Times New Roman" w:hAnsi="Times New Roman"/>
          <w:sz w:val="24"/>
          <w:szCs w:val="24"/>
          <w:vertAlign w:val="subscript"/>
        </w:rPr>
        <w:t>2</w:t>
      </w:r>
      <w:r w:rsidR="003F67D8" w:rsidRPr="002D38C4">
        <w:rPr>
          <w:rFonts w:ascii="Times New Roman" w:hAnsi="Times New Roman"/>
          <w:sz w:val="24"/>
          <w:szCs w:val="24"/>
        </w:rPr>
        <w:t>(PO</w:t>
      </w:r>
      <w:r w:rsidR="003F67D8" w:rsidRPr="002D38C4">
        <w:rPr>
          <w:rFonts w:ascii="Times New Roman" w:hAnsi="Times New Roman"/>
          <w:sz w:val="24"/>
          <w:szCs w:val="24"/>
          <w:vertAlign w:val="subscript"/>
        </w:rPr>
        <w:t>4</w:t>
      </w:r>
      <w:r w:rsidR="003F67D8" w:rsidRPr="002D38C4">
        <w:rPr>
          <w:rFonts w:ascii="Times New Roman" w:hAnsi="Times New Roman"/>
          <w:sz w:val="24"/>
          <w:szCs w:val="24"/>
        </w:rPr>
        <w:t>)</w:t>
      </w:r>
      <w:r w:rsidR="003F67D8" w:rsidRPr="002D38C4">
        <w:rPr>
          <w:rFonts w:ascii="Times New Roman" w:hAnsi="Times New Roman"/>
          <w:sz w:val="24"/>
          <w:szCs w:val="24"/>
          <w:vertAlign w:val="subscript"/>
        </w:rPr>
        <w:t>3</w:t>
      </w:r>
      <w:r w:rsidR="003F67D8" w:rsidRPr="002D38C4">
        <w:rPr>
          <w:rFonts w:ascii="Times New Roman" w:hAnsi="Times New Roman"/>
          <w:sz w:val="24"/>
          <w:szCs w:val="24"/>
        </w:rPr>
        <w:t xml:space="preserve"> as a function of log f at different temperatures</w:t>
      </w:r>
      <w:r w:rsidR="003F67D8">
        <w:rPr>
          <w:rFonts w:ascii="Times New Roman" w:hAnsi="Times New Roman"/>
          <w:sz w:val="24"/>
          <w:szCs w:val="24"/>
        </w:rPr>
        <w:t xml:space="preserve"> and (c)</w:t>
      </w:r>
      <w:r w:rsidR="003F67D8" w:rsidRPr="003F67D8">
        <w:rPr>
          <w:rFonts w:ascii="Times New Roman" w:hAnsi="Times New Roman"/>
          <w:sz w:val="24"/>
          <w:szCs w:val="24"/>
        </w:rPr>
        <w:t xml:space="preserve"> </w:t>
      </w:r>
      <w:r w:rsidR="003F67D8">
        <w:rPr>
          <w:rFonts w:ascii="Times New Roman" w:hAnsi="Times New Roman"/>
          <w:sz w:val="24"/>
          <w:szCs w:val="24"/>
        </w:rPr>
        <w:t>p</w:t>
      </w:r>
      <w:r w:rsidR="003F67D8" w:rsidRPr="002D38C4">
        <w:rPr>
          <w:rFonts w:ascii="Times New Roman" w:hAnsi="Times New Roman"/>
          <w:sz w:val="24"/>
          <w:szCs w:val="24"/>
        </w:rPr>
        <w:t>lot of dielectric constant (</w:t>
      </w:r>
      <m:oMath>
        <m:r>
          <w:rPr>
            <w:rFonts w:ascii="Cambria Math" w:hAnsi="Cambria Math"/>
            <w:sz w:val="24"/>
            <w:szCs w:val="24"/>
          </w:rPr>
          <m:t>ε"</m:t>
        </m:r>
      </m:oMath>
      <w:r w:rsidR="003F67D8" w:rsidRPr="002D38C4">
        <w:rPr>
          <w:rFonts w:ascii="Times New Roman" w:hAnsi="Times New Roman"/>
          <w:sz w:val="24"/>
          <w:szCs w:val="24"/>
        </w:rPr>
        <w:t>) of Ti-doped LiSn</w:t>
      </w:r>
      <w:r w:rsidR="003F67D8" w:rsidRPr="002D38C4">
        <w:rPr>
          <w:rFonts w:ascii="Times New Roman" w:hAnsi="Times New Roman"/>
          <w:sz w:val="24"/>
          <w:szCs w:val="24"/>
          <w:vertAlign w:val="subscript"/>
        </w:rPr>
        <w:t>2</w:t>
      </w:r>
      <w:r w:rsidR="003F67D8" w:rsidRPr="002D38C4">
        <w:rPr>
          <w:rFonts w:ascii="Times New Roman" w:hAnsi="Times New Roman"/>
          <w:sz w:val="24"/>
          <w:szCs w:val="24"/>
        </w:rPr>
        <w:t>(PO</w:t>
      </w:r>
      <w:r w:rsidR="003F67D8" w:rsidRPr="002D38C4">
        <w:rPr>
          <w:rFonts w:ascii="Times New Roman" w:hAnsi="Times New Roman"/>
          <w:sz w:val="24"/>
          <w:szCs w:val="24"/>
          <w:vertAlign w:val="subscript"/>
        </w:rPr>
        <w:t>4</w:t>
      </w:r>
      <w:r w:rsidR="003F67D8" w:rsidRPr="002D38C4">
        <w:rPr>
          <w:rFonts w:ascii="Times New Roman" w:hAnsi="Times New Roman"/>
          <w:sz w:val="24"/>
          <w:szCs w:val="24"/>
        </w:rPr>
        <w:t>)</w:t>
      </w:r>
      <w:r w:rsidR="003F67D8" w:rsidRPr="002D38C4">
        <w:rPr>
          <w:rFonts w:ascii="Times New Roman" w:hAnsi="Times New Roman"/>
          <w:sz w:val="24"/>
          <w:szCs w:val="24"/>
          <w:vertAlign w:val="subscript"/>
        </w:rPr>
        <w:t>3</w:t>
      </w:r>
      <w:r w:rsidR="003F67D8" w:rsidRPr="002D38C4">
        <w:rPr>
          <w:rFonts w:ascii="Times New Roman" w:hAnsi="Times New Roman"/>
          <w:sz w:val="24"/>
          <w:szCs w:val="24"/>
        </w:rPr>
        <w:t xml:space="preserve"> as a function of log f at different temperatures</w:t>
      </w:r>
    </w:p>
    <w:p w:rsidR="00194E18" w:rsidRPr="002D38C4" w:rsidRDefault="00194E18" w:rsidP="00194E18">
      <w:pPr>
        <w:autoSpaceDE w:val="0"/>
        <w:autoSpaceDN w:val="0"/>
        <w:adjustRightInd w:val="0"/>
        <w:spacing w:after="0" w:line="240" w:lineRule="auto"/>
        <w:jc w:val="both"/>
        <w:rPr>
          <w:rFonts w:ascii="Times New Roman" w:hAnsi="Times New Roman"/>
          <w:sz w:val="24"/>
          <w:szCs w:val="24"/>
        </w:rPr>
      </w:pPr>
    </w:p>
    <w:p w:rsidR="002E4590" w:rsidRPr="002D38C4" w:rsidRDefault="00194E18" w:rsidP="00194E18">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To acquired more information on the dynamic properties of the ion in the material, the</w:t>
      </w:r>
      <w:r w:rsidR="005B52E7">
        <w:rPr>
          <w:rFonts w:ascii="Times New Roman" w:hAnsi="Times New Roman"/>
          <w:sz w:val="24"/>
          <w:szCs w:val="24"/>
        </w:rPr>
        <w:t xml:space="preserve"> </w:t>
      </w:r>
      <w:r w:rsidR="001F67BD" w:rsidRPr="002D38C4">
        <w:rPr>
          <w:rFonts w:ascii="Times New Roman" w:hAnsi="Times New Roman"/>
          <w:sz w:val="24"/>
          <w:szCs w:val="24"/>
        </w:rPr>
        <w:t>f</w:t>
      </w:r>
      <w:r w:rsidRPr="002D38C4">
        <w:rPr>
          <w:rFonts w:ascii="Times New Roman" w:hAnsi="Times New Roman"/>
          <w:sz w:val="24"/>
          <w:szCs w:val="24"/>
        </w:rPr>
        <w:t>requency dependence of the dielectric constant</w:t>
      </w:r>
      <m:oMath>
        <m:r>
          <w:rPr>
            <w:rFonts w:ascii="Cambria Math" w:hAnsi="Cambria Math"/>
            <w:sz w:val="24"/>
            <w:szCs w:val="24"/>
          </w:rPr>
          <m:t xml:space="preserve"> ϵ'</m:t>
        </m:r>
      </m:oMath>
      <w:r w:rsidRPr="002D38C4">
        <w:rPr>
          <w:rFonts w:ascii="Times New Roman" w:hAnsi="Times New Roman"/>
          <w:sz w:val="24"/>
          <w:szCs w:val="24"/>
        </w:rPr>
        <w:t xml:space="preserve"> and</w:t>
      </w:r>
      <w:r w:rsidR="001F67BD" w:rsidRPr="002D38C4">
        <w:rPr>
          <w:rFonts w:ascii="Times New Roman" w:hAnsi="Times New Roman"/>
          <w:sz w:val="24"/>
          <w:szCs w:val="24"/>
        </w:rPr>
        <w:t xml:space="preserve"> </w:t>
      </w:r>
      <m:oMath>
        <m:r>
          <m:rPr>
            <m:sty m:val="p"/>
          </m:rPr>
          <w:rPr>
            <w:rFonts w:ascii="Cambria Math" w:hAnsi="Cambria Math"/>
            <w:sz w:val="24"/>
            <w:szCs w:val="24"/>
          </w:rPr>
          <m:t>dielectric loss ϵ"</m:t>
        </m:r>
      </m:oMath>
      <w:r w:rsidRPr="002D38C4">
        <w:rPr>
          <w:rFonts w:ascii="Times New Roman" w:hAnsi="Times New Roman"/>
          <w:sz w:val="24"/>
          <w:szCs w:val="24"/>
        </w:rPr>
        <w:t xml:space="preserve"> for the LiSn</w:t>
      </w:r>
      <w:r w:rsidRPr="002D38C4">
        <w:rPr>
          <w:rFonts w:ascii="Times New Roman" w:hAnsi="Times New Roman"/>
          <w:sz w:val="24"/>
          <w:szCs w:val="24"/>
          <w:vertAlign w:val="subscript"/>
        </w:rPr>
        <w:t>1.85</w:t>
      </w:r>
      <w:r w:rsidRPr="002D38C4">
        <w:rPr>
          <w:rFonts w:ascii="Times New Roman" w:hAnsi="Times New Roman"/>
          <w:sz w:val="24"/>
          <w:szCs w:val="24"/>
        </w:rPr>
        <w:t>Ti</w:t>
      </w:r>
      <w:r w:rsidRPr="002D38C4">
        <w:rPr>
          <w:rFonts w:ascii="Times New Roman" w:hAnsi="Times New Roman"/>
          <w:sz w:val="24"/>
          <w:szCs w:val="24"/>
          <w:vertAlign w:val="subscript"/>
        </w:rPr>
        <w:t>0.15</w:t>
      </w:r>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 xml:space="preserve">3 </w:t>
      </w:r>
      <w:r w:rsidRPr="002D38C4">
        <w:rPr>
          <w:rFonts w:ascii="Times New Roman" w:hAnsi="Times New Roman"/>
          <w:sz w:val="24"/>
          <w:szCs w:val="24"/>
        </w:rPr>
        <w:t xml:space="preserve">NASICON  at different temperatures are depicted in </w:t>
      </w:r>
      <w:r w:rsidR="001F67BD" w:rsidRPr="002D38C4">
        <w:rPr>
          <w:rFonts w:ascii="Times New Roman" w:hAnsi="Times New Roman"/>
          <w:sz w:val="24"/>
          <w:szCs w:val="24"/>
        </w:rPr>
        <w:t>f</w:t>
      </w:r>
      <w:r w:rsidRPr="002D38C4">
        <w:rPr>
          <w:rFonts w:ascii="Times New Roman" w:hAnsi="Times New Roman"/>
          <w:sz w:val="24"/>
          <w:szCs w:val="24"/>
        </w:rPr>
        <w:t xml:space="preserve">igure </w:t>
      </w:r>
      <w:r w:rsidR="003F67D8">
        <w:rPr>
          <w:rFonts w:ascii="Times New Roman" w:hAnsi="Times New Roman"/>
          <w:sz w:val="24"/>
          <w:szCs w:val="24"/>
        </w:rPr>
        <w:t>6(b,</w:t>
      </w:r>
      <w:r w:rsidRPr="002D38C4">
        <w:rPr>
          <w:rFonts w:ascii="Times New Roman" w:hAnsi="Times New Roman"/>
          <w:sz w:val="24"/>
          <w:szCs w:val="24"/>
        </w:rPr>
        <w:t xml:space="preserve"> </w:t>
      </w:r>
      <w:r w:rsidR="003F67D8">
        <w:rPr>
          <w:rFonts w:ascii="Times New Roman" w:hAnsi="Times New Roman"/>
          <w:sz w:val="24"/>
          <w:szCs w:val="24"/>
        </w:rPr>
        <w:t>c)</w:t>
      </w:r>
      <w:r w:rsidRPr="002D38C4">
        <w:rPr>
          <w:rFonts w:ascii="Times New Roman" w:hAnsi="Times New Roman"/>
          <w:sz w:val="24"/>
          <w:szCs w:val="24"/>
        </w:rPr>
        <w:t>.</w:t>
      </w:r>
      <w:r w:rsidR="00437640">
        <w:rPr>
          <w:rFonts w:ascii="Times New Roman" w:hAnsi="Times New Roman"/>
          <w:sz w:val="24"/>
          <w:szCs w:val="24"/>
        </w:rPr>
        <w:t xml:space="preserve"> </w:t>
      </w:r>
      <w:r w:rsidRPr="002D38C4">
        <w:rPr>
          <w:rFonts w:ascii="Times New Roman" w:hAnsi="Times New Roman"/>
          <w:sz w:val="24"/>
          <w:szCs w:val="24"/>
        </w:rPr>
        <w:t xml:space="preserve">At low frequencies the high value of dielectric </w:t>
      </w:r>
      <w:r w:rsidRPr="002D38C4">
        <w:rPr>
          <w:rFonts w:ascii="Times New Roman" w:hAnsi="Times New Roman"/>
          <w:sz w:val="24"/>
          <w:szCs w:val="24"/>
        </w:rPr>
        <w:lastRenderedPageBreak/>
        <w:t xml:space="preserve">(the highest value of </w:t>
      </w:r>
      <m:oMath>
        <m:r>
          <w:rPr>
            <w:rFonts w:ascii="Cambria Math" w:hAnsi="Cambria Math"/>
            <w:sz w:val="24"/>
            <w:szCs w:val="24"/>
          </w:rPr>
          <m:t>ε'</m:t>
        </m:r>
      </m:oMath>
      <w:r w:rsidRPr="002D38C4">
        <w:rPr>
          <w:rFonts w:ascii="Times New Roman" w:hAnsi="Times New Roman"/>
          <w:sz w:val="24"/>
          <w:szCs w:val="24"/>
        </w:rPr>
        <w:t xml:space="preserve">at 500) is due to the contribution of charge carrier accumulation at the interface of electrode and </w:t>
      </w:r>
      <w:proofErr w:type="gramStart"/>
      <w:r w:rsidRPr="002D38C4">
        <w:rPr>
          <w:rFonts w:ascii="Times New Roman" w:hAnsi="Times New Roman"/>
          <w:sz w:val="24"/>
          <w:szCs w:val="24"/>
        </w:rPr>
        <w:t>LiSn</w:t>
      </w:r>
      <w:r w:rsidRPr="002D38C4">
        <w:rPr>
          <w:rFonts w:ascii="Times New Roman" w:hAnsi="Times New Roman"/>
          <w:sz w:val="24"/>
          <w:szCs w:val="24"/>
          <w:vertAlign w:val="subscript"/>
        </w:rPr>
        <w:t>2</w:t>
      </w:r>
      <w:r w:rsidRPr="002D38C4">
        <w:rPr>
          <w:rFonts w:ascii="Times New Roman" w:hAnsi="Times New Roman"/>
          <w:sz w:val="24"/>
          <w:szCs w:val="24"/>
        </w:rPr>
        <w:t>(</w:t>
      </w:r>
      <w:proofErr w:type="gramEnd"/>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material. </w:t>
      </w:r>
      <w:r w:rsidR="001F67BD" w:rsidRPr="002D38C4">
        <w:rPr>
          <w:rFonts w:ascii="Times New Roman" w:hAnsi="Times New Roman"/>
          <w:sz w:val="24"/>
          <w:szCs w:val="24"/>
        </w:rPr>
        <w:t>Also a</w:t>
      </w:r>
      <w:r w:rsidRPr="002D38C4">
        <w:rPr>
          <w:rFonts w:ascii="Times New Roman" w:hAnsi="Times New Roman"/>
          <w:sz w:val="24"/>
          <w:szCs w:val="24"/>
        </w:rPr>
        <w:t>t high frequenc</w:t>
      </w:r>
      <w:r w:rsidR="001F67BD" w:rsidRPr="002D38C4">
        <w:rPr>
          <w:rFonts w:ascii="Times New Roman" w:hAnsi="Times New Roman"/>
          <w:sz w:val="24"/>
          <w:szCs w:val="24"/>
        </w:rPr>
        <w:t>ies</w:t>
      </w:r>
      <w:r w:rsidRPr="002D38C4">
        <w:rPr>
          <w:rFonts w:ascii="Times New Roman" w:hAnsi="Times New Roman"/>
          <w:sz w:val="24"/>
          <w:szCs w:val="24"/>
        </w:rPr>
        <w:t xml:space="preserve"> the dielectric constant </w:t>
      </w:r>
      <m:oMath>
        <m:r>
          <w:rPr>
            <w:rFonts w:ascii="Cambria Math" w:hAnsi="Cambria Math"/>
            <w:sz w:val="24"/>
            <w:szCs w:val="24"/>
          </w:rPr>
          <m:t>ϵ'</m:t>
        </m:r>
      </m:oMath>
      <w:r w:rsidRPr="002D38C4">
        <w:rPr>
          <w:rFonts w:ascii="Times New Roman" w:hAnsi="Times New Roman"/>
          <w:sz w:val="24"/>
          <w:szCs w:val="24"/>
        </w:rPr>
        <w:t xml:space="preserve"> and</w:t>
      </w:r>
      <m:oMath>
        <m:r>
          <w:rPr>
            <w:rFonts w:ascii="Cambria Math" w:hAnsi="Cambria Math"/>
            <w:sz w:val="24"/>
            <w:szCs w:val="24"/>
          </w:rPr>
          <m:t xml:space="preserve"> </m:t>
        </m:r>
        <m:r>
          <m:rPr>
            <m:sty m:val="p"/>
          </m:rPr>
          <w:rPr>
            <w:rFonts w:ascii="Cambria Math" w:hAnsi="Cambria Math"/>
            <w:sz w:val="24"/>
            <w:szCs w:val="24"/>
          </w:rPr>
          <m:t>dielectric loss</m:t>
        </m:r>
        <m:r>
          <w:rPr>
            <w:rFonts w:ascii="Cambria Math" w:hAnsi="Cambria Math"/>
            <w:sz w:val="24"/>
            <w:szCs w:val="24"/>
          </w:rPr>
          <m:t xml:space="preserve"> ϵ"</m:t>
        </m:r>
      </m:oMath>
      <w:r w:rsidRPr="002D38C4">
        <w:rPr>
          <w:rFonts w:ascii="Times New Roman" w:hAnsi="Times New Roman"/>
          <w:sz w:val="24"/>
          <w:szCs w:val="24"/>
        </w:rPr>
        <w:t xml:space="preserve"> decrease to a constant value. Meanwhile</w:t>
      </w:r>
      <w:r w:rsidR="001F67BD" w:rsidRPr="002D38C4">
        <w:rPr>
          <w:rFonts w:ascii="Times New Roman" w:hAnsi="Times New Roman"/>
          <w:sz w:val="24"/>
          <w:szCs w:val="24"/>
        </w:rPr>
        <w:t>,</w:t>
      </w:r>
      <w:r w:rsidRPr="002D38C4">
        <w:rPr>
          <w:rFonts w:ascii="Times New Roman" w:hAnsi="Times New Roman"/>
          <w:sz w:val="24"/>
          <w:szCs w:val="24"/>
        </w:rPr>
        <w:t xml:space="preserve"> the values of dielectric loss is very high (the highest value of </w:t>
      </w:r>
      <m:oMath>
        <m:r>
          <w:rPr>
            <w:rFonts w:ascii="Cambria Math" w:hAnsi="Cambria Math"/>
            <w:sz w:val="24"/>
            <w:szCs w:val="24"/>
          </w:rPr>
          <m:t>ε"</m:t>
        </m:r>
      </m:oMath>
      <w:r w:rsidR="001F67BD" w:rsidRPr="002D38C4">
        <w:rPr>
          <w:rFonts w:ascii="Times New Roman" w:hAnsi="Times New Roman"/>
          <w:sz w:val="24"/>
          <w:szCs w:val="24"/>
        </w:rPr>
        <w:t xml:space="preserve"> being </w:t>
      </w:r>
      <w:r w:rsidRPr="002D38C4">
        <w:rPr>
          <w:rFonts w:ascii="Times New Roman" w:hAnsi="Times New Roman"/>
          <w:sz w:val="24"/>
          <w:szCs w:val="24"/>
        </w:rPr>
        <w:t xml:space="preserve">2000) at these frequencies because the electrical energy loss is high (some of their energy </w:t>
      </w:r>
      <w:r w:rsidR="00E77F53" w:rsidRPr="002D38C4">
        <w:rPr>
          <w:rFonts w:ascii="Times New Roman" w:hAnsi="Times New Roman"/>
          <w:sz w:val="24"/>
          <w:szCs w:val="24"/>
        </w:rPr>
        <w:t xml:space="preserve">is lost </w:t>
      </w:r>
      <w:r w:rsidRPr="002D38C4">
        <w:rPr>
          <w:rFonts w:ascii="Times New Roman" w:hAnsi="Times New Roman"/>
          <w:sz w:val="24"/>
          <w:szCs w:val="24"/>
        </w:rPr>
        <w:t>to the lattice as heat)</w:t>
      </w:r>
      <w:r w:rsidR="00E77F53" w:rsidRPr="002D38C4">
        <w:rPr>
          <w:rFonts w:ascii="Times New Roman" w:hAnsi="Times New Roman"/>
          <w:sz w:val="24"/>
          <w:szCs w:val="24"/>
        </w:rPr>
        <w:t xml:space="preserve"> </w:t>
      </w:r>
      <w:r w:rsidRPr="002D38C4">
        <w:rPr>
          <w:rFonts w:ascii="Times New Roman" w:hAnsi="Times New Roman"/>
          <w:sz w:val="24"/>
          <w:szCs w:val="24"/>
        </w:rPr>
        <w:t>due to the ions mo</w:t>
      </w:r>
      <w:r w:rsidR="00E77F53" w:rsidRPr="002D38C4">
        <w:rPr>
          <w:rFonts w:ascii="Times New Roman" w:hAnsi="Times New Roman"/>
          <w:sz w:val="24"/>
          <w:szCs w:val="24"/>
        </w:rPr>
        <w:t xml:space="preserve">tion </w:t>
      </w:r>
      <w:r w:rsidRPr="002D38C4">
        <w:rPr>
          <w:rFonts w:ascii="Times New Roman" w:hAnsi="Times New Roman"/>
          <w:sz w:val="24"/>
          <w:szCs w:val="24"/>
        </w:rPr>
        <w:t>(</w:t>
      </w:r>
      <w:proofErr w:type="spellStart"/>
      <w:r w:rsidRPr="002D38C4">
        <w:rPr>
          <w:rFonts w:ascii="Times New Roman" w:hAnsi="Times New Roman"/>
          <w:sz w:val="24"/>
          <w:szCs w:val="24"/>
        </w:rPr>
        <w:t>Mahato</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w:t>
      </w:r>
      <w:r w:rsidR="006F57AC" w:rsidRPr="002D38C4">
        <w:rPr>
          <w:rFonts w:ascii="Times New Roman" w:hAnsi="Times New Roman"/>
          <w:sz w:val="24"/>
          <w:szCs w:val="24"/>
        </w:rPr>
        <w:t>, 2011</w:t>
      </w:r>
      <w:r w:rsidRPr="002D38C4">
        <w:rPr>
          <w:rFonts w:ascii="Times New Roman" w:hAnsi="Times New Roman"/>
          <w:sz w:val="24"/>
          <w:szCs w:val="24"/>
        </w:rPr>
        <w:t>). A</w:t>
      </w:r>
      <w:r w:rsidR="00E77F53" w:rsidRPr="002D38C4">
        <w:rPr>
          <w:rFonts w:ascii="Times New Roman" w:hAnsi="Times New Roman"/>
          <w:sz w:val="24"/>
          <w:szCs w:val="24"/>
        </w:rPr>
        <w:t>t high frequencies</w:t>
      </w:r>
      <w:r w:rsidRPr="002D38C4">
        <w:rPr>
          <w:rFonts w:ascii="Times New Roman" w:hAnsi="Times New Roman"/>
          <w:sz w:val="24"/>
          <w:szCs w:val="24"/>
        </w:rPr>
        <w:t xml:space="preserve"> the value of dielectric constant</w:t>
      </w:r>
      <m:oMath>
        <m:r>
          <w:rPr>
            <w:rFonts w:ascii="Cambria Math" w:hAnsi="Cambria Math"/>
            <w:sz w:val="24"/>
            <w:szCs w:val="24"/>
          </w:rPr>
          <m:t xml:space="preserve"> ε'</m:t>
        </m:r>
      </m:oMath>
      <w:r w:rsidRPr="002D38C4">
        <w:rPr>
          <w:rFonts w:ascii="Times New Roman" w:hAnsi="Times New Roman"/>
          <w:sz w:val="24"/>
          <w:szCs w:val="24"/>
        </w:rPr>
        <w:t xml:space="preserve"> and dielectric loss</w:t>
      </w:r>
      <w:r w:rsidR="00E77F53" w:rsidRPr="002D38C4">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ε</m:t>
            </m:r>
          </m:e>
          <m:sup>
            <m:r>
              <w:rPr>
                <w:rFonts w:ascii="Cambria Math" w:hAnsi="Cambria Math"/>
                <w:sz w:val="24"/>
                <w:szCs w:val="24"/>
              </w:rPr>
              <m:t>''</m:t>
            </m:r>
          </m:sup>
        </m:sSup>
      </m:oMath>
      <w:r w:rsidRPr="002D38C4">
        <w:rPr>
          <w:rFonts w:ascii="Times New Roman" w:hAnsi="Times New Roman"/>
          <w:sz w:val="24"/>
          <w:szCs w:val="24"/>
        </w:rPr>
        <w:t xml:space="preserve"> is low and decrease</w:t>
      </w:r>
      <w:r w:rsidR="00E77F53" w:rsidRPr="002D38C4">
        <w:rPr>
          <w:rFonts w:ascii="Times New Roman" w:hAnsi="Times New Roman"/>
          <w:sz w:val="24"/>
          <w:szCs w:val="24"/>
        </w:rPr>
        <w:t>s</w:t>
      </w:r>
      <w:r w:rsidRPr="002D38C4">
        <w:rPr>
          <w:rFonts w:ascii="Times New Roman" w:hAnsi="Times New Roman"/>
          <w:sz w:val="24"/>
          <w:szCs w:val="24"/>
        </w:rPr>
        <w:t xml:space="preserve"> to a constant </w:t>
      </w:r>
      <w:r w:rsidR="006F57AC" w:rsidRPr="002D38C4">
        <w:rPr>
          <w:rFonts w:ascii="Times New Roman" w:hAnsi="Times New Roman"/>
          <w:sz w:val="24"/>
          <w:szCs w:val="24"/>
        </w:rPr>
        <w:t>value due</w:t>
      </w:r>
      <w:r w:rsidRPr="002D38C4">
        <w:rPr>
          <w:rFonts w:ascii="Times New Roman" w:hAnsi="Times New Roman"/>
          <w:sz w:val="24"/>
          <w:szCs w:val="24"/>
        </w:rPr>
        <w:t xml:space="preserve"> to high periodic reversal of the field and to limitation</w:t>
      </w:r>
      <w:r w:rsidR="00E77F53" w:rsidRPr="002D38C4">
        <w:rPr>
          <w:rFonts w:ascii="Times New Roman" w:hAnsi="Times New Roman"/>
          <w:sz w:val="24"/>
          <w:szCs w:val="24"/>
        </w:rPr>
        <w:t>s</w:t>
      </w:r>
      <w:r w:rsidRPr="002D38C4">
        <w:rPr>
          <w:rFonts w:ascii="Times New Roman" w:hAnsi="Times New Roman"/>
          <w:sz w:val="24"/>
          <w:szCs w:val="24"/>
        </w:rPr>
        <w:t xml:space="preserve"> of dielectric loss sources (ion vibration only)</w:t>
      </w:r>
      <w:r w:rsidR="00E77F53" w:rsidRPr="002D38C4">
        <w:rPr>
          <w:rFonts w:ascii="Times New Roman" w:hAnsi="Times New Roman"/>
          <w:sz w:val="24"/>
          <w:szCs w:val="24"/>
        </w:rPr>
        <w:t xml:space="preserve">, </w:t>
      </w:r>
      <w:r w:rsidRPr="002D38C4">
        <w:rPr>
          <w:rFonts w:ascii="Times New Roman" w:hAnsi="Times New Roman"/>
          <w:sz w:val="24"/>
          <w:szCs w:val="24"/>
        </w:rPr>
        <w:t>respectively (</w:t>
      </w:r>
      <w:proofErr w:type="spellStart"/>
      <w:r w:rsidRPr="002D38C4">
        <w:rPr>
          <w:rFonts w:ascii="Times New Roman" w:hAnsi="Times New Roman"/>
          <w:sz w:val="24"/>
          <w:szCs w:val="24"/>
        </w:rPr>
        <w:t>Hegab</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2007).The </w:t>
      </w:r>
      <m:oMath>
        <m:r>
          <w:rPr>
            <w:rFonts w:ascii="Cambria Math" w:hAnsi="Cambria Math"/>
            <w:sz w:val="24"/>
            <w:szCs w:val="24"/>
          </w:rPr>
          <m:t>ε'</m:t>
        </m:r>
      </m:oMath>
      <w:r w:rsidR="00E77F53" w:rsidRPr="002D38C4">
        <w:rPr>
          <w:rFonts w:ascii="Times New Roman" w:hAnsi="Times New Roman"/>
          <w:sz w:val="24"/>
          <w:szCs w:val="24"/>
        </w:rPr>
        <w:t xml:space="preserve"> </w:t>
      </w:r>
      <w:r w:rsidRPr="002D38C4">
        <w:rPr>
          <w:rFonts w:ascii="Times New Roman" w:hAnsi="Times New Roman"/>
          <w:sz w:val="24"/>
          <w:szCs w:val="24"/>
        </w:rPr>
        <w:t xml:space="preserve">and </w:t>
      </w:r>
      <m:oMath>
        <m:r>
          <w:rPr>
            <w:rFonts w:ascii="Cambria Math" w:hAnsi="Cambria Math"/>
            <w:sz w:val="24"/>
            <w:szCs w:val="24"/>
          </w:rPr>
          <m:t>ε"</m:t>
        </m:r>
      </m:oMath>
      <w:r w:rsidRPr="002D38C4">
        <w:rPr>
          <w:rFonts w:ascii="Times New Roman" w:hAnsi="Times New Roman"/>
          <w:sz w:val="24"/>
          <w:szCs w:val="24"/>
        </w:rPr>
        <w:t xml:space="preserve"> increase with temperature indicating the bound charge carriers get sufficient excitation energy to be able to </w:t>
      </w:r>
      <w:r w:rsidR="00E77F53" w:rsidRPr="002D38C4">
        <w:rPr>
          <w:rFonts w:ascii="Times New Roman" w:hAnsi="Times New Roman"/>
          <w:sz w:val="24"/>
          <w:szCs w:val="24"/>
        </w:rPr>
        <w:t>follow</w:t>
      </w:r>
      <w:r w:rsidRPr="002D38C4">
        <w:rPr>
          <w:rFonts w:ascii="Times New Roman" w:hAnsi="Times New Roman"/>
          <w:sz w:val="24"/>
          <w:szCs w:val="24"/>
        </w:rPr>
        <w:t xml:space="preserve"> the charge in external field more easily. This in turn increases their contribution to polarization resulting </w:t>
      </w:r>
      <w:r w:rsidR="00E77F53" w:rsidRPr="002D38C4">
        <w:rPr>
          <w:rFonts w:ascii="Times New Roman" w:hAnsi="Times New Roman"/>
          <w:sz w:val="24"/>
          <w:szCs w:val="24"/>
        </w:rPr>
        <w:t xml:space="preserve">in </w:t>
      </w:r>
      <w:r w:rsidRPr="002D38C4">
        <w:rPr>
          <w:rFonts w:ascii="Times New Roman" w:hAnsi="Times New Roman"/>
          <w:sz w:val="24"/>
          <w:szCs w:val="24"/>
        </w:rPr>
        <w:t xml:space="preserve">increase in </w:t>
      </w:r>
      <m:oMath>
        <m:r>
          <w:rPr>
            <w:rFonts w:ascii="Cambria Math" w:hAnsi="Cambria Math"/>
            <w:sz w:val="24"/>
            <w:szCs w:val="24"/>
          </w:rPr>
          <m:t>ε'</m:t>
        </m:r>
      </m:oMath>
      <w:r w:rsidR="00E77F53" w:rsidRPr="002D38C4">
        <w:rPr>
          <w:rFonts w:ascii="Times New Roman" w:hAnsi="Times New Roman"/>
          <w:sz w:val="24"/>
          <w:szCs w:val="24"/>
        </w:rPr>
        <w:t xml:space="preserve"> </w:t>
      </w:r>
      <w:r w:rsidR="00200452" w:rsidRPr="002D38C4">
        <w:rPr>
          <w:rFonts w:ascii="Times New Roman" w:hAnsi="Times New Roman"/>
          <w:sz w:val="24"/>
          <w:szCs w:val="24"/>
        </w:rPr>
        <w:t xml:space="preserve">and </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ε</m:t>
            </m:r>
          </m:e>
          <m:sup>
            <m:r>
              <w:rPr>
                <w:rFonts w:ascii="Cambria Math" w:hAnsi="Cambria Math"/>
                <w:sz w:val="24"/>
                <w:szCs w:val="24"/>
              </w:rPr>
              <m:t>''</m:t>
            </m:r>
          </m:sup>
        </m:sSup>
      </m:oMath>
      <w:r w:rsidRPr="002D38C4">
        <w:rPr>
          <w:rFonts w:ascii="Times New Roman" w:hAnsi="Times New Roman"/>
          <w:sz w:val="24"/>
          <w:szCs w:val="24"/>
        </w:rPr>
        <w:t xml:space="preserve">(El-Metwally </w:t>
      </w:r>
      <w:r w:rsidRPr="002D38C4">
        <w:rPr>
          <w:rFonts w:ascii="Times New Roman" w:hAnsi="Times New Roman"/>
          <w:i/>
          <w:sz w:val="24"/>
          <w:szCs w:val="24"/>
        </w:rPr>
        <w:t>et al</w:t>
      </w:r>
      <w:r w:rsidRPr="002D38C4">
        <w:rPr>
          <w:rFonts w:ascii="Times New Roman" w:hAnsi="Times New Roman"/>
          <w:sz w:val="24"/>
          <w:szCs w:val="24"/>
        </w:rPr>
        <w:t xml:space="preserve">., 2008; </w:t>
      </w:r>
      <w:proofErr w:type="spellStart"/>
      <w:r w:rsidRPr="002D38C4">
        <w:rPr>
          <w:rFonts w:ascii="Times New Roman" w:hAnsi="Times New Roman"/>
          <w:sz w:val="24"/>
          <w:szCs w:val="24"/>
        </w:rPr>
        <w:t>Mahato</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2011).</w:t>
      </w:r>
    </w:p>
    <w:p w:rsidR="00194E18" w:rsidRPr="002D38C4" w:rsidRDefault="00FB79AB" w:rsidP="00A22E9E">
      <w:pPr>
        <w:rPr>
          <w:rFonts w:ascii="Times New Roman" w:hAnsi="Times New Roman"/>
          <w:b/>
          <w:sz w:val="24"/>
          <w:szCs w:val="24"/>
        </w:rPr>
      </w:pPr>
      <w:r>
        <w:rPr>
          <w:rFonts w:ascii="Times New Roman" w:hAnsi="Times New Roman"/>
          <w:b/>
          <w:sz w:val="24"/>
          <w:szCs w:val="24"/>
        </w:rPr>
        <w:t xml:space="preserve">3.7 </w:t>
      </w:r>
      <w:r w:rsidR="009F18EF" w:rsidRPr="002D38C4">
        <w:rPr>
          <w:rFonts w:ascii="Times New Roman" w:hAnsi="Times New Roman"/>
          <w:b/>
          <w:sz w:val="24"/>
          <w:szCs w:val="24"/>
        </w:rPr>
        <w:t>T</w:t>
      </w:r>
      <w:r w:rsidR="00194E18" w:rsidRPr="002D38C4">
        <w:rPr>
          <w:rFonts w:ascii="Times New Roman" w:hAnsi="Times New Roman"/>
          <w:b/>
          <w:sz w:val="24"/>
          <w:szCs w:val="24"/>
        </w:rPr>
        <w:t>an</w:t>
      </w:r>
      <m:oMath>
        <m:r>
          <m:rPr>
            <m:sty m:val="bi"/>
          </m:rPr>
          <w:rPr>
            <w:rFonts w:ascii="Cambria Math" w:hAnsi="Cambria Math"/>
            <w:sz w:val="24"/>
            <w:szCs w:val="24"/>
          </w:rPr>
          <m:t>δ</m:t>
        </m:r>
      </m:oMath>
      <w:r w:rsidR="00194E18" w:rsidRPr="002D38C4">
        <w:rPr>
          <w:rFonts w:ascii="Times New Roman" w:hAnsi="Times New Roman"/>
          <w:b/>
          <w:sz w:val="24"/>
          <w:szCs w:val="24"/>
        </w:rPr>
        <w:t xml:space="preserve"> </w:t>
      </w:r>
      <w:r w:rsidR="00676AD7" w:rsidRPr="002D38C4">
        <w:rPr>
          <w:rFonts w:ascii="Times New Roman" w:hAnsi="Times New Roman"/>
          <w:b/>
          <w:sz w:val="24"/>
          <w:szCs w:val="24"/>
        </w:rPr>
        <w:t xml:space="preserve">vs frequency plot </w:t>
      </w:r>
      <w:r w:rsidR="00194E18" w:rsidRPr="002D38C4">
        <w:rPr>
          <w:rFonts w:ascii="Times New Roman" w:hAnsi="Times New Roman"/>
          <w:b/>
          <w:sz w:val="24"/>
          <w:szCs w:val="24"/>
        </w:rPr>
        <w:t>at various temperatures.</w:t>
      </w:r>
    </w:p>
    <w:p w:rsidR="00207D39" w:rsidRDefault="00194E18" w:rsidP="00194E18">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 xml:space="preserve">Figure </w:t>
      </w:r>
      <w:r w:rsidR="00963ECB">
        <w:rPr>
          <w:rFonts w:ascii="Times New Roman" w:hAnsi="Times New Roman"/>
          <w:sz w:val="24"/>
          <w:szCs w:val="24"/>
        </w:rPr>
        <w:t>9</w:t>
      </w:r>
      <w:r w:rsidRPr="002D38C4">
        <w:rPr>
          <w:rFonts w:ascii="Times New Roman" w:hAnsi="Times New Roman"/>
          <w:sz w:val="24"/>
          <w:szCs w:val="24"/>
        </w:rPr>
        <w:t xml:space="preserve"> </w:t>
      </w:r>
      <w:r w:rsidR="009F18EF" w:rsidRPr="002D38C4">
        <w:rPr>
          <w:rFonts w:ascii="Times New Roman" w:hAnsi="Times New Roman"/>
          <w:sz w:val="24"/>
          <w:szCs w:val="24"/>
        </w:rPr>
        <w:t xml:space="preserve">is the </w:t>
      </w:r>
      <w:r w:rsidRPr="002D38C4">
        <w:rPr>
          <w:rFonts w:ascii="Times New Roman" w:hAnsi="Times New Roman"/>
          <w:sz w:val="24"/>
          <w:szCs w:val="24"/>
        </w:rPr>
        <w:t xml:space="preserve">plot of frequency dependence of tan </w:t>
      </w:r>
      <m:oMath>
        <m:r>
          <w:rPr>
            <w:rFonts w:ascii="Cambria Math" w:hAnsi="Cambria Math"/>
            <w:sz w:val="24"/>
            <w:szCs w:val="24"/>
          </w:rPr>
          <m:t>δ</m:t>
        </m:r>
      </m:oMath>
      <w:r w:rsidRPr="002D38C4">
        <w:rPr>
          <w:rFonts w:ascii="Times New Roman" w:hAnsi="Times New Roman"/>
          <w:sz w:val="24"/>
          <w:szCs w:val="24"/>
        </w:rPr>
        <w:t xml:space="preserve"> at different temperatures</w:t>
      </w:r>
      <w:r w:rsidR="009F18EF" w:rsidRPr="002D38C4">
        <w:rPr>
          <w:rFonts w:ascii="Times New Roman" w:hAnsi="Times New Roman"/>
          <w:sz w:val="24"/>
          <w:szCs w:val="24"/>
        </w:rPr>
        <w:t xml:space="preserve"> and indicates </w:t>
      </w:r>
      <w:r w:rsidRPr="002D38C4">
        <w:rPr>
          <w:rFonts w:ascii="Times New Roman" w:hAnsi="Times New Roman"/>
          <w:sz w:val="24"/>
          <w:szCs w:val="24"/>
        </w:rPr>
        <w:t xml:space="preserve">a peaking </w:t>
      </w:r>
      <w:r w:rsidR="00200452" w:rsidRPr="002D38C4">
        <w:rPr>
          <w:rFonts w:ascii="Times New Roman" w:hAnsi="Times New Roman"/>
          <w:sz w:val="24"/>
          <w:szCs w:val="24"/>
        </w:rPr>
        <w:t>behaviour</w:t>
      </w:r>
      <w:r w:rsidRPr="002D38C4">
        <w:rPr>
          <w:rFonts w:ascii="Times New Roman" w:hAnsi="Times New Roman"/>
          <w:sz w:val="24"/>
          <w:szCs w:val="24"/>
        </w:rPr>
        <w:t xml:space="preserve"> for </w:t>
      </w:r>
      <w:r w:rsidR="00AD184F" w:rsidRPr="002D38C4">
        <w:rPr>
          <w:rFonts w:ascii="Times New Roman" w:hAnsi="Times New Roman"/>
          <w:sz w:val="24"/>
          <w:szCs w:val="24"/>
        </w:rPr>
        <w:t xml:space="preserve">some </w:t>
      </w:r>
      <w:r w:rsidRPr="002D38C4">
        <w:rPr>
          <w:rFonts w:ascii="Times New Roman" w:hAnsi="Times New Roman"/>
          <w:sz w:val="24"/>
          <w:szCs w:val="24"/>
        </w:rPr>
        <w:t>temperatures. As the temperature increases, the tan</w:t>
      </w:r>
      <m:oMath>
        <m:r>
          <w:rPr>
            <w:rFonts w:ascii="Cambria Math" w:hAnsi="Cambria Math"/>
            <w:sz w:val="24"/>
            <w:szCs w:val="24"/>
          </w:rPr>
          <m:t>δ</m:t>
        </m:r>
      </m:oMath>
      <w:r w:rsidRPr="002D38C4">
        <w:rPr>
          <w:rFonts w:ascii="Times New Roman" w:hAnsi="Times New Roman"/>
          <w:sz w:val="24"/>
          <w:szCs w:val="24"/>
        </w:rPr>
        <w:t xml:space="preserve"> peaks are shifted towards higher frequenc</w:t>
      </w:r>
      <w:r w:rsidR="00AD184F" w:rsidRPr="002D38C4">
        <w:rPr>
          <w:rFonts w:ascii="Times New Roman" w:hAnsi="Times New Roman"/>
          <w:sz w:val="24"/>
          <w:szCs w:val="24"/>
        </w:rPr>
        <w:t>ies</w:t>
      </w:r>
      <w:r w:rsidRPr="002D38C4">
        <w:rPr>
          <w:rFonts w:ascii="Times New Roman" w:hAnsi="Times New Roman"/>
          <w:sz w:val="24"/>
          <w:szCs w:val="24"/>
        </w:rPr>
        <w:t>. Th</w:t>
      </w:r>
      <w:r w:rsidR="00AD184F" w:rsidRPr="002D38C4">
        <w:rPr>
          <w:rFonts w:ascii="Times New Roman" w:hAnsi="Times New Roman"/>
          <w:sz w:val="24"/>
          <w:szCs w:val="24"/>
        </w:rPr>
        <w:t>e</w:t>
      </w:r>
      <w:r w:rsidRPr="002D38C4">
        <w:rPr>
          <w:rFonts w:ascii="Times New Roman" w:hAnsi="Times New Roman"/>
          <w:sz w:val="24"/>
          <w:szCs w:val="24"/>
        </w:rPr>
        <w:t xml:space="preserve"> peak</w:t>
      </w:r>
      <w:r w:rsidR="00AD184F" w:rsidRPr="002D38C4">
        <w:rPr>
          <w:rFonts w:ascii="Times New Roman" w:hAnsi="Times New Roman"/>
          <w:sz w:val="24"/>
          <w:szCs w:val="24"/>
        </w:rPr>
        <w:t>s</w:t>
      </w:r>
      <w:r w:rsidRPr="002D38C4">
        <w:rPr>
          <w:rFonts w:ascii="Times New Roman" w:hAnsi="Times New Roman"/>
          <w:sz w:val="24"/>
          <w:szCs w:val="24"/>
        </w:rPr>
        <w:t xml:space="preserve"> </w:t>
      </w:r>
      <w:r w:rsidR="00AD184F" w:rsidRPr="002D38C4">
        <w:rPr>
          <w:rFonts w:ascii="Times New Roman" w:hAnsi="Times New Roman"/>
          <w:sz w:val="24"/>
          <w:szCs w:val="24"/>
        </w:rPr>
        <w:t xml:space="preserve">are </w:t>
      </w:r>
      <w:r w:rsidRPr="002D38C4">
        <w:rPr>
          <w:rFonts w:ascii="Times New Roman" w:hAnsi="Times New Roman"/>
          <w:sz w:val="24"/>
          <w:szCs w:val="24"/>
        </w:rPr>
        <w:t>expected when the hopping frequency of ions is approximately equal to the external applied electric field. In this</w:t>
      </w:r>
      <w:r w:rsidR="009F18EF" w:rsidRPr="002D38C4">
        <w:rPr>
          <w:rFonts w:ascii="Times New Roman" w:hAnsi="Times New Roman"/>
          <w:sz w:val="24"/>
          <w:szCs w:val="24"/>
        </w:rPr>
        <w:t>,</w:t>
      </w:r>
      <w:r w:rsidRPr="002D38C4">
        <w:rPr>
          <w:rFonts w:ascii="Times New Roman" w:hAnsi="Times New Roman"/>
          <w:sz w:val="24"/>
          <w:szCs w:val="24"/>
        </w:rPr>
        <w:t xml:space="preserve"> case</w:t>
      </w:r>
      <m:oMath>
        <m:r>
          <w:rPr>
            <w:rFonts w:ascii="Cambria Math" w:hAnsi="Cambria Math"/>
            <w:sz w:val="24"/>
            <w:szCs w:val="24"/>
          </w:rPr>
          <m:t xml:space="preserve"> ωτ</m:t>
        </m:r>
      </m:oMath>
      <w:r w:rsidRPr="002D38C4">
        <w:rPr>
          <w:rFonts w:ascii="Times New Roman" w:hAnsi="Times New Roman"/>
          <w:sz w:val="24"/>
          <w:szCs w:val="24"/>
        </w:rPr>
        <w:t>=1</w:t>
      </w:r>
      <w:r w:rsidR="00AD184F" w:rsidRPr="002D38C4">
        <w:rPr>
          <w:rFonts w:ascii="Times New Roman" w:hAnsi="Times New Roman"/>
          <w:sz w:val="24"/>
          <w:szCs w:val="24"/>
        </w:rPr>
        <w:t>, w</w:t>
      </w:r>
      <w:r w:rsidRPr="002D38C4">
        <w:rPr>
          <w:rFonts w:ascii="Times New Roman" w:hAnsi="Times New Roman"/>
          <w:sz w:val="24"/>
          <w:szCs w:val="24"/>
        </w:rPr>
        <w:t xml:space="preserve">here </w:t>
      </w:r>
      <m:oMath>
        <m:r>
          <w:rPr>
            <w:rFonts w:ascii="Cambria Math" w:hAnsi="Cambria Math"/>
            <w:sz w:val="24"/>
            <w:szCs w:val="24"/>
          </w:rPr>
          <m:t>τ</m:t>
        </m:r>
      </m:oMath>
      <w:r w:rsidRPr="002D38C4">
        <w:rPr>
          <w:rFonts w:ascii="Times New Roman" w:hAnsi="Times New Roman"/>
          <w:sz w:val="24"/>
          <w:szCs w:val="24"/>
        </w:rPr>
        <w:t xml:space="preserve"> is the relaxation time of the hopping process and </w:t>
      </w:r>
      <m:oMath>
        <m:r>
          <w:rPr>
            <w:rFonts w:ascii="Cambria Math" w:hAnsi="Cambria Math"/>
            <w:sz w:val="24"/>
            <w:szCs w:val="24"/>
          </w:rPr>
          <m:t>ω</m:t>
        </m:r>
      </m:oMath>
      <w:r w:rsidRPr="002D38C4">
        <w:rPr>
          <w:rFonts w:ascii="Times New Roman" w:hAnsi="Times New Roman"/>
          <w:sz w:val="24"/>
          <w:szCs w:val="24"/>
        </w:rPr>
        <w:t xml:space="preserve"> is the angular frequency of the external field (</w:t>
      </w:r>
      <m:oMath>
        <m:r>
          <w:rPr>
            <w:rFonts w:ascii="Cambria Math" w:hAnsi="Cambria Math"/>
            <w:sz w:val="24"/>
            <w:szCs w:val="24"/>
          </w:rPr>
          <m:t>ω</m:t>
        </m:r>
      </m:oMath>
      <w:r w:rsidRPr="002D38C4">
        <w:rPr>
          <w:rFonts w:ascii="Times New Roman" w:hAnsi="Times New Roman"/>
          <w:sz w:val="24"/>
          <w:szCs w:val="24"/>
        </w:rPr>
        <w:t>=2</w:t>
      </w:r>
      <m:oMath>
        <m: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2D38C4">
        <w:rPr>
          <w:rFonts w:ascii="Times New Roman" w:hAnsi="Times New Roman"/>
          <w:sz w:val="24"/>
          <w:szCs w:val="24"/>
        </w:rPr>
        <w:t>).</w:t>
      </w:r>
    </w:p>
    <w:p w:rsidR="009F18EF" w:rsidRPr="002D38C4" w:rsidRDefault="009F18EF" w:rsidP="00194E18">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noProof/>
          <w:sz w:val="24"/>
          <w:szCs w:val="24"/>
          <w:lang w:val="en-US"/>
        </w:rPr>
        <w:drawing>
          <wp:inline distT="0" distB="0" distL="0" distR="0" wp14:anchorId="4D4FD5D1" wp14:editId="0ACA9BC1">
            <wp:extent cx="1513490" cy="1154944"/>
            <wp:effectExtent l="0" t="0" r="0" b="7620"/>
            <wp:docPr id="11" name="Picture 11" descr="C:\Users\DR. UMAR\Desktop\fig 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 UMAR\Desktop\fig 12.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2988" cy="1162192"/>
                    </a:xfrm>
                    <a:prstGeom prst="rect">
                      <a:avLst/>
                    </a:prstGeom>
                    <a:noFill/>
                    <a:ln>
                      <a:noFill/>
                    </a:ln>
                  </pic:spPr>
                </pic:pic>
              </a:graphicData>
            </a:graphic>
          </wp:inline>
        </w:drawing>
      </w:r>
    </w:p>
    <w:p w:rsidR="00194E18" w:rsidRPr="002D38C4" w:rsidRDefault="00194E18" w:rsidP="00194E18">
      <w:pPr>
        <w:autoSpaceDE w:val="0"/>
        <w:autoSpaceDN w:val="0"/>
        <w:adjustRightInd w:val="0"/>
        <w:spacing w:after="0" w:line="480" w:lineRule="auto"/>
        <w:jc w:val="both"/>
        <w:rPr>
          <w:rFonts w:ascii="Times New Roman" w:hAnsi="Times New Roman"/>
          <w:sz w:val="24"/>
          <w:szCs w:val="24"/>
        </w:rPr>
      </w:pPr>
      <w:proofErr w:type="gramStart"/>
      <w:r w:rsidRPr="002D38C4">
        <w:rPr>
          <w:rFonts w:ascii="Times New Roman" w:hAnsi="Times New Roman"/>
          <w:sz w:val="24"/>
          <w:szCs w:val="24"/>
        </w:rPr>
        <w:t xml:space="preserve">Figure </w:t>
      </w:r>
      <w:r w:rsidR="00963ECB">
        <w:rPr>
          <w:rFonts w:ascii="Times New Roman" w:hAnsi="Times New Roman"/>
          <w:sz w:val="24"/>
          <w:szCs w:val="24"/>
        </w:rPr>
        <w:t>9</w:t>
      </w:r>
      <w:r w:rsidR="00200452" w:rsidRPr="002D38C4">
        <w:rPr>
          <w:rFonts w:ascii="Times New Roman" w:hAnsi="Times New Roman"/>
          <w:sz w:val="24"/>
          <w:szCs w:val="24"/>
        </w:rPr>
        <w:t>.</w:t>
      </w:r>
      <w:proofErr w:type="gramEnd"/>
      <w:r w:rsidRPr="002D38C4">
        <w:rPr>
          <w:rFonts w:ascii="Times New Roman" w:hAnsi="Times New Roman"/>
          <w:sz w:val="24"/>
          <w:szCs w:val="24"/>
        </w:rPr>
        <w:t xml:space="preserve"> The plot of frequency dependence of tan </w:t>
      </w:r>
      <m:oMath>
        <m:r>
          <w:rPr>
            <w:rFonts w:ascii="Cambria Math" w:hAnsi="Cambria Math"/>
            <w:sz w:val="24"/>
            <w:szCs w:val="24"/>
          </w:rPr>
          <m:t>δ</m:t>
        </m:r>
      </m:oMath>
      <w:r w:rsidR="008928D1" w:rsidRPr="002D38C4">
        <w:rPr>
          <w:rFonts w:ascii="Times New Roman" w:hAnsi="Times New Roman"/>
          <w:sz w:val="24"/>
          <w:szCs w:val="24"/>
        </w:rPr>
        <w:t xml:space="preserve"> </w:t>
      </w:r>
      <w:r w:rsidR="00200452" w:rsidRPr="002D38C4">
        <w:rPr>
          <w:rFonts w:ascii="Times New Roman" w:hAnsi="Times New Roman"/>
          <w:sz w:val="24"/>
          <w:szCs w:val="24"/>
        </w:rPr>
        <w:t xml:space="preserve"> vs log w </w:t>
      </w:r>
      <w:r w:rsidR="008928D1" w:rsidRPr="002D38C4">
        <w:rPr>
          <w:rFonts w:ascii="Times New Roman" w:hAnsi="Times New Roman"/>
          <w:sz w:val="24"/>
          <w:szCs w:val="24"/>
        </w:rPr>
        <w:t>at different temperatures</w:t>
      </w:r>
    </w:p>
    <w:p w:rsidR="00877C19" w:rsidRPr="002D38C4" w:rsidRDefault="00877C19" w:rsidP="00877C19">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The frequency dependen</w:t>
      </w:r>
      <w:r w:rsidR="009F18EF" w:rsidRPr="002D38C4">
        <w:rPr>
          <w:rFonts w:ascii="Times New Roman" w:hAnsi="Times New Roman"/>
          <w:sz w:val="24"/>
          <w:szCs w:val="24"/>
        </w:rPr>
        <w:t>ce</w:t>
      </w:r>
      <w:r w:rsidRPr="002D38C4">
        <w:rPr>
          <w:rFonts w:ascii="Times New Roman" w:hAnsi="Times New Roman"/>
          <w:sz w:val="24"/>
          <w:szCs w:val="24"/>
        </w:rPr>
        <w:t xml:space="preserve"> of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at different temperature has been plotted </w:t>
      </w:r>
      <w:r w:rsidR="00963ECB">
        <w:rPr>
          <w:rFonts w:ascii="Times New Roman" w:hAnsi="Times New Roman"/>
          <w:sz w:val="24"/>
          <w:szCs w:val="24"/>
        </w:rPr>
        <w:t>(figure 10</w:t>
      </w:r>
      <w:r w:rsidR="005B52E7">
        <w:rPr>
          <w:rFonts w:ascii="Times New Roman" w:hAnsi="Times New Roman"/>
          <w:sz w:val="24"/>
          <w:szCs w:val="24"/>
        </w:rPr>
        <w:t>a</w:t>
      </w:r>
      <w:r w:rsidR="00200452" w:rsidRPr="002D38C4">
        <w:rPr>
          <w:rFonts w:ascii="Times New Roman" w:hAnsi="Times New Roman"/>
          <w:sz w:val="24"/>
          <w:szCs w:val="24"/>
        </w:rPr>
        <w:t xml:space="preserve">) </w:t>
      </w:r>
      <w:r w:rsidRPr="002D38C4">
        <w:rPr>
          <w:rFonts w:ascii="Times New Roman" w:hAnsi="Times New Roman"/>
          <w:sz w:val="24"/>
          <w:szCs w:val="24"/>
        </w:rPr>
        <w:t xml:space="preserve">in other to determine the relaxation frequencies. The imaginary part of electric modulus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oMath>
      <w:r w:rsidR="009F18EF" w:rsidRPr="002D38C4">
        <w:rPr>
          <w:rFonts w:ascii="Times New Roman" w:hAnsi="Times New Roman"/>
          <w:sz w:val="24"/>
          <w:szCs w:val="24"/>
        </w:rPr>
        <w:t xml:space="preserve"> </w:t>
      </w:r>
      <w:r w:rsidRPr="002D38C4">
        <w:rPr>
          <w:rFonts w:ascii="Times New Roman" w:hAnsi="Times New Roman"/>
          <w:sz w:val="24"/>
          <w:szCs w:val="24"/>
        </w:rPr>
        <w:t>is indicative of energy loss under electric field.</w:t>
      </w:r>
      <w:r w:rsidR="006F57AC" w:rsidRPr="002D38C4">
        <w:rPr>
          <w:rFonts w:ascii="Times New Roman" w:hAnsi="Times New Roman"/>
          <w:sz w:val="24"/>
          <w:szCs w:val="24"/>
        </w:rPr>
        <w:t xml:space="preserve"> As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rises smoothly to a peak valu</w:t>
      </w:r>
      <w:r w:rsidR="006F57AC" w:rsidRPr="002D38C4">
        <w:rPr>
          <w:rFonts w:ascii="Times New Roman" w:hAnsi="Times New Roman"/>
          <w:sz w:val="24"/>
          <w:szCs w:val="24"/>
        </w:rPr>
        <w:t>e, two of the peaks decrease</w:t>
      </w:r>
      <w:r w:rsidRPr="002D38C4">
        <w:rPr>
          <w:rFonts w:ascii="Times New Roman" w:hAnsi="Times New Roman"/>
          <w:sz w:val="24"/>
          <w:szCs w:val="24"/>
        </w:rPr>
        <w:t xml:space="preserve"> at </w:t>
      </w:r>
      <w:r w:rsidRPr="002D38C4">
        <w:rPr>
          <w:rFonts w:ascii="Times New Roman" w:hAnsi="Times New Roman"/>
          <w:sz w:val="24"/>
          <w:szCs w:val="24"/>
        </w:rPr>
        <w:lastRenderedPageBreak/>
        <w:t xml:space="preserve">high frequency. The low frequency side of the peaks is an indication of long range </w:t>
      </w:r>
      <w:r w:rsidR="009F18EF" w:rsidRPr="002D38C4">
        <w:rPr>
          <w:rFonts w:ascii="Times New Roman" w:hAnsi="Times New Roman"/>
          <w:sz w:val="24"/>
          <w:szCs w:val="24"/>
        </w:rPr>
        <w:t xml:space="preserve">motion </w:t>
      </w:r>
      <w:r w:rsidRPr="002D38C4">
        <w:rPr>
          <w:rFonts w:ascii="Times New Roman" w:hAnsi="Times New Roman"/>
          <w:sz w:val="24"/>
          <w:szCs w:val="24"/>
        </w:rPr>
        <w:t xml:space="preserve">in which the ions drift to a long distance and the position of the peaks may be attributed to transition from short range to long range mobility with decreasing frequency (that is hopping from one site to another neighbouring site).The shift in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maxima indicates the presence of temperature relaxation process in the material</w:t>
      </w:r>
      <w:r w:rsidR="006F57AC" w:rsidRPr="002D38C4">
        <w:rPr>
          <w:rFonts w:ascii="Times New Roman" w:hAnsi="Times New Roman"/>
          <w:sz w:val="24"/>
          <w:szCs w:val="24"/>
        </w:rPr>
        <w:t>. W</w:t>
      </w:r>
      <w:r w:rsidRPr="002D38C4">
        <w:rPr>
          <w:rFonts w:ascii="Times New Roman" w:hAnsi="Times New Roman"/>
          <w:sz w:val="24"/>
          <w:szCs w:val="24"/>
        </w:rPr>
        <w:t>hen</w:t>
      </w:r>
      <w:r w:rsidR="006F57AC" w:rsidRPr="002D38C4">
        <w:rPr>
          <w:rFonts w:ascii="Times New Roman" w:hAnsi="Times New Roman"/>
          <w:sz w:val="24"/>
          <w:szCs w:val="24"/>
        </w:rPr>
        <w:t xml:space="preserve"> the </w:t>
      </w:r>
      <w:r w:rsidRPr="002D38C4">
        <w:rPr>
          <w:rFonts w:ascii="Times New Roman" w:hAnsi="Times New Roman"/>
          <w:sz w:val="24"/>
          <w:szCs w:val="24"/>
        </w:rPr>
        <w:t>conductivity plots frequency are analysed</w:t>
      </w:r>
      <w:r w:rsidR="006F57AC" w:rsidRPr="002D38C4">
        <w:rPr>
          <w:rFonts w:ascii="Times New Roman" w:hAnsi="Times New Roman"/>
          <w:sz w:val="24"/>
          <w:szCs w:val="24"/>
        </w:rPr>
        <w:t xml:space="preserve">, </w:t>
      </w:r>
      <w:r w:rsidRPr="002D38C4">
        <w:rPr>
          <w:rFonts w:ascii="Times New Roman" w:hAnsi="Times New Roman"/>
          <w:sz w:val="24"/>
          <w:szCs w:val="24"/>
        </w:rPr>
        <w:t>the shift</w:t>
      </w:r>
      <w:r w:rsidR="006F57AC" w:rsidRPr="002D38C4">
        <w:rPr>
          <w:rFonts w:ascii="Times New Roman" w:hAnsi="Times New Roman"/>
          <w:sz w:val="24"/>
          <w:szCs w:val="24"/>
        </w:rPr>
        <w:t>s</w:t>
      </w:r>
      <w:r w:rsidRPr="002D38C4">
        <w:rPr>
          <w:rFonts w:ascii="Times New Roman" w:hAnsi="Times New Roman"/>
          <w:sz w:val="24"/>
          <w:szCs w:val="24"/>
        </w:rPr>
        <w:t xml:space="preserve"> in frequency of the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peak</w:t>
      </w:r>
      <w:r w:rsidR="006F57AC" w:rsidRPr="002D38C4">
        <w:rPr>
          <w:rFonts w:ascii="Times New Roman" w:hAnsi="Times New Roman"/>
          <w:sz w:val="24"/>
          <w:szCs w:val="24"/>
        </w:rPr>
        <w:t>s</w:t>
      </w:r>
      <w:r w:rsidRPr="002D38C4">
        <w:rPr>
          <w:rFonts w:ascii="Times New Roman" w:hAnsi="Times New Roman"/>
          <w:sz w:val="24"/>
          <w:szCs w:val="24"/>
        </w:rPr>
        <w:t xml:space="preserve"> correspond to conductivity relaxation phenomenon (</w:t>
      </w:r>
      <w:proofErr w:type="spellStart"/>
      <w:r w:rsidRPr="002D38C4">
        <w:rPr>
          <w:rFonts w:ascii="Times New Roman" w:hAnsi="Times New Roman"/>
          <w:sz w:val="24"/>
          <w:szCs w:val="24"/>
        </w:rPr>
        <w:t>Venkateswara</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2014).</w:t>
      </w:r>
      <w:r w:rsidR="006F57AC" w:rsidRPr="002D38C4">
        <w:rPr>
          <w:rFonts w:ascii="Times New Roman" w:hAnsi="Times New Roman"/>
          <w:sz w:val="24"/>
          <w:szCs w:val="24"/>
        </w:rPr>
        <w:t xml:space="preserve"> </w:t>
      </w:r>
      <w:r w:rsidRPr="002D38C4">
        <w:rPr>
          <w:rFonts w:ascii="Times New Roman" w:hAnsi="Times New Roman"/>
          <w:sz w:val="24"/>
          <w:szCs w:val="24"/>
        </w:rPr>
        <w:t>The real part of electric modulus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represent the ability of a material to store energy and increase with increase in temperature at low frequencies (</w:t>
      </w:r>
      <w:r w:rsidR="00DE141E">
        <w:rPr>
          <w:rFonts w:ascii="Times New Roman" w:hAnsi="Times New Roman"/>
          <w:sz w:val="24"/>
          <w:szCs w:val="24"/>
        </w:rPr>
        <w:t>f</w:t>
      </w:r>
      <w:r w:rsidRPr="002D38C4">
        <w:rPr>
          <w:rFonts w:ascii="Times New Roman" w:hAnsi="Times New Roman"/>
          <w:sz w:val="24"/>
          <w:szCs w:val="24"/>
        </w:rPr>
        <w:t xml:space="preserve">igure </w:t>
      </w:r>
      <w:r w:rsidR="00200452" w:rsidRPr="002D38C4">
        <w:rPr>
          <w:rFonts w:ascii="Times New Roman" w:hAnsi="Times New Roman"/>
          <w:sz w:val="24"/>
          <w:szCs w:val="24"/>
        </w:rPr>
        <w:t>1</w:t>
      </w:r>
      <w:r w:rsidR="005B52E7">
        <w:rPr>
          <w:rFonts w:ascii="Times New Roman" w:hAnsi="Times New Roman"/>
          <w:sz w:val="24"/>
          <w:szCs w:val="24"/>
        </w:rPr>
        <w:t>0b</w:t>
      </w:r>
      <w:r w:rsidRPr="002D38C4">
        <w:rPr>
          <w:rFonts w:ascii="Times New Roman" w:hAnsi="Times New Roman"/>
          <w:sz w:val="24"/>
          <w:szCs w:val="24"/>
        </w:rPr>
        <w:t xml:space="preserve">). The maxima of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fall</w:t>
      </w:r>
      <w:r w:rsidR="006F57AC" w:rsidRPr="002D38C4">
        <w:rPr>
          <w:rFonts w:ascii="Times New Roman" w:hAnsi="Times New Roman"/>
          <w:sz w:val="24"/>
          <w:szCs w:val="24"/>
        </w:rPr>
        <w:t>s</w:t>
      </w:r>
      <w:r w:rsidRPr="002D38C4">
        <w:rPr>
          <w:rFonts w:ascii="Times New Roman" w:hAnsi="Times New Roman"/>
          <w:sz w:val="24"/>
          <w:szCs w:val="24"/>
        </w:rPr>
        <w:t xml:space="preserve"> with increase in </w:t>
      </w:r>
      <w:r w:rsidR="006F57AC" w:rsidRPr="002D38C4">
        <w:rPr>
          <w:rFonts w:ascii="Times New Roman" w:hAnsi="Times New Roman"/>
          <w:sz w:val="24"/>
          <w:szCs w:val="24"/>
        </w:rPr>
        <w:t xml:space="preserve">temperature in </w:t>
      </w:r>
      <w:r w:rsidRPr="002D38C4">
        <w:rPr>
          <w:rFonts w:ascii="Times New Roman" w:hAnsi="Times New Roman"/>
          <w:sz w:val="24"/>
          <w:szCs w:val="24"/>
        </w:rPr>
        <w:t xml:space="preserve">all </w:t>
      </w:r>
      <w:r w:rsidR="006F57AC" w:rsidRPr="002D38C4">
        <w:rPr>
          <w:rFonts w:ascii="Times New Roman" w:hAnsi="Times New Roman"/>
          <w:sz w:val="24"/>
          <w:szCs w:val="24"/>
        </w:rPr>
        <w:t xml:space="preserve">the </w:t>
      </w:r>
      <w:r w:rsidRPr="002D38C4">
        <w:rPr>
          <w:rFonts w:ascii="Times New Roman" w:hAnsi="Times New Roman"/>
          <w:sz w:val="24"/>
          <w:szCs w:val="24"/>
        </w:rPr>
        <w:t>plots</w:t>
      </w:r>
      <w:r w:rsidR="006F57AC" w:rsidRPr="002D38C4">
        <w:rPr>
          <w:rFonts w:ascii="Times New Roman" w:hAnsi="Times New Roman"/>
          <w:sz w:val="24"/>
          <w:szCs w:val="24"/>
        </w:rPr>
        <w:t xml:space="preserve"> and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tends to lower values</w:t>
      </w:r>
      <w:r w:rsidR="006F57AC" w:rsidRPr="002D38C4">
        <w:rPr>
          <w:rFonts w:ascii="Times New Roman" w:hAnsi="Times New Roman"/>
          <w:sz w:val="24"/>
          <w:szCs w:val="24"/>
        </w:rPr>
        <w:t>,</w:t>
      </w:r>
      <w:r w:rsidRPr="002D38C4">
        <w:rPr>
          <w:rFonts w:ascii="Times New Roman" w:hAnsi="Times New Roman"/>
          <w:sz w:val="24"/>
          <w:szCs w:val="24"/>
        </w:rPr>
        <w:t xml:space="preserve"> confirming that electrode effects make negligible contribution and may be ignored in the modulus at low frequencies and temperatures (</w:t>
      </w:r>
      <w:proofErr w:type="spellStart"/>
      <w:r w:rsidRPr="002D38C4">
        <w:rPr>
          <w:rFonts w:ascii="Times New Roman" w:hAnsi="Times New Roman"/>
          <w:sz w:val="24"/>
          <w:szCs w:val="24"/>
        </w:rPr>
        <w:t>Ahmadu</w:t>
      </w:r>
      <w:proofErr w:type="spellEnd"/>
      <w:r w:rsidRPr="002D38C4">
        <w:rPr>
          <w:rFonts w:ascii="Times New Roman" w:hAnsi="Times New Roman"/>
          <w:sz w:val="24"/>
          <w:szCs w:val="24"/>
        </w:rPr>
        <w:t xml:space="preserve"> </w:t>
      </w:r>
      <w:r w:rsidRPr="002D38C4">
        <w:rPr>
          <w:rFonts w:ascii="Times New Roman" w:hAnsi="Times New Roman"/>
          <w:i/>
          <w:sz w:val="24"/>
          <w:szCs w:val="24"/>
        </w:rPr>
        <w:t>et al</w:t>
      </w:r>
      <w:r w:rsidRPr="002D38C4">
        <w:rPr>
          <w:rFonts w:ascii="Times New Roman" w:hAnsi="Times New Roman"/>
          <w:sz w:val="24"/>
          <w:szCs w:val="24"/>
        </w:rPr>
        <w:t xml:space="preserve">., 2011). The frequency independent variation of </w:t>
      </w:r>
      <m:oMath>
        <m:sSup>
          <m:sSupPr>
            <m:ctrlPr>
              <w:rPr>
                <w:rFonts w:ascii="Cambria Math" w:eastAsiaTheme="minorHAnsi" w:hAnsi="Cambria Math"/>
                <w:i/>
                <w:sz w:val="24"/>
                <w:szCs w:val="24"/>
                <w:lang w:val="en-US"/>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at high frequencies may be attributed to absence of charge effects due to </w:t>
      </w:r>
      <w:r w:rsidR="006F57AC" w:rsidRPr="002D38C4">
        <w:rPr>
          <w:rFonts w:ascii="Times New Roman" w:hAnsi="Times New Roman"/>
          <w:sz w:val="24"/>
          <w:szCs w:val="24"/>
        </w:rPr>
        <w:t>inhomogeneities</w:t>
      </w:r>
      <w:r w:rsidRPr="002D38C4">
        <w:rPr>
          <w:rFonts w:ascii="Times New Roman" w:hAnsi="Times New Roman"/>
          <w:sz w:val="24"/>
          <w:szCs w:val="24"/>
        </w:rPr>
        <w:t xml:space="preserve"> in composition.</w:t>
      </w:r>
    </w:p>
    <w:p w:rsidR="005C6D8D" w:rsidRPr="002D38C4" w:rsidRDefault="009F18EF" w:rsidP="002F736F">
      <w:pPr>
        <w:spacing w:after="0" w:line="480" w:lineRule="auto"/>
        <w:contextualSpacing/>
        <w:jc w:val="both"/>
        <w:rPr>
          <w:rFonts w:ascii="Times New Roman" w:hAnsi="Times New Roman"/>
          <w:sz w:val="24"/>
          <w:szCs w:val="24"/>
        </w:rPr>
      </w:pPr>
      <w:r w:rsidRPr="002D38C4">
        <w:rPr>
          <w:rFonts w:ascii="Times New Roman" w:hAnsi="Times New Roman"/>
          <w:noProof/>
          <w:sz w:val="24"/>
          <w:szCs w:val="24"/>
          <w:lang w:val="en-US"/>
        </w:rPr>
        <w:drawing>
          <wp:inline distT="0" distB="0" distL="0" distR="0" wp14:anchorId="19C5F303" wp14:editId="5A0880E5">
            <wp:extent cx="1639614" cy="1251188"/>
            <wp:effectExtent l="0" t="0" r="0" b="6350"/>
            <wp:docPr id="13" name="Picture 13" descr="C:\Users\DR. UMAR\Desktop\FIG 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R. UMAR\Desktop\FIG 13.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0508" cy="1251870"/>
                    </a:xfrm>
                    <a:prstGeom prst="rect">
                      <a:avLst/>
                    </a:prstGeom>
                    <a:noFill/>
                    <a:ln>
                      <a:noFill/>
                    </a:ln>
                  </pic:spPr>
                </pic:pic>
              </a:graphicData>
            </a:graphic>
          </wp:inline>
        </w:drawing>
      </w:r>
      <w:r w:rsidR="005B52E7" w:rsidRPr="002D38C4">
        <w:rPr>
          <w:rFonts w:ascii="Times New Roman" w:hAnsi="Times New Roman"/>
          <w:noProof/>
          <w:sz w:val="24"/>
          <w:szCs w:val="24"/>
          <w:lang w:val="en-US"/>
        </w:rPr>
        <w:drawing>
          <wp:inline distT="0" distB="0" distL="0" distR="0" wp14:anchorId="564AD589" wp14:editId="0FEECF33">
            <wp:extent cx="1513489" cy="1154940"/>
            <wp:effectExtent l="0" t="0" r="0" b="7620"/>
            <wp:docPr id="14" name="Picture 14" descr="C:\Users\DR. UMAR\Desktop\FIG 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R. UMAR\Desktop\FIG 14.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8271" cy="1158589"/>
                    </a:xfrm>
                    <a:prstGeom prst="rect">
                      <a:avLst/>
                    </a:prstGeom>
                    <a:noFill/>
                    <a:ln>
                      <a:noFill/>
                    </a:ln>
                  </pic:spPr>
                </pic:pic>
              </a:graphicData>
            </a:graphic>
          </wp:inline>
        </w:drawing>
      </w:r>
      <w:r w:rsidR="005B52E7" w:rsidRPr="002D38C4">
        <w:rPr>
          <w:rFonts w:ascii="Times New Roman" w:hAnsi="Times New Roman"/>
          <w:noProof/>
          <w:sz w:val="24"/>
          <w:szCs w:val="24"/>
          <w:lang w:val="en-US"/>
        </w:rPr>
        <w:drawing>
          <wp:inline distT="0" distB="0" distL="0" distR="0" wp14:anchorId="68ECE36D" wp14:editId="62DDC348">
            <wp:extent cx="1552904" cy="1185019"/>
            <wp:effectExtent l="0" t="0" r="9525" b="0"/>
            <wp:docPr id="15" name="Picture 15" descr="C:\Users\DR. UMAR\Desktop\FIG 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R. UMAR\Desktop\FIG 15.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8548" cy="1189326"/>
                    </a:xfrm>
                    <a:prstGeom prst="rect">
                      <a:avLst/>
                    </a:prstGeom>
                    <a:noFill/>
                    <a:ln>
                      <a:noFill/>
                    </a:ln>
                  </pic:spPr>
                </pic:pic>
              </a:graphicData>
            </a:graphic>
          </wp:inline>
        </w:drawing>
      </w:r>
    </w:p>
    <w:p w:rsidR="005B52E7" w:rsidRPr="005B52E7" w:rsidRDefault="005B52E7" w:rsidP="005B52E7">
      <w:pPr>
        <w:pStyle w:val="ListParagraph"/>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(c)</w:t>
      </w:r>
    </w:p>
    <w:p w:rsidR="00877C19" w:rsidRPr="002D38C4" w:rsidRDefault="00877C19" w:rsidP="00877C19">
      <w:pPr>
        <w:autoSpaceDE w:val="0"/>
        <w:autoSpaceDN w:val="0"/>
        <w:adjustRightInd w:val="0"/>
        <w:spacing w:after="0" w:line="240" w:lineRule="auto"/>
        <w:jc w:val="center"/>
        <w:rPr>
          <w:rFonts w:ascii="Times New Roman" w:hAnsi="Times New Roman"/>
          <w:sz w:val="24"/>
          <w:szCs w:val="24"/>
        </w:rPr>
      </w:pPr>
      <w:r w:rsidRPr="002D38C4">
        <w:rPr>
          <w:rFonts w:ascii="Times New Roman" w:hAnsi="Times New Roman"/>
          <w:sz w:val="24"/>
          <w:szCs w:val="24"/>
        </w:rPr>
        <w:t xml:space="preserve">Figure </w:t>
      </w:r>
      <w:r w:rsidR="00200452" w:rsidRPr="002D38C4">
        <w:rPr>
          <w:rFonts w:ascii="Times New Roman" w:hAnsi="Times New Roman"/>
          <w:sz w:val="24"/>
          <w:szCs w:val="24"/>
        </w:rPr>
        <w:t>1</w:t>
      </w:r>
      <w:r w:rsidR="00963ECB">
        <w:rPr>
          <w:rFonts w:ascii="Times New Roman" w:hAnsi="Times New Roman"/>
          <w:sz w:val="24"/>
          <w:szCs w:val="24"/>
        </w:rPr>
        <w:t>0</w:t>
      </w:r>
      <w:r w:rsidR="00200452" w:rsidRPr="002D38C4">
        <w:rPr>
          <w:rFonts w:ascii="Times New Roman" w:hAnsi="Times New Roman"/>
          <w:sz w:val="24"/>
          <w:szCs w:val="24"/>
        </w:rPr>
        <w:t>.</w:t>
      </w:r>
      <w:r w:rsidR="005B52E7">
        <w:rPr>
          <w:rFonts w:ascii="Times New Roman" w:hAnsi="Times New Roman"/>
          <w:sz w:val="24"/>
          <w:szCs w:val="24"/>
        </w:rPr>
        <w:t>(a)</w:t>
      </w:r>
      <w:r w:rsidRPr="002D38C4">
        <w:rPr>
          <w:rFonts w:ascii="Times New Roman" w:hAnsi="Times New Roman"/>
          <w:sz w:val="24"/>
          <w:szCs w:val="24"/>
        </w:rPr>
        <w:t xml:space="preserve"> </w:t>
      </w:r>
      <w:r w:rsidR="005B52E7">
        <w:rPr>
          <w:rFonts w:ascii="Times New Roman" w:hAnsi="Times New Roman"/>
          <w:sz w:val="24"/>
          <w:szCs w:val="24"/>
        </w:rPr>
        <w:t>p</w:t>
      </w:r>
      <w:r w:rsidRPr="002D38C4">
        <w:rPr>
          <w:rFonts w:ascii="Times New Roman" w:hAnsi="Times New Roman"/>
          <w:sz w:val="24"/>
          <w:szCs w:val="24"/>
        </w:rPr>
        <w:t xml:space="preserve">lot of frequency dependence on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 xml:space="preserve"> at different temperatures indicat</w:t>
      </w:r>
      <w:r w:rsidR="005B52E7">
        <w:rPr>
          <w:rFonts w:ascii="Times New Roman" w:hAnsi="Times New Roman"/>
          <w:sz w:val="24"/>
          <w:szCs w:val="24"/>
        </w:rPr>
        <w:t>ing</w:t>
      </w:r>
      <w:r w:rsidRPr="002D38C4">
        <w:rPr>
          <w:rFonts w:ascii="Times New Roman" w:hAnsi="Times New Roman"/>
          <w:sz w:val="24"/>
          <w:szCs w:val="24"/>
        </w:rPr>
        <w:t xml:space="preserve"> the relaxation process</w:t>
      </w:r>
      <w:r w:rsidR="005B52E7">
        <w:rPr>
          <w:rFonts w:ascii="Times New Roman" w:hAnsi="Times New Roman"/>
          <w:sz w:val="24"/>
          <w:szCs w:val="24"/>
        </w:rPr>
        <w:t>(b)</w:t>
      </w:r>
      <w:r w:rsidR="005B52E7" w:rsidRPr="005B52E7">
        <w:rPr>
          <w:rFonts w:ascii="Times New Roman" w:hAnsi="Times New Roman"/>
          <w:sz w:val="24"/>
          <w:szCs w:val="24"/>
        </w:rPr>
        <w:t xml:space="preserve"> </w:t>
      </w:r>
      <w:r w:rsidR="005B52E7">
        <w:rPr>
          <w:rFonts w:ascii="Times New Roman" w:hAnsi="Times New Roman"/>
          <w:sz w:val="24"/>
          <w:szCs w:val="24"/>
        </w:rPr>
        <w:t>p</w:t>
      </w:r>
      <w:r w:rsidR="005B52E7" w:rsidRPr="002D38C4">
        <w:rPr>
          <w:rFonts w:ascii="Times New Roman" w:hAnsi="Times New Roman"/>
          <w:sz w:val="24"/>
          <w:szCs w:val="24"/>
        </w:rPr>
        <w:t>lot of real part of electric modulus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oMath>
      <w:r w:rsidR="005B52E7" w:rsidRPr="002D38C4">
        <w:rPr>
          <w:rFonts w:ascii="Times New Roman" w:hAnsi="Times New Roman"/>
          <w:sz w:val="24"/>
          <w:szCs w:val="24"/>
        </w:rPr>
        <w:t>) versus frequency at different temperatures</w:t>
      </w:r>
      <w:r w:rsidR="005B52E7">
        <w:rPr>
          <w:rFonts w:ascii="Times New Roman" w:hAnsi="Times New Roman"/>
          <w:sz w:val="24"/>
          <w:szCs w:val="24"/>
        </w:rPr>
        <w:t xml:space="preserve"> (c) p</w:t>
      </w:r>
      <w:r w:rsidR="005B52E7" w:rsidRPr="002D38C4">
        <w:rPr>
          <w:rFonts w:ascii="Times New Roman" w:hAnsi="Times New Roman"/>
          <w:sz w:val="24"/>
          <w:szCs w:val="24"/>
        </w:rPr>
        <w:t xml:space="preserve">lot of the peaks of ln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oMath>
      <w:r w:rsidR="005B52E7" w:rsidRPr="002D38C4">
        <w:rPr>
          <w:rFonts w:ascii="Times New Roman" w:hAnsi="Times New Roman"/>
          <w:sz w:val="24"/>
          <w:szCs w:val="24"/>
        </w:rPr>
        <w:t>(</w:t>
      </w:r>
      <w:proofErr w:type="spellStart"/>
      <w:r w:rsidR="005B52E7" w:rsidRPr="002D38C4">
        <w:rPr>
          <w:rFonts w:ascii="Times New Roman" w:hAnsi="Times New Roman"/>
          <w:sz w:val="24"/>
          <w:szCs w:val="24"/>
        </w:rPr>
        <w:t>f</w:t>
      </w:r>
      <w:r w:rsidR="005B52E7" w:rsidRPr="002D38C4">
        <w:rPr>
          <w:rFonts w:ascii="Times New Roman" w:hAnsi="Times New Roman"/>
          <w:sz w:val="24"/>
          <w:szCs w:val="24"/>
          <w:vertAlign w:val="subscript"/>
        </w:rPr>
        <w:t>max</w:t>
      </w:r>
      <w:proofErr w:type="spellEnd"/>
      <w:r w:rsidR="005B52E7" w:rsidRPr="002D38C4">
        <w:rPr>
          <w:rFonts w:ascii="Times New Roman" w:hAnsi="Times New Roman"/>
          <w:sz w:val="24"/>
          <w:szCs w:val="24"/>
        </w:rPr>
        <w:t>) vs 1000/T</w:t>
      </w:r>
    </w:p>
    <w:p w:rsidR="00877C19" w:rsidRPr="002D38C4" w:rsidRDefault="00877C19" w:rsidP="00877C19">
      <w:pPr>
        <w:autoSpaceDE w:val="0"/>
        <w:autoSpaceDN w:val="0"/>
        <w:adjustRightInd w:val="0"/>
        <w:spacing w:after="0" w:line="480" w:lineRule="auto"/>
        <w:jc w:val="both"/>
        <w:rPr>
          <w:rFonts w:ascii="Times New Roman" w:hAnsi="Times New Roman"/>
          <w:sz w:val="24"/>
          <w:szCs w:val="24"/>
        </w:rPr>
      </w:pPr>
      <w:r w:rsidRPr="002D38C4">
        <w:rPr>
          <w:rFonts w:ascii="Times New Roman" w:hAnsi="Times New Roman"/>
          <w:sz w:val="24"/>
          <w:szCs w:val="24"/>
        </w:rPr>
        <w:t xml:space="preserve">The obtained values of peaks of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oMath>
      <w:r w:rsidRPr="002D38C4">
        <w:rPr>
          <w:rFonts w:ascii="Times New Roman" w:hAnsi="Times New Roman"/>
          <w:sz w:val="24"/>
          <w:szCs w:val="24"/>
        </w:rPr>
        <w:t>(</w:t>
      </w:r>
      <w:r w:rsidR="001B0A83" w:rsidRPr="002D38C4">
        <w:rPr>
          <w:rFonts w:ascii="Times New Roman" w:hAnsi="Times New Roman"/>
          <w:sz w:val="24"/>
          <w:szCs w:val="24"/>
        </w:rPr>
        <w:t xml:space="preserve">i.e., </w:t>
      </w:r>
      <w:proofErr w:type="spellStart"/>
      <w:r w:rsidRPr="002D38C4">
        <w:rPr>
          <w:rFonts w:ascii="Times New Roman" w:hAnsi="Times New Roman"/>
          <w:sz w:val="24"/>
          <w:szCs w:val="24"/>
        </w:rPr>
        <w:t>f</w:t>
      </w:r>
      <w:r w:rsidRPr="002D38C4">
        <w:rPr>
          <w:rFonts w:ascii="Times New Roman" w:hAnsi="Times New Roman"/>
          <w:sz w:val="24"/>
          <w:szCs w:val="24"/>
          <w:vertAlign w:val="subscript"/>
        </w:rPr>
        <w:t>max</w:t>
      </w:r>
      <w:proofErr w:type="spellEnd"/>
      <w:r w:rsidRPr="002D38C4">
        <w:rPr>
          <w:rFonts w:ascii="Times New Roman" w:hAnsi="Times New Roman"/>
          <w:sz w:val="24"/>
          <w:szCs w:val="24"/>
        </w:rPr>
        <w:t xml:space="preserve">) </w:t>
      </w:r>
      <w:r w:rsidR="001B0A83" w:rsidRPr="002D38C4">
        <w:rPr>
          <w:rFonts w:ascii="Times New Roman" w:hAnsi="Times New Roman"/>
          <w:sz w:val="24"/>
          <w:szCs w:val="24"/>
        </w:rPr>
        <w:t>are</w:t>
      </w:r>
      <w:r w:rsidRPr="002D38C4">
        <w:rPr>
          <w:rFonts w:ascii="Times New Roman" w:hAnsi="Times New Roman"/>
          <w:sz w:val="24"/>
          <w:szCs w:val="24"/>
        </w:rPr>
        <w:t xml:space="preserve"> plotted </w:t>
      </w:r>
      <w:r w:rsidR="001B0A83" w:rsidRPr="002D38C4">
        <w:rPr>
          <w:rFonts w:ascii="Times New Roman" w:hAnsi="Times New Roman"/>
          <w:sz w:val="24"/>
          <w:szCs w:val="24"/>
        </w:rPr>
        <w:t xml:space="preserve">in </w:t>
      </w:r>
      <w:r w:rsidR="00DE141E">
        <w:rPr>
          <w:rFonts w:ascii="Times New Roman" w:hAnsi="Times New Roman"/>
          <w:sz w:val="24"/>
          <w:szCs w:val="24"/>
        </w:rPr>
        <w:t>f</w:t>
      </w:r>
      <w:r w:rsidR="00200452" w:rsidRPr="002D38C4">
        <w:rPr>
          <w:rFonts w:ascii="Times New Roman" w:hAnsi="Times New Roman"/>
          <w:sz w:val="24"/>
          <w:szCs w:val="24"/>
        </w:rPr>
        <w:t>igure 1</w:t>
      </w:r>
      <w:r w:rsidR="005B52E7">
        <w:rPr>
          <w:rFonts w:ascii="Times New Roman" w:hAnsi="Times New Roman"/>
          <w:sz w:val="24"/>
          <w:szCs w:val="24"/>
        </w:rPr>
        <w:t>0c</w:t>
      </w:r>
      <w:r w:rsidR="00200452" w:rsidRPr="002D38C4">
        <w:rPr>
          <w:rFonts w:ascii="Times New Roman" w:hAnsi="Times New Roman"/>
          <w:sz w:val="24"/>
          <w:szCs w:val="24"/>
        </w:rPr>
        <w:t xml:space="preserve"> </w:t>
      </w:r>
      <w:r w:rsidRPr="002D38C4">
        <w:rPr>
          <w:rFonts w:ascii="Times New Roman" w:hAnsi="Times New Roman"/>
          <w:sz w:val="24"/>
          <w:szCs w:val="24"/>
        </w:rPr>
        <w:t>against 1000/T</w:t>
      </w:r>
      <w:r w:rsidR="001B0A83" w:rsidRPr="002D38C4">
        <w:rPr>
          <w:rFonts w:ascii="Times New Roman" w:hAnsi="Times New Roman"/>
          <w:sz w:val="24"/>
          <w:szCs w:val="24"/>
        </w:rPr>
        <w:t>. P</w:t>
      </w:r>
      <w:r w:rsidRPr="002D38C4">
        <w:rPr>
          <w:rFonts w:ascii="Times New Roman" w:hAnsi="Times New Roman"/>
          <w:sz w:val="24"/>
          <w:szCs w:val="24"/>
        </w:rPr>
        <w:t>eak</w:t>
      </w:r>
      <w:r w:rsidR="001B0A83" w:rsidRPr="002D38C4">
        <w:rPr>
          <w:rFonts w:ascii="Times New Roman" w:hAnsi="Times New Roman"/>
          <w:sz w:val="24"/>
          <w:szCs w:val="24"/>
        </w:rPr>
        <w:t>s</w:t>
      </w:r>
      <w:r w:rsidRPr="002D38C4">
        <w:rPr>
          <w:rFonts w:ascii="Times New Roman" w:hAnsi="Times New Roman"/>
          <w:sz w:val="24"/>
          <w:szCs w:val="24"/>
        </w:rPr>
        <w:t xml:space="preserve"> </w:t>
      </w:r>
      <w:r w:rsidR="001B0A83" w:rsidRPr="002D38C4">
        <w:rPr>
          <w:rFonts w:ascii="Times New Roman" w:hAnsi="Times New Roman"/>
          <w:sz w:val="24"/>
          <w:szCs w:val="24"/>
        </w:rPr>
        <w:t xml:space="preserve">are </w:t>
      </w:r>
      <w:r w:rsidRPr="002D38C4">
        <w:rPr>
          <w:rFonts w:ascii="Times New Roman" w:hAnsi="Times New Roman"/>
          <w:sz w:val="24"/>
          <w:szCs w:val="24"/>
        </w:rPr>
        <w:t xml:space="preserve">expected when the hopping frequency of </w:t>
      </w:r>
      <w:r w:rsidR="001B0A83" w:rsidRPr="002D38C4">
        <w:rPr>
          <w:rFonts w:ascii="Times New Roman" w:hAnsi="Times New Roman"/>
          <w:sz w:val="24"/>
          <w:szCs w:val="24"/>
        </w:rPr>
        <w:t xml:space="preserve">the </w:t>
      </w:r>
      <w:r w:rsidRPr="002D38C4">
        <w:rPr>
          <w:rFonts w:ascii="Times New Roman" w:hAnsi="Times New Roman"/>
          <w:sz w:val="24"/>
          <w:szCs w:val="24"/>
        </w:rPr>
        <w:t xml:space="preserve">ions is approximately equal to the external applied electric field. In the case </w:t>
      </w:r>
      <w:proofErr w:type="spellStart"/>
      <w:r w:rsidRPr="002D38C4">
        <w:rPr>
          <w:rFonts w:ascii="Times New Roman" w:hAnsi="Times New Roman"/>
          <w:sz w:val="24"/>
          <w:szCs w:val="24"/>
        </w:rPr>
        <w:t>ωτ</w:t>
      </w:r>
      <w:proofErr w:type="spellEnd"/>
      <w:r w:rsidR="00936216" w:rsidRPr="002D38C4">
        <w:rPr>
          <w:rFonts w:ascii="Times New Roman" w:hAnsi="Times New Roman"/>
          <w:sz w:val="24"/>
          <w:szCs w:val="24"/>
        </w:rPr>
        <w:t xml:space="preserve"> </w:t>
      </w:r>
      <w:r w:rsidRPr="002D38C4">
        <w:rPr>
          <w:rFonts w:ascii="Times New Roman" w:hAnsi="Times New Roman"/>
          <w:sz w:val="24"/>
          <w:szCs w:val="24"/>
        </w:rPr>
        <w:t>=1, where τ is the relaxation time of hopping process</w:t>
      </w:r>
      <w:r w:rsidR="001B0A83" w:rsidRPr="002D38C4">
        <w:rPr>
          <w:rFonts w:ascii="Times New Roman" w:hAnsi="Times New Roman"/>
          <w:sz w:val="24"/>
          <w:szCs w:val="24"/>
        </w:rPr>
        <w:t>,</w:t>
      </w:r>
      <w:r w:rsidRPr="002D38C4">
        <w:rPr>
          <w:rFonts w:ascii="Times New Roman" w:hAnsi="Times New Roman"/>
          <w:sz w:val="24"/>
          <w:szCs w:val="24"/>
        </w:rPr>
        <w:t xml:space="preserve"> ω </w:t>
      </w:r>
      <w:r w:rsidR="001B0A83" w:rsidRPr="002D38C4">
        <w:rPr>
          <w:rFonts w:ascii="Times New Roman" w:hAnsi="Times New Roman"/>
          <w:sz w:val="24"/>
          <w:szCs w:val="24"/>
        </w:rPr>
        <w:t>t</w:t>
      </w:r>
      <w:r w:rsidRPr="002D38C4">
        <w:rPr>
          <w:rFonts w:ascii="Times New Roman" w:hAnsi="Times New Roman"/>
          <w:sz w:val="24"/>
          <w:szCs w:val="24"/>
        </w:rPr>
        <w:t>he angular frequency of the external field (ω = 2ᴨf</w:t>
      </w:r>
      <w:r w:rsidRPr="002D38C4">
        <w:rPr>
          <w:rFonts w:ascii="Times New Roman" w:hAnsi="Times New Roman"/>
          <w:sz w:val="24"/>
          <w:szCs w:val="24"/>
          <w:vertAlign w:val="subscript"/>
        </w:rPr>
        <w:t>max</w:t>
      </w:r>
      <w:r w:rsidRPr="002D38C4">
        <w:rPr>
          <w:rFonts w:ascii="Times New Roman" w:hAnsi="Times New Roman"/>
          <w:sz w:val="24"/>
          <w:szCs w:val="24"/>
        </w:rPr>
        <w:t>),</w:t>
      </w:r>
      <w:r w:rsidR="00936216" w:rsidRPr="002D38C4">
        <w:rPr>
          <w:rFonts w:ascii="Times New Roman" w:hAnsi="Times New Roman"/>
          <w:sz w:val="24"/>
          <w:szCs w:val="24"/>
        </w:rPr>
        <w:t xml:space="preserve"> </w:t>
      </w:r>
      <w:r w:rsidRPr="002D38C4">
        <w:rPr>
          <w:rFonts w:ascii="Times New Roman" w:hAnsi="Times New Roman"/>
          <w:sz w:val="24"/>
          <w:szCs w:val="24"/>
        </w:rPr>
        <w:t xml:space="preserve">τ </w:t>
      </w:r>
      <w:proofErr w:type="gramStart"/>
      <w:r w:rsidRPr="002D38C4">
        <w:rPr>
          <w:rFonts w:ascii="Times New Roman" w:hAnsi="Times New Roman"/>
          <w:sz w:val="24"/>
          <w:szCs w:val="24"/>
        </w:rPr>
        <w:t xml:space="preserve">= </w:t>
      </w:r>
      <m:oMath>
        <m:f>
          <m:fPr>
            <m:ctrlPr>
              <w:rPr>
                <w:rFonts w:ascii="Cambria Math" w:hAnsi="Cambria Math"/>
                <w:i/>
                <w:sz w:val="24"/>
                <w:szCs w:val="24"/>
              </w:rPr>
            </m:ctrlPr>
          </m:fPr>
          <m:num>
            <w:proofErr w:type="gramEnd"/>
            <m:r>
              <w:rPr>
                <w:rFonts w:ascii="Cambria Math" w:hAnsi="Cambria Math"/>
                <w:sz w:val="24"/>
                <w:szCs w:val="24"/>
              </w:rPr>
              <m:t>1</m:t>
            </m:r>
          </m:num>
          <m:den>
            <m:r>
              <w:rPr>
                <w:rFonts w:ascii="Cambria Math" w:hAnsi="Cambria Math"/>
                <w:sz w:val="24"/>
                <w:szCs w:val="24"/>
              </w:rPr>
              <m:t>ω</m:t>
            </m:r>
          </m:den>
        </m:f>
      </m:oMath>
      <w:r w:rsidRPr="002D38C4">
        <w:rPr>
          <w:rFonts w:ascii="Times New Roman" w:eastAsiaTheme="minorEastAsia" w:hAnsi="Times New Roman"/>
          <w:sz w:val="24"/>
          <w:szCs w:val="24"/>
        </w:rPr>
        <w:t xml:space="preserve"> . </w:t>
      </w:r>
      <w:r w:rsidRPr="002D38C4">
        <w:rPr>
          <w:rFonts w:ascii="Times New Roman" w:hAnsi="Times New Roman"/>
          <w:sz w:val="24"/>
          <w:szCs w:val="24"/>
        </w:rPr>
        <w:t>The natural logarithm of the relaxation frequencies at different temperatures have been plotted against reciprocal temperature. It was fitted to the Arrhenius equation of the form 2ᴨf</w:t>
      </w:r>
      <w:r w:rsidRPr="002D38C4">
        <w:rPr>
          <w:rFonts w:ascii="Times New Roman" w:hAnsi="Times New Roman"/>
          <w:sz w:val="24"/>
          <w:szCs w:val="24"/>
          <w:vertAlign w:val="subscript"/>
        </w:rPr>
        <w:t>max</w:t>
      </w:r>
      <w:r w:rsidRPr="002D38C4">
        <w:rPr>
          <w:rFonts w:ascii="Times New Roman" w:hAnsi="Times New Roman"/>
          <w:sz w:val="24"/>
          <w:szCs w:val="24"/>
        </w:rPr>
        <w:t xml:space="preserve"> = </w:t>
      </w:r>
      <w:proofErr w:type="spellStart"/>
      <w:r w:rsidRPr="002D38C4">
        <w:rPr>
          <w:rFonts w:ascii="Times New Roman" w:hAnsi="Times New Roman"/>
          <w:sz w:val="24"/>
          <w:szCs w:val="24"/>
        </w:rPr>
        <w:t>f</w:t>
      </w:r>
      <w:r w:rsidRPr="002D38C4">
        <w:rPr>
          <w:rFonts w:ascii="Times New Roman" w:hAnsi="Times New Roman"/>
          <w:sz w:val="24"/>
          <w:szCs w:val="24"/>
          <w:vertAlign w:val="subscript"/>
        </w:rPr>
        <w:t>o</w:t>
      </w:r>
      <w:r w:rsidRPr="002D38C4">
        <w:rPr>
          <w:rFonts w:ascii="Times New Roman" w:hAnsi="Times New Roman"/>
          <w:sz w:val="24"/>
          <w:szCs w:val="24"/>
        </w:rPr>
        <w:t>exp</w:t>
      </w:r>
      <w:proofErr w:type="spellEnd"/>
      <w:r w:rsidR="00983458" w:rsidRPr="002D38C4">
        <w:rPr>
          <w:rFonts w:ascii="Times New Roman" w:hAnsi="Times New Roman"/>
          <w:sz w:val="24"/>
          <w:szCs w:val="24"/>
        </w:rPr>
        <w:t xml:space="preserve"> </w:t>
      </w:r>
      <w:r w:rsidRPr="002D38C4">
        <w:rPr>
          <w:rFonts w:ascii="Times New Roman" w:hAnsi="Times New Roman"/>
          <w:sz w:val="24"/>
          <w:szCs w:val="24"/>
        </w:rPr>
        <w:t>(</w:t>
      </w:r>
      <m:oMath>
        <m:f>
          <m:fPr>
            <m:ctrlPr>
              <w:rPr>
                <w:rFonts w:ascii="Cambria Math" w:hAnsi="Cambria Math"/>
                <w:i/>
                <w:sz w:val="24"/>
                <w:szCs w:val="24"/>
              </w:rPr>
            </m:ctrlPr>
          </m:fPr>
          <m:num>
            <m:r>
              <w:rPr>
                <w:rFonts w:ascii="Cambria Math" w:hAnsi="Cambria Math"/>
                <w:sz w:val="24"/>
                <w:szCs w:val="24"/>
              </w:rPr>
              <m:t>-Ea</m:t>
            </m:r>
          </m:num>
          <m:den>
            <m:r>
              <w:rPr>
                <w:rFonts w:ascii="Cambria Math" w:hAnsi="Cambria Math"/>
                <w:sz w:val="24"/>
                <w:szCs w:val="24"/>
              </w:rPr>
              <m:t>KT</m:t>
            </m:r>
          </m:den>
        </m:f>
      </m:oMath>
      <w:r w:rsidRPr="002D38C4">
        <w:rPr>
          <w:rFonts w:ascii="Times New Roman" w:eastAsiaTheme="minorEastAsia" w:hAnsi="Times New Roman"/>
          <w:sz w:val="24"/>
          <w:szCs w:val="24"/>
        </w:rPr>
        <w:t xml:space="preserve"> ), where </w:t>
      </w:r>
      <w:proofErr w:type="spellStart"/>
      <w:proofErr w:type="gramStart"/>
      <w:r w:rsidRPr="002D38C4">
        <w:rPr>
          <w:rFonts w:ascii="Times New Roman" w:hAnsi="Times New Roman"/>
          <w:sz w:val="24"/>
          <w:szCs w:val="24"/>
        </w:rPr>
        <w:t>f</w:t>
      </w:r>
      <w:r w:rsidRPr="002D38C4">
        <w:rPr>
          <w:rFonts w:ascii="Times New Roman" w:hAnsi="Times New Roman"/>
          <w:sz w:val="24"/>
          <w:szCs w:val="24"/>
          <w:vertAlign w:val="subscript"/>
        </w:rPr>
        <w:t>o</w:t>
      </w:r>
      <w:proofErr w:type="spellEnd"/>
      <w:proofErr w:type="gramEnd"/>
      <w:r w:rsidRPr="002D38C4">
        <w:rPr>
          <w:rFonts w:ascii="Times New Roman" w:eastAsiaTheme="minorEastAsia" w:hAnsi="Times New Roman"/>
          <w:sz w:val="24"/>
          <w:szCs w:val="24"/>
        </w:rPr>
        <w:t xml:space="preserve"> is the pre-exponential factor,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a</m:t>
            </m:r>
          </m:sub>
        </m:sSub>
      </m:oMath>
      <w:r w:rsidRPr="002D38C4">
        <w:rPr>
          <w:rFonts w:ascii="Times New Roman" w:eastAsiaTheme="minorEastAsia" w:hAnsi="Times New Roman"/>
          <w:sz w:val="24"/>
          <w:szCs w:val="24"/>
        </w:rPr>
        <w:t xml:space="preserve"> </w:t>
      </w:r>
      <w:r w:rsidRPr="002D38C4">
        <w:rPr>
          <w:rFonts w:ascii="Times New Roman" w:eastAsiaTheme="minorEastAsia" w:hAnsi="Times New Roman"/>
          <w:sz w:val="24"/>
          <w:szCs w:val="24"/>
        </w:rPr>
        <w:lastRenderedPageBreak/>
        <w:t xml:space="preserve">the activation energy for relaxation, </w:t>
      </w:r>
      <w:r w:rsidR="00936216" w:rsidRPr="002D38C4">
        <w:rPr>
          <w:rFonts w:ascii="Times New Roman" w:eastAsiaTheme="minorEastAsia" w:hAnsi="Times New Roman"/>
          <w:sz w:val="24"/>
          <w:szCs w:val="24"/>
        </w:rPr>
        <w:t>k</w:t>
      </w:r>
      <w:r w:rsidRPr="002D38C4">
        <w:rPr>
          <w:rFonts w:ascii="Times New Roman" w:eastAsiaTheme="minorEastAsia" w:hAnsi="Times New Roman"/>
          <w:sz w:val="24"/>
          <w:szCs w:val="24"/>
        </w:rPr>
        <w:t xml:space="preserve"> the Boltzman</w:t>
      </w:r>
      <w:r w:rsidR="00936216" w:rsidRPr="002D38C4">
        <w:rPr>
          <w:rFonts w:ascii="Times New Roman" w:eastAsiaTheme="minorEastAsia" w:hAnsi="Times New Roman"/>
          <w:sz w:val="24"/>
          <w:szCs w:val="24"/>
        </w:rPr>
        <w:t>n</w:t>
      </w:r>
      <w:r w:rsidRPr="002D38C4">
        <w:rPr>
          <w:rFonts w:ascii="Times New Roman" w:eastAsiaTheme="minorEastAsia" w:hAnsi="Times New Roman"/>
          <w:sz w:val="24"/>
          <w:szCs w:val="24"/>
        </w:rPr>
        <w:t xml:space="preserve"> constant and T is the absolute temperature. From slope the value of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a</m:t>
            </m:r>
          </m:sub>
        </m:sSub>
      </m:oMath>
      <w:r w:rsidRPr="002D38C4">
        <w:rPr>
          <w:rFonts w:ascii="Times New Roman" w:eastAsiaTheme="minorEastAsia" w:hAnsi="Times New Roman"/>
          <w:sz w:val="24"/>
          <w:szCs w:val="24"/>
        </w:rPr>
        <w:t xml:space="preserve"> ~</w:t>
      </w:r>
      <w:r w:rsidR="00936216" w:rsidRPr="002D38C4">
        <w:rPr>
          <w:rFonts w:ascii="Times New Roman" w:eastAsiaTheme="minorEastAsia" w:hAnsi="Times New Roman"/>
          <w:sz w:val="24"/>
          <w:szCs w:val="24"/>
        </w:rPr>
        <w:t xml:space="preserve"> </w:t>
      </w:r>
      <w:r w:rsidRPr="002D38C4">
        <w:rPr>
          <w:rFonts w:ascii="Times New Roman" w:eastAsiaTheme="minorEastAsia" w:hAnsi="Times New Roman"/>
          <w:sz w:val="24"/>
          <w:szCs w:val="24"/>
        </w:rPr>
        <w:t xml:space="preserve">0.23eV.  </w:t>
      </w:r>
    </w:p>
    <w:p w:rsidR="00194E18" w:rsidRPr="002D38C4" w:rsidRDefault="00FB79AB" w:rsidP="00194E18">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3.8 </w:t>
      </w:r>
      <w:r w:rsidR="00194E18" w:rsidRPr="002D38C4">
        <w:rPr>
          <w:rFonts w:ascii="Times New Roman" w:hAnsi="Times New Roman"/>
          <w:b/>
          <w:sz w:val="24"/>
          <w:szCs w:val="24"/>
        </w:rPr>
        <w:t>C</w:t>
      </w:r>
      <w:r w:rsidR="00260F78">
        <w:rPr>
          <w:rFonts w:ascii="Times New Roman" w:hAnsi="Times New Roman"/>
          <w:b/>
          <w:sz w:val="24"/>
          <w:szCs w:val="24"/>
        </w:rPr>
        <w:t>ONCLUSION</w:t>
      </w:r>
    </w:p>
    <w:p w:rsidR="002E4590" w:rsidRPr="002D38C4" w:rsidRDefault="00194E18" w:rsidP="009F7017">
      <w:pPr>
        <w:autoSpaceDE w:val="0"/>
        <w:autoSpaceDN w:val="0"/>
        <w:adjustRightInd w:val="0"/>
        <w:spacing w:after="0" w:line="360" w:lineRule="auto"/>
        <w:jc w:val="both"/>
        <w:rPr>
          <w:rFonts w:ascii="Times New Roman" w:eastAsiaTheme="minorHAnsi" w:hAnsi="Times New Roman"/>
          <w:color w:val="131413"/>
          <w:sz w:val="24"/>
          <w:szCs w:val="24"/>
        </w:rPr>
      </w:pPr>
      <w:r w:rsidRPr="002D38C4">
        <w:rPr>
          <w:rFonts w:ascii="Times New Roman" w:hAnsi="Times New Roman"/>
          <w:sz w:val="24"/>
          <w:szCs w:val="24"/>
        </w:rPr>
        <w:t>Powder</w:t>
      </w:r>
      <w:r w:rsidR="001B0A83" w:rsidRPr="002D38C4">
        <w:rPr>
          <w:rFonts w:ascii="Times New Roman" w:hAnsi="Times New Roman"/>
          <w:sz w:val="24"/>
          <w:szCs w:val="24"/>
        </w:rPr>
        <w:t>ed</w:t>
      </w:r>
      <w:r w:rsidRPr="002D38C4">
        <w:rPr>
          <w:rFonts w:ascii="Times New Roman" w:hAnsi="Times New Roman"/>
          <w:sz w:val="24"/>
          <w:szCs w:val="24"/>
        </w:rPr>
        <w:t xml:space="preserve"> </w:t>
      </w:r>
      <w:proofErr w:type="gramStart"/>
      <w:r w:rsidRPr="002D38C4">
        <w:rPr>
          <w:rFonts w:ascii="Times New Roman" w:hAnsi="Times New Roman"/>
          <w:sz w:val="24"/>
          <w:szCs w:val="24"/>
        </w:rPr>
        <w:t>LiSn</w:t>
      </w:r>
      <w:r w:rsidR="00CF66F2" w:rsidRPr="002D38C4">
        <w:rPr>
          <w:rFonts w:ascii="Times New Roman" w:hAnsi="Times New Roman"/>
          <w:sz w:val="24"/>
          <w:szCs w:val="24"/>
          <w:vertAlign w:val="subscript"/>
        </w:rPr>
        <w:t>1.85</w:t>
      </w:r>
      <w:r w:rsidRPr="002D38C4">
        <w:rPr>
          <w:rFonts w:ascii="Times New Roman" w:hAnsi="Times New Roman"/>
          <w:sz w:val="24"/>
          <w:szCs w:val="24"/>
        </w:rPr>
        <w:t>Ti</w:t>
      </w:r>
      <w:r w:rsidR="00CF66F2" w:rsidRPr="002D38C4">
        <w:rPr>
          <w:rFonts w:ascii="Times New Roman" w:hAnsi="Times New Roman"/>
          <w:sz w:val="24"/>
          <w:szCs w:val="24"/>
          <w:vertAlign w:val="subscript"/>
        </w:rPr>
        <w:t>0.15</w:t>
      </w:r>
      <w:r w:rsidRPr="002D38C4">
        <w:rPr>
          <w:rFonts w:ascii="Times New Roman" w:hAnsi="Times New Roman"/>
          <w:sz w:val="24"/>
          <w:szCs w:val="24"/>
        </w:rPr>
        <w:t>(</w:t>
      </w:r>
      <w:proofErr w:type="gramEnd"/>
      <w:r w:rsidRPr="002D38C4">
        <w:rPr>
          <w:rFonts w:ascii="Times New Roman" w:hAnsi="Times New Roman"/>
          <w:sz w:val="24"/>
          <w:szCs w:val="24"/>
        </w:rPr>
        <w:t>PO</w:t>
      </w:r>
      <w:r w:rsidRPr="002D38C4">
        <w:rPr>
          <w:rFonts w:ascii="Times New Roman" w:hAnsi="Times New Roman"/>
          <w:sz w:val="24"/>
          <w:szCs w:val="24"/>
          <w:vertAlign w:val="subscript"/>
        </w:rPr>
        <w:t>4</w:t>
      </w:r>
      <w:r w:rsidRPr="002D38C4">
        <w:rPr>
          <w:rFonts w:ascii="Times New Roman" w:hAnsi="Times New Roman"/>
          <w:sz w:val="24"/>
          <w:szCs w:val="24"/>
        </w:rPr>
        <w:t>)</w:t>
      </w:r>
      <w:r w:rsidRPr="002D38C4">
        <w:rPr>
          <w:rFonts w:ascii="Times New Roman" w:hAnsi="Times New Roman"/>
          <w:sz w:val="24"/>
          <w:szCs w:val="24"/>
          <w:vertAlign w:val="subscript"/>
        </w:rPr>
        <w:t>3</w:t>
      </w:r>
      <w:r w:rsidRPr="002D38C4">
        <w:rPr>
          <w:rFonts w:ascii="Times New Roman" w:hAnsi="Times New Roman"/>
          <w:sz w:val="24"/>
          <w:szCs w:val="24"/>
        </w:rPr>
        <w:t xml:space="preserve"> ha</w:t>
      </w:r>
      <w:r w:rsidR="00CF66F2" w:rsidRPr="002D38C4">
        <w:rPr>
          <w:rFonts w:ascii="Times New Roman" w:hAnsi="Times New Roman"/>
          <w:sz w:val="24"/>
          <w:szCs w:val="24"/>
        </w:rPr>
        <w:t>s</w:t>
      </w:r>
      <w:r w:rsidRPr="002D38C4">
        <w:rPr>
          <w:rFonts w:ascii="Times New Roman" w:hAnsi="Times New Roman"/>
          <w:sz w:val="24"/>
          <w:szCs w:val="24"/>
        </w:rPr>
        <w:t xml:space="preserve"> been prepared by conventional solid-state reaction. XRD patterns of calcined at 1173 K for 4 h and sintered at 1373 K for 3 h </w:t>
      </w:r>
      <w:r w:rsidR="001B0A83" w:rsidRPr="002D38C4">
        <w:rPr>
          <w:rFonts w:ascii="Times New Roman" w:hAnsi="Times New Roman"/>
          <w:sz w:val="24"/>
          <w:szCs w:val="24"/>
        </w:rPr>
        <w:t>showed</w:t>
      </w:r>
      <w:r w:rsidRPr="002D38C4">
        <w:rPr>
          <w:rFonts w:ascii="Times New Roman" w:hAnsi="Times New Roman"/>
          <w:sz w:val="24"/>
          <w:szCs w:val="24"/>
        </w:rPr>
        <w:t xml:space="preserve"> the formation of </w:t>
      </w:r>
      <w:r w:rsidR="00CF66F2" w:rsidRPr="002D38C4">
        <w:rPr>
          <w:rFonts w:ascii="Times New Roman" w:hAnsi="Times New Roman"/>
          <w:sz w:val="24"/>
          <w:szCs w:val="24"/>
        </w:rPr>
        <w:t>rhombohedral symmetry</w:t>
      </w:r>
      <w:r w:rsidRPr="002D38C4">
        <w:rPr>
          <w:rFonts w:ascii="Times New Roman" w:hAnsi="Times New Roman"/>
          <w:sz w:val="24"/>
          <w:szCs w:val="24"/>
        </w:rPr>
        <w:t xml:space="preserve"> with space group </w:t>
      </w:r>
      <w:r w:rsidRPr="002D38C4">
        <w:rPr>
          <w:rFonts w:ascii="Times New Roman" w:hAnsi="Times New Roman"/>
          <w:i/>
          <w:sz w:val="24"/>
          <w:szCs w:val="24"/>
        </w:rPr>
        <w:t>R</w:t>
      </w:r>
      <m:oMath>
        <m:acc>
          <m:accPr>
            <m:chr m:val="̅"/>
            <m:ctrlPr>
              <w:rPr>
                <w:rFonts w:ascii="Cambria Math" w:hAnsi="Cambria Math"/>
                <w:i/>
                <w:sz w:val="24"/>
                <w:szCs w:val="24"/>
              </w:rPr>
            </m:ctrlPr>
          </m:accPr>
          <m:e>
            <m:r>
              <w:rPr>
                <w:rFonts w:ascii="Cambria Math" w:hAnsi="Cambria Math"/>
                <w:sz w:val="24"/>
                <w:szCs w:val="24"/>
              </w:rPr>
              <m:t>3</m:t>
            </m:r>
          </m:e>
        </m:acc>
      </m:oMath>
      <w:r w:rsidRPr="002D38C4">
        <w:rPr>
          <w:rFonts w:ascii="Times New Roman" w:hAnsi="Times New Roman"/>
          <w:i/>
          <w:sz w:val="24"/>
          <w:szCs w:val="24"/>
        </w:rPr>
        <w:t xml:space="preserve">c </w:t>
      </w:r>
      <w:r w:rsidR="001B0A83" w:rsidRPr="002D38C4">
        <w:rPr>
          <w:rFonts w:ascii="Times New Roman" w:hAnsi="Times New Roman"/>
          <w:sz w:val="24"/>
          <w:szCs w:val="24"/>
        </w:rPr>
        <w:t xml:space="preserve">and </w:t>
      </w:r>
      <w:r w:rsidRPr="002D38C4">
        <w:rPr>
          <w:rFonts w:ascii="Times New Roman" w:hAnsi="Times New Roman"/>
          <w:sz w:val="24"/>
          <w:szCs w:val="24"/>
        </w:rPr>
        <w:t>SnO</w:t>
      </w:r>
      <w:r w:rsidRPr="002D38C4">
        <w:rPr>
          <w:rFonts w:ascii="Times New Roman" w:hAnsi="Times New Roman"/>
          <w:sz w:val="24"/>
          <w:szCs w:val="24"/>
          <w:vertAlign w:val="subscript"/>
        </w:rPr>
        <w:t xml:space="preserve">2 </w:t>
      </w:r>
      <w:r w:rsidR="00CF66F2" w:rsidRPr="002D38C4">
        <w:rPr>
          <w:rFonts w:ascii="Times New Roman" w:hAnsi="Times New Roman"/>
          <w:sz w:val="24"/>
          <w:szCs w:val="24"/>
        </w:rPr>
        <w:t>unreacted phase</w:t>
      </w:r>
      <w:r w:rsidRPr="002D38C4">
        <w:rPr>
          <w:rFonts w:ascii="Times New Roman" w:hAnsi="Times New Roman"/>
          <w:sz w:val="24"/>
          <w:szCs w:val="24"/>
        </w:rPr>
        <w:t xml:space="preserve"> coexist</w:t>
      </w:r>
      <w:r w:rsidR="00243E06" w:rsidRPr="002D38C4">
        <w:rPr>
          <w:rFonts w:ascii="Times New Roman" w:hAnsi="Times New Roman"/>
          <w:sz w:val="24"/>
          <w:szCs w:val="24"/>
        </w:rPr>
        <w:t>ing</w:t>
      </w:r>
      <w:r w:rsidRPr="002D38C4">
        <w:rPr>
          <w:rFonts w:ascii="Times New Roman" w:hAnsi="Times New Roman"/>
          <w:sz w:val="24"/>
          <w:szCs w:val="24"/>
        </w:rPr>
        <w:t xml:space="preserve"> with </w:t>
      </w:r>
      <w:r w:rsidRPr="002D38C4">
        <w:rPr>
          <w:rFonts w:ascii="Times New Roman" w:eastAsiaTheme="minorHAnsi" w:hAnsi="Times New Roman"/>
          <w:color w:val="131413"/>
          <w:sz w:val="24"/>
          <w:szCs w:val="24"/>
        </w:rPr>
        <w:t>triclinic SnP</w:t>
      </w:r>
      <w:r w:rsidRPr="002D38C4">
        <w:rPr>
          <w:rFonts w:ascii="Times New Roman" w:eastAsiaTheme="minorHAnsi" w:hAnsi="Times New Roman"/>
          <w:color w:val="131413"/>
          <w:sz w:val="24"/>
          <w:szCs w:val="24"/>
          <w:vertAlign w:val="subscript"/>
        </w:rPr>
        <w:t>2</w:t>
      </w:r>
      <w:r w:rsidRPr="002D38C4">
        <w:rPr>
          <w:rFonts w:ascii="Times New Roman" w:eastAsiaTheme="minorHAnsi" w:hAnsi="Times New Roman"/>
          <w:color w:val="131413"/>
          <w:sz w:val="24"/>
          <w:szCs w:val="24"/>
        </w:rPr>
        <w:t>O</w:t>
      </w:r>
      <w:r w:rsidRPr="002D38C4">
        <w:rPr>
          <w:rFonts w:ascii="Times New Roman" w:eastAsiaTheme="minorHAnsi" w:hAnsi="Times New Roman"/>
          <w:color w:val="131413"/>
          <w:sz w:val="24"/>
          <w:szCs w:val="24"/>
          <w:vertAlign w:val="subscript"/>
        </w:rPr>
        <w:t>7</w:t>
      </w:r>
      <w:r w:rsidRPr="002D38C4">
        <w:rPr>
          <w:rFonts w:ascii="Times New Roman" w:eastAsiaTheme="minorHAnsi" w:hAnsi="Times New Roman"/>
          <w:color w:val="131413"/>
          <w:sz w:val="24"/>
          <w:szCs w:val="24"/>
        </w:rPr>
        <w:t>.</w:t>
      </w:r>
      <w:r w:rsidR="00CF66F2" w:rsidRPr="002D38C4">
        <w:rPr>
          <w:rFonts w:ascii="Times New Roman" w:eastAsiaTheme="minorHAnsi" w:hAnsi="Times New Roman"/>
          <w:color w:val="131413"/>
          <w:sz w:val="24"/>
          <w:szCs w:val="24"/>
        </w:rPr>
        <w:t xml:space="preserve"> </w:t>
      </w:r>
      <w:r w:rsidRPr="002D38C4">
        <w:rPr>
          <w:rFonts w:ascii="Times New Roman" w:eastAsiaTheme="minorHAnsi" w:hAnsi="Times New Roman"/>
          <w:color w:val="131413"/>
          <w:sz w:val="24"/>
          <w:szCs w:val="24"/>
        </w:rPr>
        <w:t>XRD analysis</w:t>
      </w:r>
      <w:r w:rsidR="008928D1" w:rsidRPr="002D38C4">
        <w:rPr>
          <w:rFonts w:ascii="Times New Roman" w:eastAsiaTheme="minorHAnsi" w:hAnsi="Times New Roman"/>
          <w:color w:val="131413"/>
          <w:sz w:val="24"/>
          <w:szCs w:val="24"/>
        </w:rPr>
        <w:t xml:space="preserve"> shows </w:t>
      </w:r>
      <w:r w:rsidR="00AD299C" w:rsidRPr="002D38C4">
        <w:rPr>
          <w:rFonts w:ascii="Times New Roman" w:eastAsiaTheme="minorHAnsi" w:hAnsi="Times New Roman"/>
          <w:color w:val="131413"/>
          <w:sz w:val="24"/>
          <w:szCs w:val="24"/>
        </w:rPr>
        <w:t xml:space="preserve">decrease in </w:t>
      </w:r>
      <w:r w:rsidRPr="002D38C4">
        <w:rPr>
          <w:rFonts w:ascii="Times New Roman" w:eastAsiaTheme="minorHAnsi" w:hAnsi="Times New Roman"/>
          <w:color w:val="131413"/>
          <w:sz w:val="24"/>
          <w:szCs w:val="24"/>
        </w:rPr>
        <w:t xml:space="preserve">lattice parameter </w:t>
      </w:r>
      <w:r w:rsidRPr="002D38C4">
        <w:rPr>
          <w:rFonts w:ascii="Times New Roman" w:eastAsiaTheme="minorHAnsi" w:hAnsi="Times New Roman"/>
          <w:i/>
          <w:color w:val="131413"/>
          <w:sz w:val="24"/>
          <w:szCs w:val="24"/>
        </w:rPr>
        <w:t>c</w:t>
      </w:r>
      <w:r w:rsidRPr="002D38C4">
        <w:rPr>
          <w:rFonts w:ascii="Times New Roman" w:eastAsiaTheme="minorHAnsi" w:hAnsi="Times New Roman"/>
          <w:color w:val="131413"/>
          <w:sz w:val="24"/>
          <w:szCs w:val="24"/>
        </w:rPr>
        <w:t xml:space="preserve">, </w:t>
      </w:r>
      <w:r w:rsidR="008928D1" w:rsidRPr="002D38C4">
        <w:rPr>
          <w:rFonts w:ascii="Times New Roman" w:eastAsiaTheme="minorHAnsi" w:hAnsi="Times New Roman"/>
          <w:color w:val="131413"/>
          <w:sz w:val="24"/>
          <w:szCs w:val="24"/>
        </w:rPr>
        <w:t xml:space="preserve">while </w:t>
      </w:r>
      <w:r w:rsidRPr="002D38C4">
        <w:rPr>
          <w:rFonts w:ascii="Times New Roman" w:eastAsiaTheme="minorHAnsi" w:hAnsi="Times New Roman"/>
          <w:i/>
          <w:color w:val="131413"/>
          <w:sz w:val="24"/>
          <w:szCs w:val="24"/>
        </w:rPr>
        <w:t>a</w:t>
      </w:r>
      <w:r w:rsidRPr="002D38C4">
        <w:rPr>
          <w:rFonts w:ascii="Times New Roman" w:eastAsiaTheme="minorHAnsi" w:hAnsi="Times New Roman"/>
          <w:color w:val="131413"/>
          <w:sz w:val="24"/>
          <w:szCs w:val="24"/>
        </w:rPr>
        <w:t>, the unit cell volume (V) and the densities for both experimental and theoretical, increased</w:t>
      </w:r>
      <w:r w:rsidR="00CF66F2" w:rsidRPr="002D38C4">
        <w:rPr>
          <w:rFonts w:ascii="Times New Roman" w:eastAsiaTheme="minorHAnsi" w:hAnsi="Times New Roman"/>
          <w:color w:val="131413"/>
          <w:sz w:val="24"/>
          <w:szCs w:val="24"/>
        </w:rPr>
        <w:t xml:space="preserve"> compared with reference (pristine)</w:t>
      </w:r>
      <w:r w:rsidRPr="002D38C4">
        <w:rPr>
          <w:rFonts w:ascii="Times New Roman" w:eastAsiaTheme="minorHAnsi" w:hAnsi="Times New Roman"/>
          <w:color w:val="131413"/>
          <w:sz w:val="24"/>
          <w:szCs w:val="24"/>
        </w:rPr>
        <w:t>.</w:t>
      </w:r>
      <w:r w:rsidRPr="002D38C4">
        <w:rPr>
          <w:rFonts w:ascii="Times New Roman" w:hAnsi="Times New Roman"/>
          <w:sz w:val="24"/>
          <w:szCs w:val="24"/>
        </w:rPr>
        <w:t xml:space="preserve"> The </w:t>
      </w:r>
      <w:r w:rsidR="008928D1" w:rsidRPr="002D38C4">
        <w:rPr>
          <w:rFonts w:ascii="Times New Roman" w:hAnsi="Times New Roman"/>
          <w:sz w:val="24"/>
          <w:szCs w:val="24"/>
        </w:rPr>
        <w:t xml:space="preserve">experimental </w:t>
      </w:r>
      <w:r w:rsidRPr="002D38C4">
        <w:rPr>
          <w:rFonts w:ascii="Times New Roman" w:hAnsi="Times New Roman"/>
          <w:sz w:val="24"/>
          <w:szCs w:val="24"/>
        </w:rPr>
        <w:t>densit</w:t>
      </w:r>
      <w:r w:rsidR="008928D1" w:rsidRPr="002D38C4">
        <w:rPr>
          <w:rFonts w:ascii="Times New Roman" w:hAnsi="Times New Roman"/>
          <w:sz w:val="24"/>
          <w:szCs w:val="24"/>
        </w:rPr>
        <w:t xml:space="preserve">y is </w:t>
      </w:r>
      <w:r w:rsidR="007976FD" w:rsidRPr="002D38C4">
        <w:rPr>
          <w:rFonts w:ascii="Times New Roman" w:hAnsi="Times New Roman"/>
          <w:sz w:val="24"/>
          <w:szCs w:val="24"/>
        </w:rPr>
        <w:t>~</w:t>
      </w:r>
      <w:r w:rsidRPr="002D38C4">
        <w:rPr>
          <w:rFonts w:ascii="Times New Roman" w:hAnsi="Times New Roman"/>
          <w:sz w:val="24"/>
          <w:szCs w:val="24"/>
        </w:rPr>
        <w:t>3.</w:t>
      </w:r>
      <w:r w:rsidR="007976FD" w:rsidRPr="002D38C4">
        <w:rPr>
          <w:rFonts w:ascii="Times New Roman" w:hAnsi="Times New Roman"/>
          <w:sz w:val="24"/>
          <w:szCs w:val="24"/>
        </w:rPr>
        <w:t xml:space="preserve">6 </w:t>
      </w:r>
      <w:r w:rsidRPr="002D38C4">
        <w:rPr>
          <w:rFonts w:ascii="Times New Roman" w:hAnsi="Times New Roman"/>
          <w:sz w:val="24"/>
          <w:szCs w:val="24"/>
        </w:rPr>
        <w:t>g/cm</w:t>
      </w:r>
      <w:r w:rsidRPr="002D38C4">
        <w:rPr>
          <w:rFonts w:ascii="Times New Roman" w:hAnsi="Times New Roman"/>
          <w:sz w:val="24"/>
          <w:szCs w:val="24"/>
          <w:vertAlign w:val="superscript"/>
        </w:rPr>
        <w:t>3</w:t>
      </w:r>
      <w:r w:rsidR="00576EA0" w:rsidRPr="002D38C4">
        <w:rPr>
          <w:rFonts w:ascii="Times New Roman" w:hAnsi="Times New Roman"/>
          <w:sz w:val="24"/>
          <w:szCs w:val="24"/>
        </w:rPr>
        <w:t xml:space="preserve">, </w:t>
      </w:r>
      <w:r w:rsidR="00CF66F2" w:rsidRPr="002D38C4">
        <w:rPr>
          <w:rFonts w:ascii="Times New Roman" w:hAnsi="Times New Roman"/>
          <w:sz w:val="24"/>
          <w:szCs w:val="24"/>
        </w:rPr>
        <w:t>amounting to</w:t>
      </w:r>
      <w:r w:rsidRPr="002D38C4">
        <w:rPr>
          <w:rFonts w:ascii="Times New Roman" w:hAnsi="Times New Roman"/>
          <w:sz w:val="24"/>
          <w:szCs w:val="24"/>
        </w:rPr>
        <w:t xml:space="preserve"> </w:t>
      </w:r>
      <w:r w:rsidR="00CF66F2" w:rsidRPr="002D38C4">
        <w:rPr>
          <w:rFonts w:ascii="Times New Roman" w:hAnsi="Times New Roman"/>
          <w:sz w:val="24"/>
          <w:szCs w:val="24"/>
        </w:rPr>
        <w:t>~</w:t>
      </w:r>
      <w:r w:rsidRPr="002D38C4">
        <w:rPr>
          <w:rFonts w:ascii="Times New Roman" w:hAnsi="Times New Roman"/>
          <w:sz w:val="24"/>
          <w:szCs w:val="24"/>
        </w:rPr>
        <w:t>7</w:t>
      </w:r>
      <w:r w:rsidR="00CF66F2" w:rsidRPr="002D38C4">
        <w:rPr>
          <w:rFonts w:ascii="Times New Roman" w:hAnsi="Times New Roman"/>
          <w:sz w:val="24"/>
          <w:szCs w:val="24"/>
        </w:rPr>
        <w:t>7</w:t>
      </w:r>
      <w:r w:rsidRPr="002D38C4">
        <w:rPr>
          <w:rFonts w:ascii="Times New Roman" w:hAnsi="Times New Roman"/>
          <w:sz w:val="24"/>
          <w:szCs w:val="24"/>
          <w:vertAlign w:val="superscript"/>
        </w:rPr>
        <w:t>o</w:t>
      </w:r>
      <w:r w:rsidRPr="002D38C4">
        <w:rPr>
          <w:rFonts w:ascii="Times New Roman" w:hAnsi="Times New Roman"/>
          <w:sz w:val="24"/>
          <w:szCs w:val="24"/>
        </w:rPr>
        <w:t>/</w:t>
      </w:r>
      <w:r w:rsidRPr="002D38C4">
        <w:rPr>
          <w:rFonts w:ascii="Times New Roman" w:hAnsi="Times New Roman"/>
          <w:sz w:val="24"/>
          <w:szCs w:val="24"/>
          <w:vertAlign w:val="subscript"/>
        </w:rPr>
        <w:t>o</w:t>
      </w:r>
      <w:r w:rsidR="00AD299C" w:rsidRPr="002D38C4">
        <w:rPr>
          <w:rFonts w:ascii="Times New Roman" w:hAnsi="Times New Roman"/>
          <w:sz w:val="24"/>
          <w:szCs w:val="24"/>
          <w:vertAlign w:val="subscript"/>
        </w:rPr>
        <w:t xml:space="preserve"> </w:t>
      </w:r>
      <w:r w:rsidR="00AD299C" w:rsidRPr="002D38C4">
        <w:rPr>
          <w:rFonts w:ascii="Times New Roman" w:hAnsi="Times New Roman"/>
          <w:sz w:val="24"/>
          <w:szCs w:val="24"/>
        </w:rPr>
        <w:t>of theoretical density</w:t>
      </w:r>
      <w:r w:rsidRPr="002D38C4">
        <w:rPr>
          <w:rFonts w:ascii="Times New Roman" w:hAnsi="Times New Roman"/>
          <w:sz w:val="24"/>
          <w:szCs w:val="24"/>
        </w:rPr>
        <w:t>.</w:t>
      </w:r>
      <w:r w:rsidRPr="002D38C4">
        <w:rPr>
          <w:rFonts w:ascii="Times New Roman" w:eastAsiaTheme="minorHAnsi" w:hAnsi="Times New Roman"/>
          <w:color w:val="131413"/>
          <w:sz w:val="24"/>
          <w:szCs w:val="24"/>
        </w:rPr>
        <w:t xml:space="preserve"> The crystallite size and </w:t>
      </w:r>
      <w:r w:rsidR="00ED467F" w:rsidRPr="002D38C4">
        <w:rPr>
          <w:rFonts w:ascii="Times New Roman" w:eastAsiaTheme="minorHAnsi" w:hAnsi="Times New Roman"/>
          <w:color w:val="131413"/>
          <w:sz w:val="24"/>
          <w:szCs w:val="24"/>
        </w:rPr>
        <w:t>the particle size of the sample</w:t>
      </w:r>
      <w:r w:rsidRPr="002D38C4">
        <w:rPr>
          <w:rFonts w:ascii="Times New Roman" w:eastAsiaTheme="minorHAnsi" w:hAnsi="Times New Roman"/>
          <w:color w:val="131413"/>
          <w:sz w:val="24"/>
          <w:szCs w:val="24"/>
        </w:rPr>
        <w:t xml:space="preserve"> decreased</w:t>
      </w:r>
      <w:r w:rsidR="00CF66F2" w:rsidRPr="002D38C4">
        <w:rPr>
          <w:rFonts w:ascii="Times New Roman" w:eastAsiaTheme="minorHAnsi" w:hAnsi="Times New Roman"/>
          <w:color w:val="131413"/>
          <w:sz w:val="24"/>
          <w:szCs w:val="24"/>
        </w:rPr>
        <w:t xml:space="preserve"> comparatively</w:t>
      </w:r>
      <w:r w:rsidR="00ED467F" w:rsidRPr="002D38C4">
        <w:rPr>
          <w:rFonts w:ascii="Times New Roman" w:eastAsiaTheme="minorHAnsi" w:hAnsi="Times New Roman"/>
          <w:color w:val="131413"/>
          <w:sz w:val="24"/>
          <w:szCs w:val="24"/>
        </w:rPr>
        <w:t>. El</w:t>
      </w:r>
      <w:r w:rsidRPr="002D38C4">
        <w:rPr>
          <w:rFonts w:ascii="Times New Roman" w:eastAsiaTheme="minorHAnsi" w:hAnsi="Times New Roman"/>
          <w:color w:val="131413"/>
          <w:sz w:val="24"/>
          <w:szCs w:val="24"/>
        </w:rPr>
        <w:t>ectrical conductivity studies</w:t>
      </w:r>
      <w:r w:rsidR="00ED467F" w:rsidRPr="002D38C4">
        <w:rPr>
          <w:rFonts w:ascii="Times New Roman" w:eastAsiaTheme="minorHAnsi" w:hAnsi="Times New Roman"/>
          <w:color w:val="131413"/>
          <w:sz w:val="24"/>
          <w:szCs w:val="24"/>
        </w:rPr>
        <w:t xml:space="preserve"> </w:t>
      </w:r>
      <w:r w:rsidR="00677B96" w:rsidRPr="002D38C4">
        <w:rPr>
          <w:rFonts w:ascii="Times New Roman" w:eastAsiaTheme="minorHAnsi" w:hAnsi="Times New Roman"/>
          <w:color w:val="131413"/>
          <w:sz w:val="24"/>
          <w:szCs w:val="24"/>
        </w:rPr>
        <w:t xml:space="preserve">show </w:t>
      </w:r>
      <w:r w:rsidR="00ED467F" w:rsidRPr="002D38C4">
        <w:rPr>
          <w:rFonts w:ascii="Times New Roman" w:eastAsiaTheme="minorHAnsi" w:hAnsi="Times New Roman"/>
          <w:color w:val="131413"/>
          <w:sz w:val="24"/>
          <w:szCs w:val="24"/>
        </w:rPr>
        <w:t>c</w:t>
      </w:r>
      <w:r w:rsidRPr="002D38C4">
        <w:rPr>
          <w:rFonts w:ascii="Times New Roman" w:eastAsiaTheme="minorHAnsi" w:hAnsi="Times New Roman"/>
          <w:color w:val="131413"/>
          <w:sz w:val="24"/>
          <w:szCs w:val="24"/>
        </w:rPr>
        <w:t xml:space="preserve">onductivity </w:t>
      </w:r>
      <w:r w:rsidR="00ED467F" w:rsidRPr="002D38C4">
        <w:rPr>
          <w:rFonts w:ascii="Times New Roman" w:eastAsiaTheme="minorHAnsi" w:hAnsi="Times New Roman"/>
          <w:color w:val="131413"/>
          <w:sz w:val="24"/>
          <w:szCs w:val="24"/>
        </w:rPr>
        <w:t xml:space="preserve">of </w:t>
      </w:r>
      <w:r w:rsidRPr="002D38C4">
        <w:rPr>
          <w:rFonts w:ascii="Times New Roman" w:eastAsiaTheme="minorHAnsi" w:hAnsi="Times New Roman"/>
          <w:color w:val="131413"/>
          <w:sz w:val="24"/>
          <w:szCs w:val="24"/>
        </w:rPr>
        <w:t>order</w:t>
      </w:r>
      <w:r w:rsidR="00677B96" w:rsidRPr="002D38C4">
        <w:rPr>
          <w:rFonts w:ascii="Times New Roman" w:eastAsiaTheme="minorHAnsi" w:hAnsi="Times New Roman"/>
          <w:color w:val="131413"/>
          <w:sz w:val="24"/>
          <w:szCs w:val="24"/>
        </w:rPr>
        <w:t xml:space="preserve"> of</w:t>
      </w:r>
      <w:r w:rsidRPr="002D38C4">
        <w:rPr>
          <w:rFonts w:ascii="Times New Roman" w:eastAsiaTheme="minorHAnsi" w:hAnsi="Times New Roman"/>
          <w:color w:val="131413"/>
          <w:sz w:val="24"/>
          <w:szCs w:val="24"/>
        </w:rPr>
        <w:t xml:space="preserve"> </w:t>
      </w:r>
      <w:r w:rsidRPr="002D38C4">
        <w:rPr>
          <w:rStyle w:val="Emphasis"/>
          <w:rFonts w:ascii="Times New Roman" w:hAnsi="Times New Roman"/>
          <w:i w:val="0"/>
          <w:sz w:val="24"/>
          <w:szCs w:val="24"/>
        </w:rPr>
        <w:t>4.74x10</w:t>
      </w:r>
      <w:r w:rsidRPr="002D38C4">
        <w:rPr>
          <w:rStyle w:val="Emphasis"/>
          <w:rFonts w:ascii="Times New Roman" w:hAnsi="Times New Roman"/>
          <w:i w:val="0"/>
          <w:sz w:val="24"/>
          <w:szCs w:val="24"/>
          <w:vertAlign w:val="superscript"/>
        </w:rPr>
        <w:t xml:space="preserve">-5 </w:t>
      </w:r>
      <w:r w:rsidRPr="002D38C4">
        <w:rPr>
          <w:rStyle w:val="Emphasis"/>
          <w:rFonts w:ascii="Times New Roman" w:hAnsi="Times New Roman"/>
          <w:i w:val="0"/>
          <w:sz w:val="24"/>
          <w:szCs w:val="24"/>
        </w:rPr>
        <w:t>S/cm</w:t>
      </w:r>
      <w:r w:rsidRPr="002D38C4">
        <w:rPr>
          <w:rFonts w:ascii="Times New Roman" w:eastAsiaTheme="minorHAnsi" w:hAnsi="Times New Roman"/>
          <w:color w:val="131413"/>
          <w:sz w:val="24"/>
          <w:szCs w:val="24"/>
        </w:rPr>
        <w:t xml:space="preserve"> at room temperature</w:t>
      </w:r>
      <w:r w:rsidR="00ED467F" w:rsidRPr="002D38C4">
        <w:rPr>
          <w:rFonts w:ascii="Times New Roman" w:eastAsiaTheme="minorHAnsi" w:hAnsi="Times New Roman"/>
          <w:color w:val="131413"/>
          <w:sz w:val="24"/>
          <w:szCs w:val="24"/>
        </w:rPr>
        <w:t>,</w:t>
      </w:r>
      <w:r w:rsidRPr="002D38C4">
        <w:rPr>
          <w:rFonts w:ascii="Times New Roman" w:eastAsiaTheme="minorHAnsi" w:hAnsi="Times New Roman"/>
          <w:color w:val="131413"/>
          <w:sz w:val="24"/>
          <w:szCs w:val="24"/>
        </w:rPr>
        <w:t xml:space="preserve"> </w:t>
      </w:r>
      <w:r w:rsidRPr="002D38C4">
        <w:rPr>
          <w:rStyle w:val="Emphasis"/>
          <w:rFonts w:ascii="Times New Roman" w:hAnsi="Times New Roman"/>
          <w:i w:val="0"/>
          <w:sz w:val="24"/>
          <w:szCs w:val="24"/>
        </w:rPr>
        <w:t xml:space="preserve">which </w:t>
      </w:r>
      <w:proofErr w:type="gramStart"/>
      <w:r w:rsidRPr="002D38C4">
        <w:rPr>
          <w:rStyle w:val="Emphasis"/>
          <w:rFonts w:ascii="Times New Roman" w:hAnsi="Times New Roman"/>
          <w:i w:val="0"/>
          <w:sz w:val="24"/>
          <w:szCs w:val="24"/>
        </w:rPr>
        <w:t>is</w:t>
      </w:r>
      <w:proofErr w:type="gramEnd"/>
      <w:r w:rsidRPr="002D38C4">
        <w:rPr>
          <w:rStyle w:val="Emphasis"/>
          <w:rFonts w:ascii="Times New Roman" w:hAnsi="Times New Roman"/>
          <w:i w:val="0"/>
          <w:sz w:val="24"/>
          <w:szCs w:val="24"/>
        </w:rPr>
        <w:t xml:space="preserve"> two orders of magnitude higher than that </w:t>
      </w:r>
      <w:r w:rsidR="00ED467F" w:rsidRPr="002D38C4">
        <w:rPr>
          <w:rStyle w:val="Emphasis"/>
          <w:rFonts w:ascii="Times New Roman" w:hAnsi="Times New Roman"/>
          <w:i w:val="0"/>
          <w:sz w:val="24"/>
          <w:szCs w:val="24"/>
        </w:rPr>
        <w:t xml:space="preserve">reported </w:t>
      </w:r>
      <w:r w:rsidRPr="002D38C4">
        <w:rPr>
          <w:rStyle w:val="Emphasis"/>
          <w:rFonts w:ascii="Times New Roman" w:hAnsi="Times New Roman"/>
          <w:i w:val="0"/>
          <w:sz w:val="24"/>
          <w:szCs w:val="24"/>
        </w:rPr>
        <w:t xml:space="preserve">by </w:t>
      </w:r>
      <w:r w:rsidR="00CF66F2" w:rsidRPr="002D38C4">
        <w:rPr>
          <w:rStyle w:val="Emphasis"/>
          <w:rFonts w:ascii="Times New Roman" w:hAnsi="Times New Roman"/>
          <w:i w:val="0"/>
          <w:sz w:val="24"/>
          <w:szCs w:val="24"/>
        </w:rPr>
        <w:t>other workers</w:t>
      </w:r>
      <w:r w:rsidRPr="002D38C4">
        <w:rPr>
          <w:rFonts w:ascii="Times New Roman" w:eastAsiaTheme="minorHAnsi" w:hAnsi="Times New Roman"/>
          <w:color w:val="131413"/>
          <w:sz w:val="24"/>
          <w:szCs w:val="24"/>
        </w:rPr>
        <w:t xml:space="preserve">. </w:t>
      </w:r>
      <w:r w:rsidRPr="002D38C4">
        <w:rPr>
          <w:rFonts w:ascii="Times New Roman" w:hAnsi="Times New Roman"/>
          <w:sz w:val="24"/>
          <w:szCs w:val="24"/>
        </w:rPr>
        <w:t xml:space="preserve">The highest conductivity </w:t>
      </w:r>
      <w:r w:rsidR="00CF66F2" w:rsidRPr="002D38C4">
        <w:rPr>
          <w:rFonts w:ascii="Times New Roman" w:hAnsi="Times New Roman"/>
          <w:sz w:val="24"/>
          <w:szCs w:val="24"/>
        </w:rPr>
        <w:t xml:space="preserve">achieved was </w:t>
      </w:r>
      <w:r w:rsidRPr="002D38C4">
        <w:rPr>
          <w:rStyle w:val="Emphasis"/>
          <w:rFonts w:ascii="Times New Roman" w:hAnsi="Times New Roman"/>
          <w:i w:val="0"/>
          <w:sz w:val="24"/>
          <w:szCs w:val="24"/>
        </w:rPr>
        <w:t>2.37x10</w:t>
      </w:r>
      <w:r w:rsidRPr="002D38C4">
        <w:rPr>
          <w:rStyle w:val="Emphasis"/>
          <w:rFonts w:ascii="Times New Roman" w:hAnsi="Times New Roman"/>
          <w:i w:val="0"/>
          <w:sz w:val="24"/>
          <w:szCs w:val="24"/>
          <w:vertAlign w:val="superscript"/>
        </w:rPr>
        <w:t xml:space="preserve">-3 </w:t>
      </w:r>
      <w:r w:rsidRPr="002D38C4">
        <w:rPr>
          <w:rStyle w:val="Emphasis"/>
          <w:rFonts w:ascii="Times New Roman" w:hAnsi="Times New Roman"/>
          <w:i w:val="0"/>
          <w:sz w:val="24"/>
          <w:szCs w:val="24"/>
        </w:rPr>
        <w:t>S/cm at 740 K</w:t>
      </w:r>
      <w:r w:rsidR="00ED467F" w:rsidRPr="002D38C4">
        <w:rPr>
          <w:rStyle w:val="Emphasis"/>
          <w:rFonts w:ascii="Times New Roman" w:hAnsi="Times New Roman"/>
          <w:i w:val="0"/>
          <w:sz w:val="24"/>
          <w:szCs w:val="24"/>
        </w:rPr>
        <w:t xml:space="preserve"> </w:t>
      </w:r>
      <w:r w:rsidR="006A4963" w:rsidRPr="002D38C4">
        <w:rPr>
          <w:rStyle w:val="Emphasis"/>
          <w:rFonts w:ascii="Times New Roman" w:hAnsi="Times New Roman"/>
          <w:i w:val="0"/>
          <w:sz w:val="24"/>
          <w:szCs w:val="24"/>
        </w:rPr>
        <w:t xml:space="preserve">and </w:t>
      </w:r>
      <w:r w:rsidR="00CF66F2" w:rsidRPr="002D38C4">
        <w:rPr>
          <w:rStyle w:val="Emphasis"/>
          <w:rFonts w:ascii="Times New Roman" w:hAnsi="Times New Roman"/>
          <w:i w:val="0"/>
          <w:sz w:val="24"/>
          <w:szCs w:val="24"/>
        </w:rPr>
        <w:t xml:space="preserve">is </w:t>
      </w:r>
      <w:r w:rsidRPr="002D38C4">
        <w:rPr>
          <w:rStyle w:val="Emphasis"/>
          <w:rFonts w:ascii="Times New Roman" w:hAnsi="Times New Roman"/>
          <w:i w:val="0"/>
          <w:sz w:val="24"/>
          <w:szCs w:val="24"/>
        </w:rPr>
        <w:t xml:space="preserve">two orders of magnitude higher than that reported by </w:t>
      </w:r>
      <w:r w:rsidR="00CF66F2" w:rsidRPr="002D38C4">
        <w:rPr>
          <w:rStyle w:val="Emphasis"/>
          <w:rFonts w:ascii="Times New Roman" w:hAnsi="Times New Roman"/>
          <w:i w:val="0"/>
          <w:sz w:val="24"/>
          <w:szCs w:val="24"/>
        </w:rPr>
        <w:t>other workers</w:t>
      </w:r>
      <w:r w:rsidRPr="002D38C4">
        <w:rPr>
          <w:rFonts w:ascii="Times New Roman" w:eastAsiaTheme="minorHAnsi" w:hAnsi="Times New Roman"/>
          <w:iCs/>
          <w:color w:val="000000"/>
          <w:sz w:val="24"/>
          <w:szCs w:val="24"/>
        </w:rPr>
        <w:t xml:space="preserve">. </w:t>
      </w:r>
      <w:r w:rsidRPr="002D38C4">
        <w:rPr>
          <w:rFonts w:ascii="Times New Roman" w:eastAsiaTheme="minorHAnsi" w:hAnsi="Times New Roman"/>
          <w:color w:val="131413"/>
          <w:sz w:val="24"/>
          <w:szCs w:val="24"/>
        </w:rPr>
        <w:t xml:space="preserve">These results </w:t>
      </w:r>
      <w:r w:rsidR="00CF66F2" w:rsidRPr="002D38C4">
        <w:rPr>
          <w:rFonts w:ascii="Times New Roman" w:eastAsiaTheme="minorHAnsi" w:hAnsi="Times New Roman"/>
          <w:color w:val="131413"/>
          <w:sz w:val="24"/>
          <w:szCs w:val="24"/>
        </w:rPr>
        <w:t xml:space="preserve">are </w:t>
      </w:r>
      <w:r w:rsidR="00244804" w:rsidRPr="002D38C4">
        <w:rPr>
          <w:rFonts w:ascii="Times New Roman" w:eastAsiaTheme="minorHAnsi" w:hAnsi="Times New Roman"/>
          <w:color w:val="131413"/>
          <w:sz w:val="24"/>
          <w:szCs w:val="24"/>
        </w:rPr>
        <w:t xml:space="preserve">an </w:t>
      </w:r>
      <w:r w:rsidR="00CF66F2" w:rsidRPr="002D38C4">
        <w:rPr>
          <w:rFonts w:ascii="Times New Roman" w:eastAsiaTheme="minorHAnsi" w:hAnsi="Times New Roman"/>
          <w:color w:val="131413"/>
          <w:sz w:val="24"/>
          <w:szCs w:val="24"/>
        </w:rPr>
        <w:t xml:space="preserve">indication </w:t>
      </w:r>
      <w:r w:rsidRPr="002D38C4">
        <w:rPr>
          <w:rFonts w:ascii="Times New Roman" w:eastAsiaTheme="minorHAnsi" w:hAnsi="Times New Roman"/>
          <w:color w:val="131413"/>
          <w:sz w:val="24"/>
          <w:szCs w:val="24"/>
        </w:rPr>
        <w:t xml:space="preserve">that </w:t>
      </w:r>
      <w:r w:rsidR="00CF66F2" w:rsidRPr="002D38C4">
        <w:rPr>
          <w:rFonts w:ascii="Times New Roman" w:eastAsiaTheme="minorHAnsi" w:hAnsi="Times New Roman"/>
          <w:color w:val="131413"/>
          <w:sz w:val="24"/>
          <w:szCs w:val="24"/>
        </w:rPr>
        <w:t xml:space="preserve">the </w:t>
      </w:r>
      <w:r w:rsidRPr="002D38C4">
        <w:rPr>
          <w:rFonts w:ascii="Times New Roman" w:eastAsiaTheme="minorHAnsi" w:hAnsi="Times New Roman"/>
          <w:color w:val="131413"/>
          <w:sz w:val="24"/>
          <w:szCs w:val="24"/>
        </w:rPr>
        <w:t xml:space="preserve">sintering temperature </w:t>
      </w:r>
      <w:r w:rsidR="00CF66F2" w:rsidRPr="002D38C4">
        <w:rPr>
          <w:rFonts w:ascii="Times New Roman" w:eastAsiaTheme="minorHAnsi" w:hAnsi="Times New Roman"/>
          <w:color w:val="131413"/>
          <w:sz w:val="24"/>
          <w:szCs w:val="24"/>
        </w:rPr>
        <w:t xml:space="preserve">was instrumental in the </w:t>
      </w:r>
      <w:r w:rsidRPr="002D38C4">
        <w:rPr>
          <w:rFonts w:ascii="Times New Roman" w:eastAsiaTheme="minorHAnsi" w:hAnsi="Times New Roman"/>
          <w:color w:val="131413"/>
          <w:sz w:val="24"/>
          <w:szCs w:val="24"/>
        </w:rPr>
        <w:t xml:space="preserve">structural </w:t>
      </w:r>
      <w:r w:rsidR="00ED467F" w:rsidRPr="002D38C4">
        <w:rPr>
          <w:rFonts w:ascii="Times New Roman" w:eastAsiaTheme="minorHAnsi" w:hAnsi="Times New Roman"/>
          <w:color w:val="131413"/>
          <w:sz w:val="24"/>
          <w:szCs w:val="24"/>
        </w:rPr>
        <w:t xml:space="preserve">stability </w:t>
      </w:r>
      <w:r w:rsidR="00CF66F2" w:rsidRPr="002D38C4">
        <w:rPr>
          <w:rFonts w:ascii="Times New Roman" w:eastAsiaTheme="minorHAnsi" w:hAnsi="Times New Roman"/>
          <w:color w:val="131413"/>
          <w:sz w:val="24"/>
          <w:szCs w:val="24"/>
        </w:rPr>
        <w:t xml:space="preserve">of the pellets </w:t>
      </w:r>
      <w:r w:rsidRPr="002D38C4">
        <w:rPr>
          <w:rFonts w:ascii="Times New Roman" w:eastAsiaTheme="minorHAnsi" w:hAnsi="Times New Roman"/>
          <w:color w:val="131413"/>
          <w:sz w:val="24"/>
          <w:szCs w:val="24"/>
        </w:rPr>
        <w:t xml:space="preserve">and </w:t>
      </w:r>
      <w:r w:rsidR="00CF66F2" w:rsidRPr="002D38C4">
        <w:rPr>
          <w:rFonts w:ascii="Times New Roman" w:eastAsiaTheme="minorHAnsi" w:hAnsi="Times New Roman"/>
          <w:color w:val="131413"/>
          <w:sz w:val="24"/>
          <w:szCs w:val="24"/>
        </w:rPr>
        <w:t xml:space="preserve">enhancement in </w:t>
      </w:r>
      <w:r w:rsidRPr="002D38C4">
        <w:rPr>
          <w:rFonts w:ascii="Times New Roman" w:eastAsiaTheme="minorHAnsi" w:hAnsi="Times New Roman"/>
          <w:color w:val="131413"/>
          <w:sz w:val="24"/>
          <w:szCs w:val="24"/>
        </w:rPr>
        <w:t xml:space="preserve">electrical </w:t>
      </w:r>
      <w:r w:rsidR="00CF66F2" w:rsidRPr="002D38C4">
        <w:rPr>
          <w:rFonts w:ascii="Times New Roman" w:eastAsiaTheme="minorHAnsi" w:hAnsi="Times New Roman"/>
          <w:color w:val="131413"/>
          <w:sz w:val="24"/>
          <w:szCs w:val="24"/>
        </w:rPr>
        <w:t>conductivity</w:t>
      </w:r>
      <w:r w:rsidR="00244804" w:rsidRPr="002D38C4">
        <w:rPr>
          <w:rFonts w:ascii="Times New Roman" w:eastAsiaTheme="minorHAnsi" w:hAnsi="Times New Roman"/>
          <w:color w:val="131413"/>
          <w:sz w:val="24"/>
          <w:szCs w:val="24"/>
        </w:rPr>
        <w:t>. This shows that the sample may be applied as solid electrolyte at high temperatures</w:t>
      </w:r>
      <w:r w:rsidRPr="002D38C4">
        <w:rPr>
          <w:rFonts w:ascii="Times New Roman" w:eastAsiaTheme="minorHAnsi" w:hAnsi="Times New Roman"/>
          <w:color w:val="131413"/>
          <w:sz w:val="24"/>
          <w:szCs w:val="24"/>
        </w:rPr>
        <w:t>.</w:t>
      </w:r>
    </w:p>
    <w:p w:rsidR="00352D51" w:rsidRPr="002D38C4" w:rsidRDefault="00352D51" w:rsidP="005B52E7">
      <w:pPr>
        <w:spacing w:after="120"/>
        <w:rPr>
          <w:rFonts w:ascii="Times New Roman" w:hAnsi="Times New Roman"/>
          <w:b/>
          <w:bCs/>
          <w:sz w:val="24"/>
          <w:szCs w:val="24"/>
        </w:rPr>
      </w:pPr>
      <w:r w:rsidRPr="002D38C4">
        <w:rPr>
          <w:rFonts w:ascii="Times New Roman" w:hAnsi="Times New Roman"/>
          <w:b/>
          <w:bCs/>
          <w:sz w:val="24"/>
          <w:szCs w:val="24"/>
        </w:rPr>
        <w:t>Acknowledgements</w:t>
      </w:r>
    </w:p>
    <w:p w:rsidR="00352D51" w:rsidRPr="002D38C4" w:rsidRDefault="005C6D8D" w:rsidP="005B52E7">
      <w:pPr>
        <w:tabs>
          <w:tab w:val="left" w:pos="2820"/>
        </w:tabs>
        <w:spacing w:before="240" w:after="120" w:line="240" w:lineRule="auto"/>
        <w:jc w:val="both"/>
        <w:rPr>
          <w:rFonts w:ascii="Times New Roman" w:hAnsi="Times New Roman"/>
          <w:sz w:val="24"/>
          <w:szCs w:val="24"/>
        </w:rPr>
      </w:pPr>
      <w:r w:rsidRPr="002D38C4">
        <w:rPr>
          <w:rFonts w:ascii="Times New Roman" w:eastAsiaTheme="minorHAnsi" w:hAnsi="Times New Roman"/>
          <w:sz w:val="24"/>
          <w:szCs w:val="24"/>
          <w:lang w:val="en-US"/>
        </w:rPr>
        <w:t>This work was supported</w:t>
      </w:r>
      <w:r w:rsidRPr="002D38C4">
        <w:rPr>
          <w:rFonts w:ascii="Times New Roman" w:hAnsi="Times New Roman"/>
          <w:sz w:val="24"/>
          <w:szCs w:val="24"/>
        </w:rPr>
        <w:t xml:space="preserve"> by the Tertiary Education </w:t>
      </w:r>
      <w:proofErr w:type="spellStart"/>
      <w:r w:rsidRPr="002D38C4">
        <w:rPr>
          <w:rFonts w:ascii="Times New Roman" w:hAnsi="Times New Roman"/>
          <w:sz w:val="24"/>
          <w:szCs w:val="24"/>
        </w:rPr>
        <w:t>Trustfund</w:t>
      </w:r>
      <w:proofErr w:type="spellEnd"/>
      <w:r w:rsidRPr="002D38C4">
        <w:rPr>
          <w:rFonts w:ascii="Times New Roman" w:hAnsi="Times New Roman"/>
          <w:sz w:val="24"/>
          <w:szCs w:val="24"/>
        </w:rPr>
        <w:t xml:space="preserve"> (</w:t>
      </w:r>
      <w:proofErr w:type="spellStart"/>
      <w:r w:rsidRPr="002D38C4">
        <w:rPr>
          <w:rFonts w:ascii="Times New Roman" w:hAnsi="Times New Roman"/>
          <w:sz w:val="24"/>
          <w:szCs w:val="24"/>
        </w:rPr>
        <w:t>Tetfund</w:t>
      </w:r>
      <w:proofErr w:type="spellEnd"/>
      <w:r w:rsidRPr="002D38C4">
        <w:rPr>
          <w:rFonts w:ascii="Times New Roman" w:hAnsi="Times New Roman"/>
          <w:sz w:val="24"/>
          <w:szCs w:val="24"/>
        </w:rPr>
        <w:t>) under project no: TETFUND/ FUTMINNA/2014/04.</w:t>
      </w:r>
      <w:r w:rsidR="00352D51" w:rsidRPr="002D38C4">
        <w:rPr>
          <w:rFonts w:ascii="Times New Roman" w:hAnsi="Times New Roman"/>
          <w:sz w:val="24"/>
          <w:szCs w:val="24"/>
        </w:rPr>
        <w:t xml:space="preserve"> One of the authors, U. </w:t>
      </w:r>
      <w:proofErr w:type="spellStart"/>
      <w:r w:rsidR="00352D51" w:rsidRPr="002D38C4">
        <w:rPr>
          <w:rFonts w:ascii="Times New Roman" w:hAnsi="Times New Roman"/>
          <w:sz w:val="24"/>
          <w:szCs w:val="24"/>
        </w:rPr>
        <w:t>Ahmadu</w:t>
      </w:r>
      <w:proofErr w:type="spellEnd"/>
      <w:r w:rsidR="00352D51" w:rsidRPr="002D38C4">
        <w:rPr>
          <w:rFonts w:ascii="Times New Roman" w:hAnsi="Times New Roman"/>
          <w:sz w:val="24"/>
          <w:szCs w:val="24"/>
        </w:rPr>
        <w:t xml:space="preserve"> is grateful to Professor Tomas </w:t>
      </w:r>
      <m:oMath>
        <m:acc>
          <m:accPr>
            <m:chr m:val="̌"/>
            <m:ctrlPr>
              <w:rPr>
                <w:rFonts w:ascii="Cambria Math" w:hAnsi="Cambria Math"/>
                <w:i/>
                <w:sz w:val="24"/>
                <w:szCs w:val="24"/>
              </w:rPr>
            </m:ctrlPr>
          </m:accPr>
          <m:e>
            <m:r>
              <w:rPr>
                <w:rFonts w:ascii="Cambria Math" w:hAnsi="Cambria Math"/>
                <w:sz w:val="24"/>
                <w:szCs w:val="24"/>
              </w:rPr>
              <m:t>S</m:t>
            </m:r>
          </m:e>
        </m:acc>
      </m:oMath>
      <w:r w:rsidR="00352D51" w:rsidRPr="002D38C4">
        <w:rPr>
          <w:rFonts w:ascii="Times New Roman" w:hAnsi="Times New Roman"/>
          <w:sz w:val="24"/>
          <w:szCs w:val="24"/>
        </w:rPr>
        <w:t>alkus, Vilnius University, Lithuania for help with Broadband impedance and dielectric spectroscopy characterisation.</w:t>
      </w:r>
    </w:p>
    <w:p w:rsidR="00194E18" w:rsidRPr="002D38C4" w:rsidRDefault="003F67D8" w:rsidP="001E6003">
      <w:pPr>
        <w:spacing w:after="0" w:line="480" w:lineRule="auto"/>
        <w:rPr>
          <w:rStyle w:val="Emphasis"/>
          <w:rFonts w:ascii="Times New Roman" w:hAnsi="Times New Roman"/>
          <w:b/>
          <w:i w:val="0"/>
          <w:sz w:val="24"/>
          <w:szCs w:val="24"/>
        </w:rPr>
      </w:pPr>
      <w:r w:rsidRPr="002D38C4">
        <w:rPr>
          <w:rStyle w:val="Emphasis"/>
          <w:rFonts w:ascii="Times New Roman" w:hAnsi="Times New Roman"/>
          <w:b/>
          <w:i w:val="0"/>
          <w:sz w:val="24"/>
          <w:szCs w:val="24"/>
        </w:rPr>
        <w:t>References</w:t>
      </w:r>
    </w:p>
    <w:p w:rsidR="0060049F" w:rsidRPr="00251146" w:rsidRDefault="0060049F" w:rsidP="00D92BD7">
      <w:pPr>
        <w:pStyle w:val="Default"/>
        <w:jc w:val="both"/>
        <w:rPr>
          <w:i/>
          <w:color w:val="auto"/>
          <w:sz w:val="22"/>
          <w:szCs w:val="22"/>
        </w:rPr>
      </w:pPr>
      <w:proofErr w:type="spellStart"/>
      <w:r w:rsidRPr="00251146">
        <w:rPr>
          <w:bCs/>
          <w:color w:val="auto"/>
          <w:sz w:val="22"/>
          <w:szCs w:val="22"/>
        </w:rPr>
        <w:t>Ahmadu</w:t>
      </w:r>
      <w:proofErr w:type="spellEnd"/>
      <w:r w:rsidRPr="00251146">
        <w:rPr>
          <w:bCs/>
          <w:color w:val="auto"/>
          <w:sz w:val="22"/>
          <w:szCs w:val="22"/>
        </w:rPr>
        <w:t>, U</w:t>
      </w:r>
      <w:proofErr w:type="gramStart"/>
      <w:r w:rsidRPr="00251146">
        <w:rPr>
          <w:color w:val="auto"/>
          <w:sz w:val="22"/>
          <w:szCs w:val="22"/>
        </w:rPr>
        <w:t>.(</w:t>
      </w:r>
      <w:proofErr w:type="gramEnd"/>
      <w:r w:rsidRPr="00251146">
        <w:rPr>
          <w:color w:val="auto"/>
          <w:sz w:val="22"/>
          <w:szCs w:val="22"/>
        </w:rPr>
        <w:t xml:space="preserve">2014). NASICON: Synthesis, Structure and Electrical Characterisation, in </w:t>
      </w:r>
      <w:r w:rsidRPr="00251146">
        <w:rPr>
          <w:i/>
          <w:color w:val="auto"/>
          <w:sz w:val="22"/>
          <w:szCs w:val="22"/>
        </w:rPr>
        <w:t xml:space="preserve">Advanced </w:t>
      </w:r>
    </w:p>
    <w:p w:rsidR="0060049F" w:rsidRPr="00251146" w:rsidRDefault="0060049F" w:rsidP="00D92BD7">
      <w:pPr>
        <w:pStyle w:val="Default"/>
        <w:jc w:val="both"/>
        <w:rPr>
          <w:color w:val="auto"/>
          <w:sz w:val="22"/>
          <w:szCs w:val="22"/>
        </w:rPr>
      </w:pPr>
      <w:r w:rsidRPr="00251146">
        <w:rPr>
          <w:i/>
          <w:color w:val="auto"/>
          <w:sz w:val="22"/>
          <w:szCs w:val="22"/>
        </w:rPr>
        <w:tab/>
      </w:r>
      <w:proofErr w:type="gramStart"/>
      <w:r w:rsidRPr="00251146">
        <w:rPr>
          <w:i/>
          <w:color w:val="auto"/>
          <w:sz w:val="22"/>
          <w:szCs w:val="22"/>
        </w:rPr>
        <w:t>Sensor and Detection Materials.</w:t>
      </w:r>
      <w:proofErr w:type="gramEnd"/>
      <w:r w:rsidRPr="00251146">
        <w:rPr>
          <w:color w:val="auto"/>
          <w:sz w:val="22"/>
          <w:szCs w:val="22"/>
        </w:rPr>
        <w:t xml:space="preserve"> eds., A. Tiwari and Mustafa M. </w:t>
      </w:r>
      <w:proofErr w:type="spellStart"/>
      <w:r w:rsidRPr="00251146">
        <w:rPr>
          <w:color w:val="auto"/>
          <w:sz w:val="22"/>
          <w:szCs w:val="22"/>
        </w:rPr>
        <w:t>Demir</w:t>
      </w:r>
      <w:proofErr w:type="spellEnd"/>
      <w:r w:rsidRPr="00251146">
        <w:rPr>
          <w:color w:val="auto"/>
          <w:sz w:val="22"/>
          <w:szCs w:val="22"/>
        </w:rPr>
        <w:t>, WILEY-Scrivener</w:t>
      </w:r>
    </w:p>
    <w:p w:rsidR="0060049F" w:rsidRPr="00251146" w:rsidRDefault="0060049F" w:rsidP="00D92BD7">
      <w:pPr>
        <w:pStyle w:val="Default"/>
        <w:ind w:firstLine="720"/>
        <w:jc w:val="both"/>
        <w:rPr>
          <w:color w:val="auto"/>
          <w:sz w:val="22"/>
          <w:szCs w:val="22"/>
        </w:rPr>
      </w:pPr>
      <w:r w:rsidRPr="00251146">
        <w:rPr>
          <w:color w:val="auto"/>
          <w:sz w:val="22"/>
          <w:szCs w:val="22"/>
        </w:rPr>
        <w:t xml:space="preserve"> </w:t>
      </w:r>
      <w:proofErr w:type="gramStart"/>
      <w:r w:rsidRPr="00251146">
        <w:rPr>
          <w:color w:val="auto"/>
          <w:sz w:val="22"/>
          <w:szCs w:val="22"/>
        </w:rPr>
        <w:t>publishing</w:t>
      </w:r>
      <w:proofErr w:type="gramEnd"/>
      <w:r w:rsidRPr="00251146">
        <w:rPr>
          <w:color w:val="auto"/>
          <w:sz w:val="22"/>
          <w:szCs w:val="22"/>
        </w:rPr>
        <w:t>, U.S.A.pp.265-300.</w:t>
      </w:r>
    </w:p>
    <w:p w:rsidR="00DC1436" w:rsidRPr="00251146" w:rsidRDefault="00DC1436" w:rsidP="00D92BD7">
      <w:pPr>
        <w:pStyle w:val="Default"/>
        <w:ind w:left="720" w:hanging="720"/>
        <w:jc w:val="both"/>
        <w:rPr>
          <w:bCs/>
          <w:color w:val="auto"/>
          <w:sz w:val="22"/>
          <w:szCs w:val="22"/>
        </w:rPr>
      </w:pPr>
      <w:proofErr w:type="spellStart"/>
      <w:r w:rsidRPr="00251146">
        <w:rPr>
          <w:bCs/>
          <w:color w:val="auto"/>
          <w:sz w:val="22"/>
          <w:szCs w:val="22"/>
        </w:rPr>
        <w:t>Ahmadu</w:t>
      </w:r>
      <w:proofErr w:type="spellEnd"/>
      <w:r w:rsidRPr="00251146">
        <w:rPr>
          <w:bCs/>
          <w:color w:val="auto"/>
          <w:sz w:val="22"/>
          <w:szCs w:val="22"/>
        </w:rPr>
        <w:t xml:space="preserve">, U., Tomas, S., Jonah, S. A., Musa, A. O., &amp; </w:t>
      </w:r>
      <w:proofErr w:type="spellStart"/>
      <w:r w:rsidRPr="00251146">
        <w:rPr>
          <w:bCs/>
          <w:color w:val="auto"/>
          <w:sz w:val="22"/>
          <w:szCs w:val="22"/>
        </w:rPr>
        <w:t>Rabiu</w:t>
      </w:r>
      <w:proofErr w:type="spellEnd"/>
      <w:r w:rsidRPr="00251146">
        <w:rPr>
          <w:bCs/>
          <w:color w:val="auto"/>
          <w:sz w:val="22"/>
          <w:szCs w:val="22"/>
        </w:rPr>
        <w:t xml:space="preserve">, N. (2013). Equivalent circuit models and analysis of impedance spectra of solid electrolyte </w:t>
      </w:r>
      <w:proofErr w:type="gramStart"/>
      <w:r w:rsidRPr="00251146">
        <w:rPr>
          <w:bCs/>
          <w:color w:val="auto"/>
          <w:sz w:val="22"/>
          <w:szCs w:val="22"/>
        </w:rPr>
        <w:t>Na</w:t>
      </w:r>
      <w:r w:rsidRPr="00251146">
        <w:rPr>
          <w:bCs/>
          <w:color w:val="auto"/>
          <w:sz w:val="22"/>
          <w:szCs w:val="22"/>
          <w:vertAlign w:val="subscript"/>
        </w:rPr>
        <w:t>0.25</w:t>
      </w:r>
      <w:r w:rsidRPr="00251146">
        <w:rPr>
          <w:bCs/>
          <w:color w:val="auto"/>
          <w:sz w:val="22"/>
          <w:szCs w:val="22"/>
        </w:rPr>
        <w:t>Li</w:t>
      </w:r>
      <w:r w:rsidRPr="00251146">
        <w:rPr>
          <w:bCs/>
          <w:color w:val="auto"/>
          <w:sz w:val="22"/>
          <w:szCs w:val="22"/>
          <w:vertAlign w:val="subscript"/>
        </w:rPr>
        <w:t>0.75</w:t>
      </w:r>
      <w:r w:rsidRPr="00251146">
        <w:rPr>
          <w:bCs/>
          <w:color w:val="auto"/>
          <w:sz w:val="22"/>
          <w:szCs w:val="22"/>
        </w:rPr>
        <w:t>Zr</w:t>
      </w:r>
      <w:r w:rsidRPr="00251146">
        <w:rPr>
          <w:bCs/>
          <w:color w:val="auto"/>
          <w:sz w:val="22"/>
          <w:szCs w:val="22"/>
          <w:vertAlign w:val="subscript"/>
        </w:rPr>
        <w:t>2</w:t>
      </w:r>
      <w:r w:rsidRPr="00251146">
        <w:rPr>
          <w:bCs/>
          <w:color w:val="auto"/>
          <w:sz w:val="22"/>
          <w:szCs w:val="22"/>
        </w:rPr>
        <w:t>(</w:t>
      </w:r>
      <w:proofErr w:type="gramEnd"/>
      <w:r w:rsidRPr="00251146">
        <w:rPr>
          <w:bCs/>
          <w:color w:val="auto"/>
          <w:sz w:val="22"/>
          <w:szCs w:val="22"/>
        </w:rPr>
        <w:t>PO</w:t>
      </w:r>
      <w:r w:rsidRPr="00251146">
        <w:rPr>
          <w:bCs/>
          <w:color w:val="auto"/>
          <w:sz w:val="22"/>
          <w:szCs w:val="22"/>
          <w:vertAlign w:val="subscript"/>
        </w:rPr>
        <w:t>4</w:t>
      </w:r>
      <w:r w:rsidRPr="00251146">
        <w:rPr>
          <w:bCs/>
          <w:color w:val="auto"/>
          <w:sz w:val="22"/>
          <w:szCs w:val="22"/>
        </w:rPr>
        <w:t>)</w:t>
      </w:r>
      <w:r w:rsidRPr="00251146">
        <w:rPr>
          <w:bCs/>
          <w:color w:val="auto"/>
          <w:sz w:val="22"/>
          <w:szCs w:val="22"/>
          <w:vertAlign w:val="subscript"/>
        </w:rPr>
        <w:t>3</w:t>
      </w:r>
      <w:r w:rsidRPr="00251146">
        <w:rPr>
          <w:bCs/>
          <w:color w:val="auto"/>
          <w:sz w:val="22"/>
          <w:szCs w:val="22"/>
        </w:rPr>
        <w:t xml:space="preserve">, </w:t>
      </w:r>
      <w:r w:rsidRPr="00251146">
        <w:rPr>
          <w:i/>
          <w:color w:val="auto"/>
          <w:sz w:val="22"/>
          <w:szCs w:val="22"/>
        </w:rPr>
        <w:t>Advanced Materials Letters,</w:t>
      </w:r>
      <w:r w:rsidRPr="00251146">
        <w:rPr>
          <w:color w:val="auto"/>
          <w:sz w:val="22"/>
          <w:szCs w:val="22"/>
        </w:rPr>
        <w:t xml:space="preserve"> </w:t>
      </w:r>
      <w:r w:rsidRPr="00251146">
        <w:rPr>
          <w:bCs/>
          <w:color w:val="auto"/>
          <w:sz w:val="22"/>
          <w:szCs w:val="22"/>
        </w:rPr>
        <w:t>4</w:t>
      </w:r>
      <w:r w:rsidRPr="00251146">
        <w:rPr>
          <w:color w:val="auto"/>
          <w:sz w:val="22"/>
          <w:szCs w:val="22"/>
        </w:rPr>
        <w:t>(3), 185-195.</w:t>
      </w:r>
      <w:r w:rsidRPr="00251146">
        <w:rPr>
          <w:bCs/>
          <w:color w:val="auto"/>
          <w:sz w:val="22"/>
          <w:szCs w:val="22"/>
        </w:rPr>
        <w:t xml:space="preserve"> </w:t>
      </w:r>
      <w:r w:rsidRPr="00251146">
        <w:rPr>
          <w:color w:val="auto"/>
          <w:sz w:val="22"/>
          <w:szCs w:val="22"/>
        </w:rPr>
        <w:t xml:space="preserve">doi:10.5185/amlett.2012.7396. </w:t>
      </w:r>
    </w:p>
    <w:p w:rsidR="00194E18" w:rsidRPr="00251146" w:rsidRDefault="00194E18" w:rsidP="00D92BD7">
      <w:pPr>
        <w:spacing w:after="0" w:line="240" w:lineRule="auto"/>
        <w:ind w:left="720" w:right="56" w:hanging="720"/>
        <w:contextualSpacing/>
        <w:jc w:val="both"/>
        <w:rPr>
          <w:rFonts w:ascii="Times New Roman" w:hAnsi="Times New Roman"/>
          <w:iCs/>
        </w:rPr>
      </w:pPr>
      <w:proofErr w:type="spellStart"/>
      <w:r w:rsidRPr="00251146">
        <w:rPr>
          <w:rFonts w:ascii="Times New Roman" w:hAnsi="Times New Roman"/>
          <w:iCs/>
        </w:rPr>
        <w:t>Ahmadu</w:t>
      </w:r>
      <w:proofErr w:type="spellEnd"/>
      <w:r w:rsidRPr="00251146">
        <w:rPr>
          <w:rFonts w:ascii="Times New Roman" w:hAnsi="Times New Roman"/>
          <w:iCs/>
        </w:rPr>
        <w:t xml:space="preserve">, U., </w:t>
      </w:r>
      <w:proofErr w:type="spellStart"/>
      <w:r w:rsidRPr="00251146">
        <w:rPr>
          <w:rFonts w:ascii="Times New Roman" w:hAnsi="Times New Roman"/>
          <w:iCs/>
        </w:rPr>
        <w:t>Salkus</w:t>
      </w:r>
      <w:proofErr w:type="spellEnd"/>
      <w:r w:rsidRPr="00251146">
        <w:rPr>
          <w:rFonts w:ascii="Times New Roman" w:hAnsi="Times New Roman"/>
          <w:iCs/>
        </w:rPr>
        <w:t xml:space="preserve">, T., </w:t>
      </w:r>
      <w:proofErr w:type="spellStart"/>
      <w:r w:rsidRPr="00251146">
        <w:rPr>
          <w:rFonts w:ascii="Times New Roman" w:hAnsi="Times New Roman"/>
          <w:iCs/>
        </w:rPr>
        <w:t>Abubakar</w:t>
      </w:r>
      <w:proofErr w:type="spellEnd"/>
      <w:r w:rsidRPr="00251146">
        <w:rPr>
          <w:rFonts w:ascii="Times New Roman" w:hAnsi="Times New Roman"/>
          <w:iCs/>
        </w:rPr>
        <w:t>, O. M.</w:t>
      </w:r>
      <w:r w:rsidR="00C3259B" w:rsidRPr="00251146">
        <w:rPr>
          <w:rFonts w:ascii="Times New Roman" w:hAnsi="Times New Roman"/>
          <w:iCs/>
        </w:rPr>
        <w:t xml:space="preserve"> and </w:t>
      </w:r>
      <w:proofErr w:type="spellStart"/>
      <w:r w:rsidR="00C3259B" w:rsidRPr="00251146">
        <w:rPr>
          <w:rFonts w:ascii="Times New Roman" w:hAnsi="Times New Roman"/>
          <w:iCs/>
        </w:rPr>
        <w:t>K</w:t>
      </w:r>
      <w:r w:rsidRPr="00251146">
        <w:rPr>
          <w:rFonts w:ascii="Times New Roman" w:hAnsi="Times New Roman"/>
          <w:iCs/>
        </w:rPr>
        <w:t>asim</w:t>
      </w:r>
      <w:proofErr w:type="spellEnd"/>
      <w:r w:rsidRPr="00251146">
        <w:rPr>
          <w:rFonts w:ascii="Times New Roman" w:hAnsi="Times New Roman"/>
          <w:iCs/>
        </w:rPr>
        <w:t>, U.I</w:t>
      </w:r>
      <w:proofErr w:type="gramStart"/>
      <w:r w:rsidRPr="00251146">
        <w:rPr>
          <w:rFonts w:ascii="Times New Roman" w:hAnsi="Times New Roman"/>
          <w:iCs/>
        </w:rPr>
        <w:t>.(</w:t>
      </w:r>
      <w:proofErr w:type="gramEnd"/>
      <w:r w:rsidRPr="00251146">
        <w:rPr>
          <w:rFonts w:ascii="Times New Roman" w:hAnsi="Times New Roman"/>
          <w:iCs/>
        </w:rPr>
        <w:t xml:space="preserve">2011). Electrical and dielectric characterization of </w:t>
      </w:r>
      <w:proofErr w:type="gramStart"/>
      <w:r w:rsidRPr="00251146">
        <w:rPr>
          <w:rFonts w:ascii="Times New Roman" w:hAnsi="Times New Roman"/>
          <w:iCs/>
        </w:rPr>
        <w:t>Na</w:t>
      </w:r>
      <w:r w:rsidRPr="00251146">
        <w:rPr>
          <w:rFonts w:ascii="Times New Roman" w:hAnsi="Times New Roman"/>
          <w:iCs/>
          <w:vertAlign w:val="subscript"/>
        </w:rPr>
        <w:t>0.5</w:t>
      </w:r>
      <w:r w:rsidRPr="00251146">
        <w:rPr>
          <w:rFonts w:ascii="Times New Roman" w:hAnsi="Times New Roman"/>
          <w:iCs/>
        </w:rPr>
        <w:t>Li</w:t>
      </w:r>
      <w:r w:rsidRPr="00251146">
        <w:rPr>
          <w:rFonts w:ascii="Times New Roman" w:hAnsi="Times New Roman"/>
          <w:iCs/>
          <w:vertAlign w:val="subscript"/>
        </w:rPr>
        <w:t>0.5</w:t>
      </w:r>
      <w:r w:rsidRPr="00251146">
        <w:rPr>
          <w:rFonts w:ascii="Times New Roman" w:hAnsi="Times New Roman"/>
          <w:iCs/>
        </w:rPr>
        <w:t>Zr</w:t>
      </w:r>
      <w:r w:rsidRPr="00251146">
        <w:rPr>
          <w:rFonts w:ascii="Times New Roman" w:hAnsi="Times New Roman"/>
          <w:iCs/>
          <w:vertAlign w:val="subscript"/>
        </w:rPr>
        <w:t>2</w:t>
      </w:r>
      <w:r w:rsidRPr="00251146">
        <w:rPr>
          <w:rFonts w:ascii="Times New Roman" w:hAnsi="Times New Roman"/>
          <w:iCs/>
        </w:rPr>
        <w:t>(</w:t>
      </w:r>
      <w:proofErr w:type="gramEnd"/>
      <w:r w:rsidRPr="00251146">
        <w:rPr>
          <w:rFonts w:ascii="Times New Roman" w:hAnsi="Times New Roman"/>
          <w:iCs/>
        </w:rPr>
        <w:t>PO</w:t>
      </w:r>
      <w:r w:rsidRPr="00251146">
        <w:rPr>
          <w:rFonts w:ascii="Times New Roman" w:hAnsi="Times New Roman"/>
          <w:iCs/>
          <w:vertAlign w:val="subscript"/>
        </w:rPr>
        <w:t>4</w:t>
      </w:r>
      <w:r w:rsidRPr="00251146">
        <w:rPr>
          <w:rFonts w:ascii="Times New Roman" w:hAnsi="Times New Roman"/>
          <w:iCs/>
        </w:rPr>
        <w:t>)</w:t>
      </w:r>
      <w:r w:rsidRPr="00251146">
        <w:rPr>
          <w:rFonts w:ascii="Times New Roman" w:hAnsi="Times New Roman"/>
          <w:iCs/>
          <w:vertAlign w:val="subscript"/>
        </w:rPr>
        <w:t>3</w:t>
      </w:r>
      <w:r w:rsidRPr="00251146">
        <w:rPr>
          <w:rFonts w:ascii="Times New Roman" w:hAnsi="Times New Roman"/>
          <w:iCs/>
        </w:rPr>
        <w:t xml:space="preserve">. </w:t>
      </w:r>
      <w:r w:rsidRPr="00251146">
        <w:rPr>
          <w:rFonts w:ascii="Times New Roman" w:hAnsi="Times New Roman"/>
          <w:i/>
          <w:iCs/>
        </w:rPr>
        <w:t>Open journal of physical chemistry</w:t>
      </w:r>
      <w:r w:rsidRPr="00251146">
        <w:rPr>
          <w:rFonts w:ascii="Times New Roman" w:hAnsi="Times New Roman"/>
          <w:iCs/>
        </w:rPr>
        <w:t>, 1, 94-103.</w:t>
      </w:r>
    </w:p>
    <w:p w:rsidR="00194E18" w:rsidRPr="00251146" w:rsidRDefault="00194E18" w:rsidP="00D92BD7">
      <w:pPr>
        <w:tabs>
          <w:tab w:val="left" w:pos="720"/>
        </w:tabs>
        <w:autoSpaceDE w:val="0"/>
        <w:autoSpaceDN w:val="0"/>
        <w:adjustRightInd w:val="0"/>
        <w:spacing w:after="0" w:line="240" w:lineRule="auto"/>
        <w:ind w:left="720" w:hanging="720"/>
        <w:jc w:val="both"/>
        <w:rPr>
          <w:rFonts w:ascii="Times New Roman" w:hAnsi="Times New Roman"/>
          <w:i/>
        </w:rPr>
      </w:pPr>
      <w:r w:rsidRPr="00251146">
        <w:rPr>
          <w:rFonts w:ascii="Times New Roman" w:hAnsi="Times New Roman"/>
        </w:rPr>
        <w:t>Adnan, S.B.R, &amp; Mohamed, N.S., (2012) Conductivity and dielectric studies of Li</w:t>
      </w:r>
      <w:r w:rsidRPr="00251146">
        <w:rPr>
          <w:rFonts w:ascii="Times New Roman" w:hAnsi="Times New Roman"/>
          <w:vertAlign w:val="subscript"/>
        </w:rPr>
        <w:t>2</w:t>
      </w:r>
      <w:r w:rsidRPr="00251146">
        <w:rPr>
          <w:rFonts w:ascii="Times New Roman" w:hAnsi="Times New Roman"/>
        </w:rPr>
        <w:t>ZnSiO</w:t>
      </w:r>
      <w:r w:rsidRPr="00251146">
        <w:rPr>
          <w:rFonts w:ascii="Times New Roman" w:hAnsi="Times New Roman"/>
          <w:vertAlign w:val="subscript"/>
        </w:rPr>
        <w:t>4</w:t>
      </w:r>
      <w:r w:rsidRPr="00251146">
        <w:rPr>
          <w:rFonts w:ascii="Times New Roman" w:hAnsi="Times New Roman"/>
        </w:rPr>
        <w:t xml:space="preserve"> ceramic electrolyte synthesized via citrate sol-gel method. </w:t>
      </w:r>
      <w:r w:rsidRPr="00251146">
        <w:rPr>
          <w:rFonts w:ascii="Times New Roman" w:hAnsi="Times New Roman"/>
          <w:i/>
        </w:rPr>
        <w:t xml:space="preserve">International Journal of Electrochemical Science </w:t>
      </w:r>
      <w:r w:rsidRPr="00251146">
        <w:rPr>
          <w:rFonts w:ascii="Times New Roman" w:hAnsi="Times New Roman"/>
        </w:rPr>
        <w:t>7, 9844</w:t>
      </w:r>
    </w:p>
    <w:p w:rsidR="00194E18" w:rsidRPr="00251146" w:rsidRDefault="00194E18" w:rsidP="00D92BD7">
      <w:pPr>
        <w:autoSpaceDE w:val="0"/>
        <w:autoSpaceDN w:val="0"/>
        <w:adjustRightInd w:val="0"/>
        <w:spacing w:after="0" w:line="240" w:lineRule="auto"/>
        <w:ind w:left="720" w:hanging="720"/>
        <w:jc w:val="both"/>
        <w:rPr>
          <w:rFonts w:ascii="Times New Roman" w:hAnsi="Times New Roman"/>
        </w:rPr>
      </w:pPr>
      <w:r w:rsidRPr="00251146">
        <w:rPr>
          <w:rFonts w:ascii="Times New Roman" w:hAnsi="Times New Roman"/>
        </w:rPr>
        <w:t xml:space="preserve"> </w:t>
      </w:r>
      <w:proofErr w:type="gramStart"/>
      <w:r w:rsidRPr="00251146">
        <w:rPr>
          <w:rFonts w:ascii="Times New Roman" w:hAnsi="Times New Roman"/>
        </w:rPr>
        <w:t>Adnan, S. B. R., &amp; Mohamed, N. S. (2014).</w:t>
      </w:r>
      <w:proofErr w:type="gramEnd"/>
      <w:r w:rsidRPr="00251146">
        <w:rPr>
          <w:rFonts w:ascii="Times New Roman" w:hAnsi="Times New Roman"/>
        </w:rPr>
        <w:t xml:space="preserve"> </w:t>
      </w:r>
      <w:proofErr w:type="gramStart"/>
      <w:r w:rsidRPr="00251146">
        <w:rPr>
          <w:rFonts w:ascii="Times New Roman" w:hAnsi="Times New Roman"/>
        </w:rPr>
        <w:t>Properties of novel Li</w:t>
      </w:r>
      <w:r w:rsidRPr="00251146">
        <w:rPr>
          <w:rFonts w:ascii="Times New Roman" w:hAnsi="Times New Roman"/>
          <w:vertAlign w:val="subscript"/>
        </w:rPr>
        <w:t>4−3x</w:t>
      </w:r>
      <w:r w:rsidRPr="00251146">
        <w:rPr>
          <w:rFonts w:ascii="Times New Roman" w:hAnsi="Times New Roman"/>
        </w:rPr>
        <w:t>Cr</w:t>
      </w:r>
      <w:r w:rsidRPr="00251146">
        <w:rPr>
          <w:rFonts w:ascii="Times New Roman" w:hAnsi="Times New Roman"/>
          <w:vertAlign w:val="subscript"/>
        </w:rPr>
        <w:t>x</w:t>
      </w:r>
      <w:r w:rsidRPr="00251146">
        <w:rPr>
          <w:rFonts w:ascii="Times New Roman" w:hAnsi="Times New Roman"/>
        </w:rPr>
        <w:t>SiO</w:t>
      </w:r>
      <w:r w:rsidRPr="00251146">
        <w:rPr>
          <w:rFonts w:ascii="Times New Roman" w:hAnsi="Times New Roman"/>
          <w:vertAlign w:val="subscript"/>
        </w:rPr>
        <w:t xml:space="preserve">4 </w:t>
      </w:r>
      <w:r w:rsidRPr="00251146">
        <w:rPr>
          <w:rFonts w:ascii="Times New Roman" w:hAnsi="Times New Roman"/>
        </w:rPr>
        <w:t>ceramic electrolyte.</w:t>
      </w:r>
      <w:proofErr w:type="gramEnd"/>
      <w:r w:rsidRPr="00251146">
        <w:rPr>
          <w:rFonts w:ascii="Times New Roman" w:hAnsi="Times New Roman"/>
        </w:rPr>
        <w:t xml:space="preserve"> </w:t>
      </w:r>
      <w:proofErr w:type="gramStart"/>
      <w:r w:rsidRPr="00251146">
        <w:rPr>
          <w:rFonts w:ascii="Times New Roman" w:hAnsi="Times New Roman"/>
          <w:i/>
        </w:rPr>
        <w:t>Ceramic International,</w:t>
      </w:r>
      <w:r w:rsidRPr="00251146">
        <w:rPr>
          <w:rFonts w:ascii="Times New Roman" w:hAnsi="Times New Roman"/>
        </w:rPr>
        <w:t xml:space="preserve"> 40, 5033.</w:t>
      </w:r>
      <w:proofErr w:type="gramEnd"/>
      <w:r w:rsidRPr="00251146">
        <w:rPr>
          <w:rFonts w:ascii="Times New Roman" w:hAnsi="Times New Roman"/>
        </w:rPr>
        <w:t xml:space="preserve"> </w:t>
      </w:r>
    </w:p>
    <w:p w:rsidR="00194E18" w:rsidRPr="00251146" w:rsidRDefault="00194E18" w:rsidP="00D92BD7">
      <w:pPr>
        <w:tabs>
          <w:tab w:val="left" w:pos="5580"/>
        </w:tabs>
        <w:autoSpaceDE w:val="0"/>
        <w:autoSpaceDN w:val="0"/>
        <w:adjustRightInd w:val="0"/>
        <w:spacing w:after="0" w:line="240" w:lineRule="auto"/>
        <w:ind w:left="720" w:hanging="720"/>
        <w:jc w:val="both"/>
        <w:rPr>
          <w:rFonts w:ascii="Times New Roman" w:hAnsi="Times New Roman"/>
        </w:rPr>
      </w:pPr>
      <w:r w:rsidRPr="00251146">
        <w:rPr>
          <w:rFonts w:ascii="Times New Roman" w:hAnsi="Times New Roman"/>
        </w:rPr>
        <w:t>Almond, D. P</w:t>
      </w:r>
      <w:proofErr w:type="gramStart"/>
      <w:r w:rsidRPr="00251146">
        <w:rPr>
          <w:rFonts w:ascii="Times New Roman" w:hAnsi="Times New Roman"/>
        </w:rPr>
        <w:t>,,</w:t>
      </w:r>
      <w:proofErr w:type="gramEnd"/>
      <w:r w:rsidRPr="00251146">
        <w:rPr>
          <w:rFonts w:ascii="Times New Roman" w:hAnsi="Times New Roman"/>
        </w:rPr>
        <w:t xml:space="preserve"> Duncan, G. K., &amp; West, A. R,(1983). </w:t>
      </w:r>
      <w:proofErr w:type="gramStart"/>
      <w:r w:rsidRPr="00251146">
        <w:rPr>
          <w:rFonts w:ascii="Times New Roman" w:hAnsi="Times New Roman"/>
        </w:rPr>
        <w:t xml:space="preserve">Anomalous </w:t>
      </w:r>
      <w:proofErr w:type="spellStart"/>
      <w:r w:rsidRPr="00251146">
        <w:rPr>
          <w:rFonts w:ascii="Times New Roman" w:hAnsi="Times New Roman"/>
        </w:rPr>
        <w:t>prefators</w:t>
      </w:r>
      <w:proofErr w:type="spellEnd"/>
      <w:r w:rsidRPr="00251146">
        <w:rPr>
          <w:rFonts w:ascii="Times New Roman" w:hAnsi="Times New Roman"/>
        </w:rPr>
        <w:t xml:space="preserve"> in fast ion conductors – Nature.</w:t>
      </w:r>
      <w:proofErr w:type="gramEnd"/>
      <w:r w:rsidRPr="00251146">
        <w:rPr>
          <w:rFonts w:ascii="Times New Roman" w:hAnsi="Times New Roman"/>
        </w:rPr>
        <w:t xml:space="preserve"> </w:t>
      </w:r>
      <w:r w:rsidRPr="00251146">
        <w:rPr>
          <w:rFonts w:ascii="Times New Roman" w:hAnsi="Times New Roman"/>
          <w:i/>
        </w:rPr>
        <w:t>Solid State Ionics,</w:t>
      </w:r>
      <w:r w:rsidRPr="00251146">
        <w:rPr>
          <w:rFonts w:ascii="Times New Roman" w:hAnsi="Times New Roman"/>
        </w:rPr>
        <w:t xml:space="preserve"> 8, 159-164.</w:t>
      </w:r>
    </w:p>
    <w:p w:rsidR="00194E18" w:rsidRPr="00251146" w:rsidRDefault="00194E18" w:rsidP="005B52E7">
      <w:pPr>
        <w:spacing w:after="0" w:line="240" w:lineRule="auto"/>
        <w:jc w:val="both"/>
        <w:rPr>
          <w:rFonts w:ascii="Times New Roman" w:hAnsi="Times New Roman"/>
        </w:rPr>
      </w:pPr>
      <w:proofErr w:type="spellStart"/>
      <w:proofErr w:type="gramStart"/>
      <w:r w:rsidRPr="00251146">
        <w:rPr>
          <w:rFonts w:ascii="Times New Roman" w:hAnsi="Times New Roman"/>
        </w:rPr>
        <w:t>Catti</w:t>
      </w:r>
      <w:proofErr w:type="spellEnd"/>
      <w:r w:rsidRPr="00251146">
        <w:rPr>
          <w:rFonts w:ascii="Times New Roman" w:hAnsi="Times New Roman"/>
        </w:rPr>
        <w:t xml:space="preserve">, M., </w:t>
      </w:r>
      <w:proofErr w:type="spellStart"/>
      <w:r w:rsidRPr="00251146">
        <w:rPr>
          <w:rFonts w:ascii="Times New Roman" w:hAnsi="Times New Roman"/>
        </w:rPr>
        <w:t>Stramare</w:t>
      </w:r>
      <w:proofErr w:type="spellEnd"/>
      <w:r w:rsidRPr="00251146">
        <w:rPr>
          <w:rFonts w:ascii="Times New Roman" w:hAnsi="Times New Roman"/>
        </w:rPr>
        <w:t xml:space="preserve">, S., </w:t>
      </w:r>
      <w:proofErr w:type="spellStart"/>
      <w:r w:rsidRPr="00251146">
        <w:rPr>
          <w:rFonts w:ascii="Times New Roman" w:hAnsi="Times New Roman"/>
        </w:rPr>
        <w:t>Ibberson</w:t>
      </w:r>
      <w:proofErr w:type="spellEnd"/>
      <w:r w:rsidRPr="00251146">
        <w:rPr>
          <w:rFonts w:ascii="Times New Roman" w:hAnsi="Times New Roman"/>
        </w:rPr>
        <w:t>, R. (1999).</w:t>
      </w:r>
      <w:proofErr w:type="gramEnd"/>
      <w:r w:rsidRPr="00251146">
        <w:rPr>
          <w:rFonts w:ascii="Times New Roman" w:hAnsi="Times New Roman"/>
        </w:rPr>
        <w:t xml:space="preserve"> </w:t>
      </w:r>
      <w:hyperlink r:id="rId26" w:history="1">
        <w:proofErr w:type="gramStart"/>
        <w:r w:rsidRPr="00251146">
          <w:rPr>
            <w:rStyle w:val="Hyperlink"/>
            <w:rFonts w:ascii="Times New Roman" w:hAnsi="Times New Roman"/>
            <w:color w:val="000000" w:themeColor="text1"/>
            <w:u w:val="none"/>
          </w:rPr>
          <w:t xml:space="preserve">Lithium location in NASICON-type </w:t>
        </w:r>
        <w:proofErr w:type="spellStart"/>
        <w:r w:rsidRPr="00251146">
          <w:rPr>
            <w:rStyle w:val="Hyperlink"/>
            <w:rFonts w:ascii="Times New Roman" w:hAnsi="Times New Roman"/>
            <w:color w:val="000000" w:themeColor="text1"/>
            <w:u w:val="none"/>
          </w:rPr>
          <w:t>Li</w:t>
        </w:r>
        <w:r w:rsidRPr="00251146">
          <w:rPr>
            <w:rStyle w:val="Hyperlink"/>
            <w:rFonts w:ascii="Times New Roman" w:hAnsi="Times New Roman"/>
            <w:color w:val="000000" w:themeColor="text1"/>
            <w:u w:val="none"/>
            <w:vertAlign w:val="superscript"/>
          </w:rPr>
          <w:t>+</w:t>
        </w:r>
        <w:r w:rsidRPr="00251146">
          <w:rPr>
            <w:rStyle w:val="Hyperlink"/>
            <w:rFonts w:ascii="Times New Roman" w:hAnsi="Times New Roman"/>
            <w:color w:val="000000" w:themeColor="text1"/>
            <w:u w:val="none"/>
          </w:rPr>
          <w:t>conductors</w:t>
        </w:r>
        <w:proofErr w:type="spellEnd"/>
        <w:r w:rsidRPr="00251146">
          <w:rPr>
            <w:rStyle w:val="Hyperlink"/>
            <w:rFonts w:ascii="Times New Roman" w:hAnsi="Times New Roman"/>
            <w:color w:val="000000" w:themeColor="text1"/>
            <w:u w:val="none"/>
          </w:rPr>
          <w:t xml:space="preserve"> by neutron diffraction.</w:t>
        </w:r>
        <w:proofErr w:type="gramEnd"/>
        <w:r w:rsidRPr="00251146">
          <w:rPr>
            <w:rStyle w:val="Hyperlink"/>
            <w:rFonts w:ascii="Times New Roman" w:hAnsi="Times New Roman"/>
            <w:color w:val="000000" w:themeColor="text1"/>
            <w:u w:val="none"/>
          </w:rPr>
          <w:t xml:space="preserve"> Triclinic alpha </w:t>
        </w:r>
        <w:proofErr w:type="gramStart"/>
        <w:r w:rsidRPr="00251146">
          <w:rPr>
            <w:rStyle w:val="Hyperlink"/>
            <w:rFonts w:ascii="Times New Roman" w:hAnsi="Times New Roman"/>
            <w:color w:val="000000" w:themeColor="text1"/>
            <w:u w:val="none"/>
          </w:rPr>
          <w:t>LiZr</w:t>
        </w:r>
        <w:r w:rsidRPr="00251146">
          <w:rPr>
            <w:rStyle w:val="Hyperlink"/>
            <w:rFonts w:ascii="Times New Roman" w:hAnsi="Times New Roman"/>
            <w:color w:val="000000" w:themeColor="text1"/>
            <w:u w:val="none"/>
            <w:vertAlign w:val="subscript"/>
          </w:rPr>
          <w:t>2</w:t>
        </w:r>
        <w:r w:rsidRPr="00251146">
          <w:rPr>
            <w:rStyle w:val="Hyperlink"/>
            <w:rFonts w:ascii="Times New Roman" w:hAnsi="Times New Roman"/>
            <w:color w:val="000000" w:themeColor="text1"/>
            <w:u w:val="none"/>
          </w:rPr>
          <w:t>(</w:t>
        </w:r>
        <w:proofErr w:type="gramEnd"/>
        <w:r w:rsidRPr="00251146">
          <w:rPr>
            <w:rStyle w:val="Hyperlink"/>
            <w:rFonts w:ascii="Times New Roman" w:hAnsi="Times New Roman"/>
            <w:color w:val="000000" w:themeColor="text1"/>
            <w:u w:val="none"/>
          </w:rPr>
          <w:t>PO</w:t>
        </w:r>
        <w:r w:rsidRPr="00251146">
          <w:rPr>
            <w:rStyle w:val="Hyperlink"/>
            <w:rFonts w:ascii="Times New Roman" w:hAnsi="Times New Roman"/>
            <w:color w:val="000000" w:themeColor="text1"/>
            <w:u w:val="none"/>
            <w:vertAlign w:val="subscript"/>
          </w:rPr>
          <w:t>4</w:t>
        </w:r>
        <w:r w:rsidRPr="00251146">
          <w:rPr>
            <w:rStyle w:val="Hyperlink"/>
            <w:rFonts w:ascii="Times New Roman" w:hAnsi="Times New Roman"/>
            <w:color w:val="000000" w:themeColor="text1"/>
            <w:u w:val="none"/>
          </w:rPr>
          <w:t>)</w:t>
        </w:r>
        <w:r w:rsidRPr="00251146">
          <w:rPr>
            <w:rStyle w:val="Hyperlink"/>
            <w:rFonts w:ascii="Times New Roman" w:hAnsi="Times New Roman"/>
            <w:color w:val="000000" w:themeColor="text1"/>
            <w:u w:val="none"/>
            <w:vertAlign w:val="subscript"/>
          </w:rPr>
          <w:t>3</w:t>
        </w:r>
        <w:r w:rsidRPr="00251146">
          <w:rPr>
            <w:rStyle w:val="Hyperlink"/>
            <w:rFonts w:ascii="Times New Roman" w:hAnsi="Times New Roman"/>
            <w:color w:val="000000" w:themeColor="text1"/>
            <w:u w:val="none"/>
          </w:rPr>
          <w:t>,</w:t>
        </w:r>
        <w:r w:rsidRPr="00251146">
          <w:rPr>
            <w:rStyle w:val="Hyperlink"/>
            <w:rFonts w:ascii="Times New Roman" w:hAnsi="Times New Roman"/>
            <w:u w:val="none"/>
          </w:rPr>
          <w:t xml:space="preserve"> </w:t>
        </w:r>
      </w:hyperlink>
      <w:r w:rsidRPr="00251146">
        <w:rPr>
          <w:rFonts w:ascii="Times New Roman" w:hAnsi="Times New Roman"/>
          <w:i/>
        </w:rPr>
        <w:t>Solid State</w:t>
      </w:r>
      <w:r w:rsidR="0019373B" w:rsidRPr="00251146">
        <w:rPr>
          <w:rFonts w:ascii="Times New Roman" w:hAnsi="Times New Roman"/>
          <w:i/>
        </w:rPr>
        <w:t xml:space="preserve"> </w:t>
      </w:r>
      <w:r w:rsidRPr="00251146">
        <w:rPr>
          <w:rFonts w:ascii="Times New Roman" w:hAnsi="Times New Roman"/>
          <w:i/>
        </w:rPr>
        <w:t xml:space="preserve"> Ionics,</w:t>
      </w:r>
      <w:r w:rsidRPr="00251146">
        <w:rPr>
          <w:rFonts w:ascii="Times New Roman" w:hAnsi="Times New Roman"/>
        </w:rPr>
        <w:t xml:space="preserve"> 123, 173–180.</w:t>
      </w:r>
    </w:p>
    <w:p w:rsidR="00194E18" w:rsidRPr="00251146" w:rsidRDefault="00194E18" w:rsidP="00D92BD7">
      <w:pPr>
        <w:autoSpaceDE w:val="0"/>
        <w:autoSpaceDN w:val="0"/>
        <w:adjustRightInd w:val="0"/>
        <w:spacing w:after="0" w:line="240" w:lineRule="auto"/>
        <w:ind w:left="900" w:hanging="900"/>
        <w:jc w:val="both"/>
        <w:rPr>
          <w:rFonts w:ascii="Times New Roman" w:hAnsi="Times New Roman"/>
        </w:rPr>
      </w:pPr>
      <w:r w:rsidRPr="00251146">
        <w:rPr>
          <w:rFonts w:ascii="Times New Roman" w:hAnsi="Times New Roman"/>
        </w:rPr>
        <w:lastRenderedPageBreak/>
        <w:t xml:space="preserve">Cui, W. J., Yi, J., Chen, L, Wang, C. X., &amp; </w:t>
      </w:r>
      <w:proofErr w:type="spellStart"/>
      <w:r w:rsidRPr="00251146">
        <w:rPr>
          <w:rFonts w:ascii="Times New Roman" w:hAnsi="Times New Roman"/>
        </w:rPr>
        <w:t>Xia</w:t>
      </w:r>
      <w:proofErr w:type="gramStart"/>
      <w:r w:rsidRPr="00251146">
        <w:rPr>
          <w:rFonts w:ascii="Times New Roman" w:hAnsi="Times New Roman"/>
        </w:rPr>
        <w:t>,Y</w:t>
      </w:r>
      <w:proofErr w:type="spellEnd"/>
      <w:proofErr w:type="gramEnd"/>
      <w:r w:rsidRPr="00251146">
        <w:rPr>
          <w:rFonts w:ascii="Times New Roman" w:hAnsi="Times New Roman"/>
        </w:rPr>
        <w:t xml:space="preserve">. Y. (2012). Synthesis and electrochemical characteristics of NASICON structured </w:t>
      </w:r>
      <w:proofErr w:type="gramStart"/>
      <w:r w:rsidRPr="00251146">
        <w:rPr>
          <w:rFonts w:ascii="Times New Roman" w:hAnsi="Times New Roman"/>
        </w:rPr>
        <w:t>LiSn</w:t>
      </w:r>
      <w:r w:rsidRPr="00251146">
        <w:rPr>
          <w:rFonts w:ascii="Times New Roman" w:hAnsi="Times New Roman"/>
          <w:vertAlign w:val="subscript"/>
        </w:rPr>
        <w:t>2</w:t>
      </w:r>
      <w:r w:rsidRPr="00251146">
        <w:rPr>
          <w:rFonts w:ascii="Times New Roman" w:hAnsi="Times New Roman"/>
        </w:rPr>
        <w:t>(</w:t>
      </w:r>
      <w:proofErr w:type="gramEnd"/>
      <w:r w:rsidRPr="00251146">
        <w:rPr>
          <w:rFonts w:ascii="Times New Roman" w:hAnsi="Times New Roman"/>
        </w:rPr>
        <w:t>PO</w:t>
      </w:r>
      <w:r w:rsidRPr="00251146">
        <w:rPr>
          <w:rFonts w:ascii="Times New Roman" w:hAnsi="Times New Roman"/>
          <w:vertAlign w:val="subscript"/>
        </w:rPr>
        <w:t>4</w:t>
      </w:r>
      <w:r w:rsidRPr="00251146">
        <w:rPr>
          <w:rFonts w:ascii="Times New Roman" w:hAnsi="Times New Roman"/>
        </w:rPr>
        <w:t>)</w:t>
      </w:r>
      <w:r w:rsidRPr="00251146">
        <w:rPr>
          <w:rFonts w:ascii="Times New Roman" w:hAnsi="Times New Roman"/>
          <w:vertAlign w:val="subscript"/>
        </w:rPr>
        <w:t xml:space="preserve">3 </w:t>
      </w:r>
      <w:r w:rsidRPr="00251146">
        <w:rPr>
          <w:rFonts w:ascii="Times New Roman" w:hAnsi="Times New Roman"/>
        </w:rPr>
        <w:t xml:space="preserve">anode material for lithium-ion batteries. </w:t>
      </w:r>
      <w:r w:rsidRPr="00251146">
        <w:rPr>
          <w:rFonts w:ascii="Times New Roman" w:hAnsi="Times New Roman"/>
          <w:i/>
        </w:rPr>
        <w:t>Journal of Power Sources</w:t>
      </w:r>
      <w:r w:rsidRPr="00251146">
        <w:rPr>
          <w:rFonts w:ascii="Times New Roman" w:hAnsi="Times New Roman"/>
        </w:rPr>
        <w:t xml:space="preserve"> 217</w:t>
      </w:r>
      <w:proofErr w:type="gramStart"/>
      <w:r w:rsidRPr="00251146">
        <w:rPr>
          <w:rFonts w:ascii="Times New Roman" w:hAnsi="Times New Roman"/>
        </w:rPr>
        <w:t>,77</w:t>
      </w:r>
      <w:proofErr w:type="gramEnd"/>
      <w:r w:rsidRPr="00251146">
        <w:rPr>
          <w:rFonts w:ascii="Times New Roman" w:hAnsi="Times New Roman"/>
        </w:rPr>
        <w:t>. doi:10.1016/j.jpowsour.2012.05.117</w:t>
      </w:r>
    </w:p>
    <w:p w:rsidR="00194E18" w:rsidRPr="00251146" w:rsidRDefault="00194E18" w:rsidP="00D92BD7">
      <w:pPr>
        <w:tabs>
          <w:tab w:val="left" w:pos="5580"/>
        </w:tabs>
        <w:autoSpaceDE w:val="0"/>
        <w:autoSpaceDN w:val="0"/>
        <w:adjustRightInd w:val="0"/>
        <w:spacing w:after="0" w:line="240" w:lineRule="auto"/>
        <w:ind w:left="900" w:hanging="900"/>
        <w:jc w:val="both"/>
        <w:rPr>
          <w:rFonts w:ascii="Times New Roman" w:hAnsi="Times New Roman"/>
        </w:rPr>
      </w:pPr>
      <w:proofErr w:type="gramStart"/>
      <w:r w:rsidRPr="00251146">
        <w:rPr>
          <w:rFonts w:ascii="Times New Roman" w:hAnsi="Times New Roman"/>
        </w:rPr>
        <w:t>El-</w:t>
      </w:r>
      <w:proofErr w:type="spellStart"/>
      <w:r w:rsidRPr="00251146">
        <w:rPr>
          <w:rFonts w:ascii="Times New Roman" w:hAnsi="Times New Roman"/>
        </w:rPr>
        <w:t>Metwally</w:t>
      </w:r>
      <w:proofErr w:type="spellEnd"/>
      <w:r w:rsidRPr="00251146">
        <w:rPr>
          <w:rFonts w:ascii="Times New Roman" w:hAnsi="Times New Roman"/>
        </w:rPr>
        <w:t xml:space="preserve">, E. G., </w:t>
      </w:r>
      <w:proofErr w:type="spellStart"/>
      <w:r w:rsidRPr="00251146">
        <w:rPr>
          <w:rFonts w:ascii="Times New Roman" w:hAnsi="Times New Roman"/>
        </w:rPr>
        <w:t>Fadel</w:t>
      </w:r>
      <w:proofErr w:type="spellEnd"/>
      <w:r w:rsidRPr="00251146">
        <w:rPr>
          <w:rFonts w:ascii="Times New Roman" w:hAnsi="Times New Roman"/>
        </w:rPr>
        <w:t xml:space="preserve">, M., </w:t>
      </w:r>
      <w:proofErr w:type="spellStart"/>
      <w:r w:rsidRPr="00251146">
        <w:rPr>
          <w:rFonts w:ascii="Times New Roman" w:hAnsi="Times New Roman"/>
        </w:rPr>
        <w:t>Shakra</w:t>
      </w:r>
      <w:proofErr w:type="spellEnd"/>
      <w:r w:rsidRPr="00251146">
        <w:rPr>
          <w:rFonts w:ascii="Times New Roman" w:hAnsi="Times New Roman"/>
        </w:rPr>
        <w:t>, A.M. &amp;.</w:t>
      </w:r>
      <w:proofErr w:type="spellStart"/>
      <w:r w:rsidRPr="00251146">
        <w:rPr>
          <w:rFonts w:ascii="Times New Roman" w:hAnsi="Times New Roman"/>
        </w:rPr>
        <w:t>Afifi</w:t>
      </w:r>
      <w:proofErr w:type="spellEnd"/>
      <w:r w:rsidRPr="00251146">
        <w:rPr>
          <w:rFonts w:ascii="Times New Roman" w:hAnsi="Times New Roman"/>
        </w:rPr>
        <w:t>, J. (2008) Optoelectronics and Advanced Materials, 10, 1320.</w:t>
      </w:r>
      <w:proofErr w:type="gramEnd"/>
    </w:p>
    <w:p w:rsidR="00194E18" w:rsidRPr="00251146" w:rsidRDefault="00194E18" w:rsidP="00D92BD7">
      <w:pPr>
        <w:autoSpaceDE w:val="0"/>
        <w:autoSpaceDN w:val="0"/>
        <w:adjustRightInd w:val="0"/>
        <w:spacing w:after="0" w:line="240" w:lineRule="auto"/>
        <w:ind w:left="900" w:hanging="900"/>
        <w:jc w:val="both"/>
        <w:rPr>
          <w:rFonts w:ascii="Times New Roman" w:hAnsi="Times New Roman"/>
        </w:rPr>
      </w:pPr>
      <w:proofErr w:type="spellStart"/>
      <w:r w:rsidRPr="00251146">
        <w:rPr>
          <w:rFonts w:ascii="Times New Roman" w:hAnsi="Times New Roman"/>
        </w:rPr>
        <w:t>Hegab</w:t>
      </w:r>
      <w:proofErr w:type="spellEnd"/>
      <w:r w:rsidRPr="00251146">
        <w:rPr>
          <w:rFonts w:ascii="Times New Roman" w:hAnsi="Times New Roman"/>
        </w:rPr>
        <w:t xml:space="preserve">, N. A., </w:t>
      </w:r>
      <w:proofErr w:type="spellStart"/>
      <w:r w:rsidRPr="00251146">
        <w:rPr>
          <w:rFonts w:ascii="Times New Roman" w:hAnsi="Times New Roman"/>
        </w:rPr>
        <w:t>Bekheet</w:t>
      </w:r>
      <w:proofErr w:type="spellEnd"/>
      <w:r w:rsidRPr="00251146">
        <w:rPr>
          <w:rFonts w:ascii="Times New Roman" w:hAnsi="Times New Roman"/>
        </w:rPr>
        <w:t xml:space="preserve">, A. E, </w:t>
      </w:r>
      <w:proofErr w:type="spellStart"/>
      <w:r w:rsidRPr="00251146">
        <w:rPr>
          <w:rFonts w:ascii="Times New Roman" w:hAnsi="Times New Roman"/>
        </w:rPr>
        <w:t>Afifi</w:t>
      </w:r>
      <w:proofErr w:type="spellEnd"/>
      <w:r w:rsidRPr="00251146">
        <w:rPr>
          <w:rFonts w:ascii="Times New Roman" w:hAnsi="Times New Roman"/>
        </w:rPr>
        <w:t xml:space="preserve">, M. A., </w:t>
      </w:r>
      <w:proofErr w:type="spellStart"/>
      <w:r w:rsidRPr="00251146">
        <w:rPr>
          <w:rFonts w:ascii="Times New Roman" w:hAnsi="Times New Roman"/>
        </w:rPr>
        <w:t>Wahaba</w:t>
      </w:r>
      <w:proofErr w:type="spellEnd"/>
      <w:r w:rsidRPr="00251146">
        <w:rPr>
          <w:rFonts w:ascii="Times New Roman" w:hAnsi="Times New Roman"/>
        </w:rPr>
        <w:t xml:space="preserve"> L. A., &amp; </w:t>
      </w:r>
      <w:proofErr w:type="spellStart"/>
      <w:r w:rsidRPr="00251146">
        <w:rPr>
          <w:rFonts w:ascii="Times New Roman" w:hAnsi="Times New Roman"/>
        </w:rPr>
        <w:t>Shehata</w:t>
      </w:r>
      <w:proofErr w:type="spellEnd"/>
      <w:r w:rsidRPr="00251146">
        <w:rPr>
          <w:rFonts w:ascii="Times New Roman" w:hAnsi="Times New Roman"/>
        </w:rPr>
        <w:t>, .H. A.(2007).</w:t>
      </w:r>
      <w:r w:rsidRPr="00251146">
        <w:rPr>
          <w:rFonts w:ascii="Times New Roman" w:hAnsi="Times New Roman"/>
          <w:color w:val="222222"/>
        </w:rPr>
        <w:t xml:space="preserve"> Effect of Cd addition on the AC conductivity and dielectric properties of Ge 70 </w:t>
      </w:r>
      <w:proofErr w:type="spellStart"/>
      <w:r w:rsidRPr="00251146">
        <w:rPr>
          <w:rFonts w:ascii="Times New Roman" w:hAnsi="Times New Roman"/>
          <w:color w:val="222222"/>
        </w:rPr>
        <w:t>Te</w:t>
      </w:r>
      <w:proofErr w:type="spellEnd"/>
      <w:r w:rsidRPr="00251146">
        <w:rPr>
          <w:rFonts w:ascii="Times New Roman" w:hAnsi="Times New Roman"/>
          <w:color w:val="222222"/>
        </w:rPr>
        <w:t xml:space="preserve"> films</w:t>
      </w:r>
      <w:r w:rsidRPr="00251146">
        <w:rPr>
          <w:rFonts w:ascii="Times New Roman" w:hAnsi="Times New Roman"/>
        </w:rPr>
        <w:t xml:space="preserve">   </w:t>
      </w:r>
      <w:r w:rsidRPr="00251146">
        <w:rPr>
          <w:rFonts w:ascii="Times New Roman" w:hAnsi="Times New Roman"/>
          <w:i/>
        </w:rPr>
        <w:t>Journal of electronic Resources</w:t>
      </w:r>
      <w:r w:rsidRPr="00251146">
        <w:rPr>
          <w:rFonts w:ascii="Times New Roman" w:hAnsi="Times New Roman"/>
        </w:rPr>
        <w:t>, 30, 3- 71.</w:t>
      </w:r>
    </w:p>
    <w:p w:rsidR="00194E18" w:rsidRPr="00251146" w:rsidRDefault="00194E18" w:rsidP="00D92BD7">
      <w:pPr>
        <w:tabs>
          <w:tab w:val="left" w:pos="5580"/>
        </w:tabs>
        <w:autoSpaceDE w:val="0"/>
        <w:autoSpaceDN w:val="0"/>
        <w:adjustRightInd w:val="0"/>
        <w:spacing w:after="0" w:line="240" w:lineRule="auto"/>
        <w:ind w:left="900" w:hanging="900"/>
        <w:jc w:val="both"/>
        <w:rPr>
          <w:rFonts w:ascii="Times New Roman" w:hAnsi="Times New Roman"/>
        </w:rPr>
      </w:pPr>
      <w:r w:rsidRPr="00251146">
        <w:rPr>
          <w:rFonts w:ascii="Times New Roman" w:hAnsi="Times New Roman"/>
        </w:rPr>
        <w:t xml:space="preserve">Hong, H. Y. P. (1976). </w:t>
      </w:r>
      <w:proofErr w:type="gramStart"/>
      <w:r w:rsidRPr="00251146">
        <w:rPr>
          <w:rFonts w:ascii="Times New Roman" w:hAnsi="Times New Roman"/>
        </w:rPr>
        <w:t>Crystal structures and crystal chemical in the system Na</w:t>
      </w:r>
      <w:r w:rsidRPr="00251146">
        <w:rPr>
          <w:rFonts w:ascii="Times New Roman" w:hAnsi="Times New Roman"/>
          <w:vertAlign w:val="subscript"/>
        </w:rPr>
        <w:t>1+x</w:t>
      </w:r>
      <w:r w:rsidRPr="00251146">
        <w:rPr>
          <w:rFonts w:ascii="Times New Roman" w:hAnsi="Times New Roman"/>
        </w:rPr>
        <w:t>Zr</w:t>
      </w:r>
      <w:r w:rsidRPr="00251146">
        <w:rPr>
          <w:rFonts w:ascii="Times New Roman" w:hAnsi="Times New Roman"/>
          <w:vertAlign w:val="subscript"/>
        </w:rPr>
        <w:t>2</w:t>
      </w:r>
      <w:r w:rsidRPr="00251146">
        <w:rPr>
          <w:rFonts w:ascii="Times New Roman" w:hAnsi="Times New Roman"/>
        </w:rPr>
        <w:t>Si</w:t>
      </w:r>
      <w:r w:rsidRPr="00251146">
        <w:rPr>
          <w:rFonts w:ascii="Times New Roman" w:hAnsi="Times New Roman"/>
          <w:vertAlign w:val="subscript"/>
        </w:rPr>
        <w:t>x</w:t>
      </w:r>
      <w:r w:rsidRPr="00251146">
        <w:rPr>
          <w:rFonts w:ascii="Times New Roman" w:hAnsi="Times New Roman"/>
        </w:rPr>
        <w:t>P</w:t>
      </w:r>
      <w:r w:rsidRPr="00251146">
        <w:rPr>
          <w:rFonts w:ascii="Times New Roman" w:hAnsi="Times New Roman"/>
          <w:vertAlign w:val="subscript"/>
        </w:rPr>
        <w:t>3-x</w:t>
      </w:r>
      <w:r w:rsidRPr="00251146">
        <w:rPr>
          <w:rFonts w:ascii="Times New Roman" w:hAnsi="Times New Roman"/>
        </w:rPr>
        <w:t>O</w:t>
      </w:r>
      <w:r w:rsidRPr="00251146">
        <w:rPr>
          <w:rFonts w:ascii="Times New Roman" w:hAnsi="Times New Roman"/>
          <w:vertAlign w:val="subscript"/>
        </w:rPr>
        <w:t>12</w:t>
      </w:r>
      <w:r w:rsidRPr="00251146">
        <w:rPr>
          <w:rFonts w:ascii="Times New Roman" w:hAnsi="Times New Roman"/>
        </w:rPr>
        <w:t>.</w:t>
      </w:r>
      <w:proofErr w:type="gramEnd"/>
      <w:r w:rsidRPr="00251146">
        <w:rPr>
          <w:rFonts w:ascii="Times New Roman" w:hAnsi="Times New Roman"/>
        </w:rPr>
        <w:t xml:space="preserve"> </w:t>
      </w:r>
      <w:r w:rsidRPr="00251146">
        <w:rPr>
          <w:rFonts w:ascii="Times New Roman" w:hAnsi="Times New Roman"/>
          <w:i/>
          <w:iCs/>
        </w:rPr>
        <w:t xml:space="preserve">Material Research Bulletin, </w:t>
      </w:r>
      <w:r w:rsidRPr="00251146">
        <w:rPr>
          <w:rFonts w:ascii="Times New Roman" w:hAnsi="Times New Roman"/>
        </w:rPr>
        <w:t xml:space="preserve">11, 173–182. </w:t>
      </w:r>
      <w:proofErr w:type="gramStart"/>
      <w:r w:rsidRPr="00251146">
        <w:rPr>
          <w:rFonts w:ascii="Times New Roman" w:hAnsi="Times New Roman"/>
        </w:rPr>
        <w:t>doi:</w:t>
      </w:r>
      <w:proofErr w:type="gramEnd"/>
      <w:r w:rsidRPr="00251146">
        <w:rPr>
          <w:rFonts w:ascii="Times New Roman" w:hAnsi="Times New Roman"/>
        </w:rPr>
        <w:t>10.1016/0025-5408 (76) 90073-8.</w:t>
      </w:r>
    </w:p>
    <w:p w:rsidR="00194E18" w:rsidRPr="00251146" w:rsidRDefault="00194E18" w:rsidP="00D92BD7">
      <w:pPr>
        <w:tabs>
          <w:tab w:val="left" w:pos="5580"/>
        </w:tabs>
        <w:autoSpaceDE w:val="0"/>
        <w:autoSpaceDN w:val="0"/>
        <w:adjustRightInd w:val="0"/>
        <w:spacing w:after="0" w:line="240" w:lineRule="auto"/>
        <w:ind w:left="900" w:hanging="900"/>
        <w:jc w:val="both"/>
        <w:rPr>
          <w:rFonts w:ascii="Times New Roman" w:hAnsi="Times New Roman"/>
        </w:rPr>
      </w:pPr>
      <w:proofErr w:type="gramStart"/>
      <w:r w:rsidRPr="00251146">
        <w:rPr>
          <w:rFonts w:ascii="Times New Roman" w:hAnsi="Times New Roman"/>
        </w:rPr>
        <w:t xml:space="preserve">Jimenez, R.., Martin, P. D., Ibanez, J., &amp; </w:t>
      </w:r>
      <w:proofErr w:type="spellStart"/>
      <w:r w:rsidRPr="00251146">
        <w:rPr>
          <w:rFonts w:ascii="Times New Roman" w:hAnsi="Times New Roman"/>
        </w:rPr>
        <w:t>Rojo</w:t>
      </w:r>
      <w:proofErr w:type="spellEnd"/>
      <w:r w:rsidRPr="00251146">
        <w:rPr>
          <w:rFonts w:ascii="Times New Roman" w:hAnsi="Times New Roman"/>
        </w:rPr>
        <w:t>, J. M. (1997).</w:t>
      </w:r>
      <w:proofErr w:type="gramEnd"/>
      <w:r w:rsidRPr="00251146">
        <w:rPr>
          <w:rFonts w:ascii="Times New Roman" w:hAnsi="Times New Roman"/>
        </w:rPr>
        <w:t xml:space="preserve"> </w:t>
      </w:r>
      <w:proofErr w:type="spellStart"/>
      <w:r w:rsidRPr="00251146">
        <w:rPr>
          <w:rFonts w:ascii="Times New Roman" w:hAnsi="Times New Roman"/>
        </w:rPr>
        <w:t>Spectrochim</w:t>
      </w:r>
      <w:proofErr w:type="spellEnd"/>
      <w:r w:rsidRPr="00251146">
        <w:rPr>
          <w:rFonts w:ascii="Times New Roman" w:hAnsi="Times New Roman"/>
        </w:rPr>
        <w:t xml:space="preserve"> </w:t>
      </w:r>
      <w:proofErr w:type="spellStart"/>
      <w:r w:rsidRPr="00251146">
        <w:rPr>
          <w:rFonts w:ascii="Times New Roman" w:hAnsi="Times New Roman"/>
        </w:rPr>
        <w:t>Acta</w:t>
      </w:r>
      <w:proofErr w:type="spellEnd"/>
      <w:r w:rsidRPr="00251146">
        <w:rPr>
          <w:rFonts w:ascii="Times New Roman" w:hAnsi="Times New Roman"/>
        </w:rPr>
        <w:t xml:space="preserve"> Part A. </w:t>
      </w:r>
      <w:r w:rsidRPr="00251146">
        <w:rPr>
          <w:rFonts w:ascii="Times New Roman" w:hAnsi="Times New Roman"/>
          <w:i/>
        </w:rPr>
        <w:t>Journal of Physical Condense Matter</w:t>
      </w:r>
      <w:r w:rsidRPr="00251146">
        <w:rPr>
          <w:rFonts w:ascii="Times New Roman" w:hAnsi="Times New Roman"/>
        </w:rPr>
        <w:t xml:space="preserve">, 54, 1869–1878 </w:t>
      </w:r>
    </w:p>
    <w:p w:rsidR="00194E18" w:rsidRPr="00251146" w:rsidRDefault="00194E18" w:rsidP="00D92BD7">
      <w:pPr>
        <w:tabs>
          <w:tab w:val="left" w:pos="5580"/>
        </w:tabs>
        <w:autoSpaceDE w:val="0"/>
        <w:autoSpaceDN w:val="0"/>
        <w:adjustRightInd w:val="0"/>
        <w:spacing w:after="0" w:line="240" w:lineRule="auto"/>
        <w:jc w:val="both"/>
        <w:rPr>
          <w:rFonts w:ascii="Times New Roman" w:hAnsi="Times New Roman"/>
        </w:rPr>
      </w:pPr>
      <w:proofErr w:type="spellStart"/>
      <w:r w:rsidRPr="00251146">
        <w:rPr>
          <w:rFonts w:ascii="Times New Roman" w:hAnsi="Times New Roman"/>
        </w:rPr>
        <w:t>Jonscher</w:t>
      </w:r>
      <w:proofErr w:type="spellEnd"/>
      <w:r w:rsidRPr="00251146">
        <w:rPr>
          <w:rFonts w:ascii="Times New Roman" w:hAnsi="Times New Roman"/>
        </w:rPr>
        <w:t xml:space="preserve">, A. K. (1977). </w:t>
      </w:r>
      <w:proofErr w:type="gramStart"/>
      <w:r w:rsidRPr="00251146">
        <w:rPr>
          <w:rFonts w:ascii="Times New Roman" w:hAnsi="Times New Roman"/>
        </w:rPr>
        <w:t>The Universal dielectric response.</w:t>
      </w:r>
      <w:proofErr w:type="gramEnd"/>
      <w:r w:rsidRPr="00251146">
        <w:rPr>
          <w:rFonts w:ascii="Times New Roman" w:hAnsi="Times New Roman"/>
        </w:rPr>
        <w:t xml:space="preserve"> </w:t>
      </w:r>
      <w:r w:rsidRPr="00251146">
        <w:rPr>
          <w:rFonts w:ascii="Times New Roman" w:hAnsi="Times New Roman"/>
          <w:i/>
        </w:rPr>
        <w:t xml:space="preserve">Nature, </w:t>
      </w:r>
      <w:r w:rsidRPr="00251146">
        <w:rPr>
          <w:rFonts w:ascii="Times New Roman" w:hAnsi="Times New Roman"/>
        </w:rPr>
        <w:t>276, 673–679</w:t>
      </w:r>
    </w:p>
    <w:p w:rsidR="00DC1436" w:rsidRPr="00251146" w:rsidRDefault="00FF178F" w:rsidP="00D92BD7">
      <w:pPr>
        <w:shd w:val="clear" w:color="auto" w:fill="FFFFFF"/>
        <w:spacing w:after="0" w:line="240" w:lineRule="auto"/>
        <w:rPr>
          <w:rFonts w:ascii="Times New Roman" w:eastAsia="Times New Roman" w:hAnsi="Times New Roman"/>
          <w:bCs/>
          <w:color w:val="333333"/>
          <w:lang w:val="en-US"/>
        </w:rPr>
      </w:pPr>
      <w:hyperlink r:id="rId27" w:tooltip="저자 Kezionis A 검색" w:history="1">
        <w:proofErr w:type="spellStart"/>
        <w:r w:rsidR="00DC1436" w:rsidRPr="00251146">
          <w:rPr>
            <w:rStyle w:val="Hyperlink"/>
            <w:rFonts w:ascii="Times New Roman" w:hAnsi="Times New Roman"/>
            <w:bCs/>
            <w:color w:val="363636"/>
            <w:shd w:val="clear" w:color="auto" w:fill="FFFFFF"/>
          </w:rPr>
          <w:t>Kezionis</w:t>
        </w:r>
        <w:proofErr w:type="spellEnd"/>
        <w:r w:rsidR="00DC1436" w:rsidRPr="00251146">
          <w:rPr>
            <w:rStyle w:val="Hyperlink"/>
            <w:rFonts w:ascii="Times New Roman" w:hAnsi="Times New Roman"/>
            <w:bCs/>
            <w:color w:val="363636"/>
            <w:shd w:val="clear" w:color="auto" w:fill="FFFFFF"/>
          </w:rPr>
          <w:t xml:space="preserve"> A</w:t>
        </w:r>
      </w:hyperlink>
      <w:r w:rsidR="00DC1436" w:rsidRPr="00251146">
        <w:rPr>
          <w:rFonts w:ascii="Times New Roman" w:hAnsi="Times New Roman"/>
          <w:bCs/>
          <w:color w:val="555555"/>
          <w:shd w:val="clear" w:color="auto" w:fill="FFFFFF"/>
        </w:rPr>
        <w:t>,</w:t>
      </w:r>
      <w:r w:rsidR="00DC1436" w:rsidRPr="00251146">
        <w:rPr>
          <w:rStyle w:val="apple-converted-space"/>
          <w:rFonts w:ascii="Times New Roman" w:hAnsi="Times New Roman"/>
          <w:bCs/>
          <w:color w:val="555555"/>
          <w:shd w:val="clear" w:color="auto" w:fill="FFFFFF"/>
        </w:rPr>
        <w:t> </w:t>
      </w:r>
      <w:proofErr w:type="spellStart"/>
      <w:r w:rsidR="00595DC5" w:rsidRPr="00251146">
        <w:fldChar w:fldCharType="begin"/>
      </w:r>
      <w:r w:rsidR="00595DC5" w:rsidRPr="00251146">
        <w:instrText xml:space="preserve"> HYPERLINK "https://www.cheric.org/research/tech/periodicals/searchresult.php?articlesearch=Kazakevicius%20E&amp;searchtype=author" \o "저자 Kazakevicius E 검색" </w:instrText>
      </w:r>
      <w:r w:rsidR="00595DC5" w:rsidRPr="00251146">
        <w:fldChar w:fldCharType="separate"/>
      </w:r>
      <w:r w:rsidR="00DC1436" w:rsidRPr="00251146">
        <w:rPr>
          <w:rStyle w:val="Hyperlink"/>
          <w:rFonts w:ascii="Times New Roman" w:hAnsi="Times New Roman"/>
          <w:bCs/>
          <w:color w:val="363636"/>
          <w:shd w:val="clear" w:color="auto" w:fill="FFFFFF"/>
        </w:rPr>
        <w:t>Kazakevicius</w:t>
      </w:r>
      <w:proofErr w:type="spellEnd"/>
      <w:r w:rsidR="00DC1436" w:rsidRPr="00251146">
        <w:rPr>
          <w:rStyle w:val="Hyperlink"/>
          <w:rFonts w:ascii="Times New Roman" w:hAnsi="Times New Roman"/>
          <w:bCs/>
          <w:color w:val="363636"/>
          <w:shd w:val="clear" w:color="auto" w:fill="FFFFFF"/>
        </w:rPr>
        <w:t xml:space="preserve"> E</w:t>
      </w:r>
      <w:r w:rsidR="00595DC5" w:rsidRPr="00251146">
        <w:rPr>
          <w:rStyle w:val="Hyperlink"/>
          <w:rFonts w:ascii="Times New Roman" w:hAnsi="Times New Roman"/>
          <w:bCs/>
          <w:color w:val="363636"/>
          <w:shd w:val="clear" w:color="auto" w:fill="FFFFFF"/>
        </w:rPr>
        <w:fldChar w:fldCharType="end"/>
      </w:r>
      <w:r w:rsidR="00DC1436" w:rsidRPr="00251146">
        <w:rPr>
          <w:rFonts w:ascii="Times New Roman" w:hAnsi="Times New Roman"/>
          <w:bCs/>
          <w:color w:val="555555"/>
          <w:shd w:val="clear" w:color="auto" w:fill="FFFFFF"/>
        </w:rPr>
        <w:t>,</w:t>
      </w:r>
      <w:r w:rsidR="00DC1436" w:rsidRPr="00251146">
        <w:rPr>
          <w:rStyle w:val="apple-converted-space"/>
          <w:rFonts w:ascii="Times New Roman" w:hAnsi="Times New Roman"/>
          <w:bCs/>
          <w:color w:val="555555"/>
          <w:shd w:val="clear" w:color="auto" w:fill="FFFFFF"/>
        </w:rPr>
        <w:t> </w:t>
      </w:r>
      <w:proofErr w:type="spellStart"/>
      <w:r w:rsidR="00595DC5" w:rsidRPr="00251146">
        <w:fldChar w:fldCharType="begin"/>
      </w:r>
      <w:r w:rsidR="00595DC5" w:rsidRPr="00251146">
        <w:instrText xml:space="preserve"> HYPERLINK "https://www.cheric.org/research/tech/periodicals/searchresult.php?articlesearch=Salkus%20T&amp;searchtype=author" \o "저자 Salkus T 검색" </w:instrText>
      </w:r>
      <w:r w:rsidR="00595DC5" w:rsidRPr="00251146">
        <w:fldChar w:fldCharType="separate"/>
      </w:r>
      <w:r w:rsidR="00DC1436" w:rsidRPr="00251146">
        <w:rPr>
          <w:rStyle w:val="Hyperlink"/>
          <w:rFonts w:ascii="Times New Roman" w:hAnsi="Times New Roman"/>
          <w:bCs/>
          <w:color w:val="363636"/>
          <w:shd w:val="clear" w:color="auto" w:fill="FFFFFF"/>
        </w:rPr>
        <w:t>Salkus</w:t>
      </w:r>
      <w:proofErr w:type="spellEnd"/>
      <w:r w:rsidR="00DC1436" w:rsidRPr="00251146">
        <w:rPr>
          <w:rStyle w:val="Hyperlink"/>
          <w:rFonts w:ascii="Times New Roman" w:hAnsi="Times New Roman"/>
          <w:bCs/>
          <w:color w:val="363636"/>
          <w:shd w:val="clear" w:color="auto" w:fill="FFFFFF"/>
        </w:rPr>
        <w:t xml:space="preserve"> T</w:t>
      </w:r>
      <w:r w:rsidR="00595DC5" w:rsidRPr="00251146">
        <w:rPr>
          <w:rStyle w:val="Hyperlink"/>
          <w:rFonts w:ascii="Times New Roman" w:hAnsi="Times New Roman"/>
          <w:bCs/>
          <w:color w:val="363636"/>
          <w:shd w:val="clear" w:color="auto" w:fill="FFFFFF"/>
        </w:rPr>
        <w:fldChar w:fldCharType="end"/>
      </w:r>
      <w:r w:rsidR="00DC1436" w:rsidRPr="00251146">
        <w:rPr>
          <w:rFonts w:ascii="Times New Roman" w:hAnsi="Times New Roman"/>
          <w:bCs/>
          <w:color w:val="555555"/>
          <w:shd w:val="clear" w:color="auto" w:fill="FFFFFF"/>
        </w:rPr>
        <w:t>,</w:t>
      </w:r>
      <w:r w:rsidR="00DC1436" w:rsidRPr="00251146">
        <w:rPr>
          <w:rStyle w:val="apple-converted-space"/>
          <w:rFonts w:ascii="Times New Roman" w:hAnsi="Times New Roman"/>
          <w:bCs/>
          <w:color w:val="555555"/>
          <w:shd w:val="clear" w:color="auto" w:fill="FFFFFF"/>
        </w:rPr>
        <w:t> </w:t>
      </w:r>
      <w:proofErr w:type="spellStart"/>
      <w:r w:rsidR="00595DC5" w:rsidRPr="00251146">
        <w:fldChar w:fldCharType="begin"/>
      </w:r>
      <w:r w:rsidR="00595DC5" w:rsidRPr="00251146">
        <w:instrText xml:space="preserve"> HYPERLINK "https://www.cheric.org/research/tech/periodicals/searchresult.php?articlesearch=Orliukas%20A&amp;searchtype=author" \o "저자 Orliukas A 검색" </w:instrText>
      </w:r>
      <w:r w:rsidR="00595DC5" w:rsidRPr="00251146">
        <w:fldChar w:fldCharType="separate"/>
      </w:r>
      <w:r w:rsidR="00DC1436" w:rsidRPr="00251146">
        <w:rPr>
          <w:rStyle w:val="Hyperlink"/>
          <w:rFonts w:ascii="Times New Roman" w:hAnsi="Times New Roman"/>
          <w:bCs/>
          <w:color w:val="363636"/>
          <w:shd w:val="clear" w:color="auto" w:fill="FFFFFF"/>
        </w:rPr>
        <w:t>Orliukas</w:t>
      </w:r>
      <w:proofErr w:type="spellEnd"/>
      <w:r w:rsidR="00DC1436" w:rsidRPr="00251146">
        <w:rPr>
          <w:rStyle w:val="Hyperlink"/>
          <w:rFonts w:ascii="Times New Roman" w:hAnsi="Times New Roman"/>
          <w:bCs/>
          <w:color w:val="363636"/>
          <w:shd w:val="clear" w:color="auto" w:fill="FFFFFF"/>
        </w:rPr>
        <w:t xml:space="preserve"> A</w:t>
      </w:r>
      <w:r w:rsidR="00595DC5" w:rsidRPr="00251146">
        <w:rPr>
          <w:rStyle w:val="Hyperlink"/>
          <w:rFonts w:ascii="Times New Roman" w:hAnsi="Times New Roman"/>
          <w:bCs/>
          <w:color w:val="363636"/>
          <w:shd w:val="clear" w:color="auto" w:fill="FFFFFF"/>
        </w:rPr>
        <w:fldChar w:fldCharType="end"/>
      </w:r>
      <w:r w:rsidR="00DC1436" w:rsidRPr="00251146">
        <w:rPr>
          <w:rFonts w:ascii="Times New Roman" w:hAnsi="Times New Roman"/>
        </w:rPr>
        <w:t>.(2011).</w:t>
      </w:r>
      <w:r w:rsidR="00DC1436" w:rsidRPr="00251146">
        <w:rPr>
          <w:rFonts w:ascii="Times New Roman" w:hAnsi="Times New Roman"/>
          <w:bCs/>
          <w:color w:val="333333"/>
        </w:rPr>
        <w:t xml:space="preserve"> </w:t>
      </w:r>
      <w:r w:rsidR="00DC1436" w:rsidRPr="00251146">
        <w:rPr>
          <w:rFonts w:ascii="Times New Roman" w:eastAsia="Times New Roman" w:hAnsi="Times New Roman"/>
          <w:bCs/>
          <w:color w:val="333333"/>
          <w:lang w:val="en-US"/>
        </w:rPr>
        <w:t xml:space="preserve">Broadband high frequency impedance </w:t>
      </w:r>
    </w:p>
    <w:p w:rsidR="00DC1436" w:rsidRPr="00251146" w:rsidRDefault="00DC1436" w:rsidP="00D92BD7">
      <w:pPr>
        <w:shd w:val="clear" w:color="auto" w:fill="FFFFFF"/>
        <w:spacing w:after="0" w:line="240" w:lineRule="auto"/>
        <w:rPr>
          <w:rFonts w:ascii="Times New Roman" w:eastAsia="Times New Roman" w:hAnsi="Times New Roman"/>
          <w:color w:val="777777"/>
          <w:lang w:val="en-US"/>
        </w:rPr>
      </w:pPr>
      <w:r w:rsidRPr="00251146">
        <w:rPr>
          <w:rFonts w:ascii="Times New Roman" w:eastAsia="Times New Roman" w:hAnsi="Times New Roman"/>
          <w:bCs/>
          <w:color w:val="333333"/>
          <w:lang w:val="en-US"/>
        </w:rPr>
        <w:tab/>
      </w:r>
      <w:proofErr w:type="gramStart"/>
      <w:r w:rsidRPr="00251146">
        <w:rPr>
          <w:rFonts w:ascii="Times New Roman" w:eastAsia="Times New Roman" w:hAnsi="Times New Roman"/>
          <w:bCs/>
          <w:color w:val="333333"/>
          <w:lang w:val="en-US"/>
        </w:rPr>
        <w:t>spectrometer</w:t>
      </w:r>
      <w:proofErr w:type="gramEnd"/>
      <w:r w:rsidRPr="00251146">
        <w:rPr>
          <w:rFonts w:ascii="Times New Roman" w:eastAsia="Times New Roman" w:hAnsi="Times New Roman"/>
          <w:bCs/>
          <w:color w:val="333333"/>
          <w:lang w:val="en-US"/>
        </w:rPr>
        <w:t xml:space="preserve"> with working temperatures up to 1200 K.</w:t>
      </w:r>
      <w:r w:rsidRPr="00251146">
        <w:rPr>
          <w:rFonts w:ascii="Times New Roman" w:hAnsi="Times New Roman"/>
          <w:color w:val="777777"/>
        </w:rPr>
        <w:t xml:space="preserve"> </w:t>
      </w:r>
      <w:r w:rsidRPr="00477DAD">
        <w:rPr>
          <w:rFonts w:ascii="Times New Roman" w:eastAsia="Times New Roman" w:hAnsi="Times New Roman"/>
          <w:color w:val="777777"/>
          <w:lang w:val="en-US"/>
        </w:rPr>
        <w:t>Solid State Ionics, 188, 10-113</w:t>
      </w:r>
    </w:p>
    <w:p w:rsidR="00194E18" w:rsidRPr="00251146" w:rsidRDefault="00194E18" w:rsidP="00D92BD7">
      <w:pPr>
        <w:tabs>
          <w:tab w:val="left" w:pos="5580"/>
        </w:tabs>
        <w:autoSpaceDE w:val="0"/>
        <w:autoSpaceDN w:val="0"/>
        <w:adjustRightInd w:val="0"/>
        <w:spacing w:after="0" w:line="240" w:lineRule="auto"/>
        <w:ind w:left="90"/>
        <w:jc w:val="both"/>
        <w:rPr>
          <w:rFonts w:ascii="Times New Roman" w:hAnsi="Times New Roman"/>
        </w:rPr>
      </w:pPr>
      <w:proofErr w:type="spellStart"/>
      <w:proofErr w:type="gramStart"/>
      <w:r w:rsidRPr="00251146">
        <w:rPr>
          <w:rFonts w:ascii="Times New Roman" w:hAnsi="Times New Roman"/>
        </w:rPr>
        <w:t>Lazarraga</w:t>
      </w:r>
      <w:proofErr w:type="spellEnd"/>
      <w:r w:rsidRPr="00251146">
        <w:rPr>
          <w:rFonts w:ascii="Times New Roman" w:hAnsi="Times New Roman"/>
        </w:rPr>
        <w:t xml:space="preserve">, M.G., </w:t>
      </w:r>
      <w:proofErr w:type="spellStart"/>
      <w:r w:rsidRPr="00251146">
        <w:rPr>
          <w:rFonts w:ascii="Times New Roman" w:hAnsi="Times New Roman"/>
        </w:rPr>
        <w:t>Iban˜ez</w:t>
      </w:r>
      <w:proofErr w:type="spellEnd"/>
      <w:r w:rsidRPr="00251146">
        <w:rPr>
          <w:rFonts w:ascii="Times New Roman" w:hAnsi="Times New Roman"/>
        </w:rPr>
        <w:t xml:space="preserve">, J., </w:t>
      </w:r>
      <w:proofErr w:type="spellStart"/>
      <w:r w:rsidRPr="00251146">
        <w:rPr>
          <w:rFonts w:ascii="Times New Roman" w:hAnsi="Times New Roman"/>
        </w:rPr>
        <w:t>Tabellout</w:t>
      </w:r>
      <w:proofErr w:type="spellEnd"/>
      <w:r w:rsidRPr="00251146">
        <w:rPr>
          <w:rFonts w:ascii="Times New Roman" w:hAnsi="Times New Roman"/>
        </w:rPr>
        <w:t xml:space="preserve">, M., &amp; </w:t>
      </w:r>
      <w:proofErr w:type="spellStart"/>
      <w:r w:rsidRPr="00251146">
        <w:rPr>
          <w:rFonts w:ascii="Times New Roman" w:hAnsi="Times New Roman"/>
        </w:rPr>
        <w:t>Rojo</w:t>
      </w:r>
      <w:proofErr w:type="spellEnd"/>
      <w:r w:rsidRPr="00251146">
        <w:rPr>
          <w:rFonts w:ascii="Times New Roman" w:hAnsi="Times New Roman"/>
        </w:rPr>
        <w:t>, J. M. (2004).</w:t>
      </w:r>
      <w:proofErr w:type="gramEnd"/>
      <w:r w:rsidRPr="00251146">
        <w:rPr>
          <w:rFonts w:ascii="Times New Roman" w:hAnsi="Times New Roman"/>
        </w:rPr>
        <w:t xml:space="preserve"> On the aggregation   process of ceramic LiSn</w:t>
      </w:r>
      <w:r w:rsidRPr="00251146">
        <w:rPr>
          <w:rFonts w:ascii="Times New Roman" w:hAnsi="Times New Roman"/>
          <w:vertAlign w:val="subscript"/>
        </w:rPr>
        <w:t>2</w:t>
      </w:r>
      <w:r w:rsidRPr="00251146">
        <w:rPr>
          <w:rFonts w:ascii="Times New Roman" w:hAnsi="Times New Roman"/>
        </w:rPr>
        <w:t>P</w:t>
      </w:r>
      <w:r w:rsidRPr="00251146">
        <w:rPr>
          <w:rFonts w:ascii="Times New Roman" w:hAnsi="Times New Roman"/>
          <w:vertAlign w:val="subscript"/>
        </w:rPr>
        <w:t>3</w:t>
      </w:r>
      <w:r w:rsidRPr="00251146">
        <w:rPr>
          <w:rFonts w:ascii="Times New Roman" w:hAnsi="Times New Roman"/>
        </w:rPr>
        <w:t>O</w:t>
      </w:r>
      <w:r w:rsidRPr="00251146">
        <w:rPr>
          <w:rFonts w:ascii="Times New Roman" w:hAnsi="Times New Roman"/>
          <w:vertAlign w:val="subscript"/>
        </w:rPr>
        <w:t>12</w:t>
      </w:r>
      <w:r w:rsidRPr="00251146">
        <w:rPr>
          <w:rFonts w:ascii="Times New Roman" w:hAnsi="Times New Roman"/>
        </w:rPr>
        <w:t xml:space="preserve"> particles embedded in Teflon </w:t>
      </w:r>
      <w:proofErr w:type="gramStart"/>
      <w:r w:rsidRPr="00251146">
        <w:rPr>
          <w:rFonts w:ascii="Times New Roman" w:hAnsi="Times New Roman"/>
        </w:rPr>
        <w:t>matrix .</w:t>
      </w:r>
      <w:proofErr w:type="gramEnd"/>
      <w:r w:rsidRPr="00251146">
        <w:rPr>
          <w:rFonts w:ascii="Times New Roman" w:hAnsi="Times New Roman"/>
        </w:rPr>
        <w:t xml:space="preserve"> </w:t>
      </w:r>
      <w:r w:rsidRPr="00251146">
        <w:rPr>
          <w:rFonts w:ascii="Times New Roman" w:hAnsi="Times New Roman"/>
          <w:i/>
        </w:rPr>
        <w:t>Compose Science Technology,</w:t>
      </w:r>
      <w:r w:rsidRPr="00251146">
        <w:rPr>
          <w:rFonts w:ascii="Times New Roman" w:hAnsi="Times New Roman"/>
        </w:rPr>
        <w:t xml:space="preserve"> 64 (5), 759</w:t>
      </w:r>
      <w:r w:rsidR="00D92BD7" w:rsidRPr="00251146">
        <w:rPr>
          <w:rFonts w:ascii="Times New Roman" w:hAnsi="Times New Roman"/>
        </w:rPr>
        <w:t>.</w:t>
      </w:r>
    </w:p>
    <w:p w:rsidR="00194E18" w:rsidRPr="00251146" w:rsidRDefault="00194E18" w:rsidP="00D92BD7">
      <w:pPr>
        <w:autoSpaceDE w:val="0"/>
        <w:autoSpaceDN w:val="0"/>
        <w:adjustRightInd w:val="0"/>
        <w:spacing w:after="0" w:line="240" w:lineRule="auto"/>
        <w:ind w:left="810" w:hanging="810"/>
        <w:jc w:val="both"/>
        <w:rPr>
          <w:rFonts w:ascii="Times New Roman" w:hAnsi="Times New Roman"/>
        </w:rPr>
      </w:pPr>
      <w:proofErr w:type="spellStart"/>
      <w:r w:rsidRPr="00251146">
        <w:rPr>
          <w:rFonts w:ascii="Times New Roman" w:hAnsi="Times New Roman"/>
        </w:rPr>
        <w:t>MahatoDev</w:t>
      </w:r>
      <w:proofErr w:type="spellEnd"/>
      <w:r w:rsidRPr="00251146">
        <w:rPr>
          <w:rFonts w:ascii="Times New Roman" w:hAnsi="Times New Roman"/>
        </w:rPr>
        <w:t xml:space="preserve">, K., </w:t>
      </w:r>
      <w:proofErr w:type="gramStart"/>
      <w:r w:rsidRPr="00251146">
        <w:rPr>
          <w:rFonts w:ascii="Times New Roman" w:hAnsi="Times New Roman"/>
        </w:rPr>
        <w:t>Dutta ,A</w:t>
      </w:r>
      <w:proofErr w:type="gramEnd"/>
      <w:r w:rsidRPr="00251146">
        <w:rPr>
          <w:rFonts w:ascii="Times New Roman" w:hAnsi="Times New Roman"/>
        </w:rPr>
        <w:t>. l., Sinha T. P. (2011). Physics B, 406- 2703</w:t>
      </w:r>
    </w:p>
    <w:p w:rsidR="00194E18" w:rsidRPr="00251146" w:rsidRDefault="00194E18" w:rsidP="00D92BD7">
      <w:pPr>
        <w:autoSpaceDE w:val="0"/>
        <w:autoSpaceDN w:val="0"/>
        <w:adjustRightInd w:val="0"/>
        <w:spacing w:after="0" w:line="240" w:lineRule="auto"/>
        <w:ind w:left="900" w:hanging="900"/>
        <w:jc w:val="both"/>
        <w:rPr>
          <w:rFonts w:ascii="Times New Roman" w:hAnsi="Times New Roman"/>
        </w:rPr>
      </w:pPr>
      <w:proofErr w:type="gramStart"/>
      <w:r w:rsidRPr="00251146">
        <w:rPr>
          <w:rFonts w:ascii="Times New Roman" w:hAnsi="Times New Roman"/>
        </w:rPr>
        <w:t>Martinez-</w:t>
      </w:r>
      <w:proofErr w:type="spellStart"/>
      <w:r w:rsidRPr="00251146">
        <w:rPr>
          <w:rFonts w:ascii="Times New Roman" w:hAnsi="Times New Roman"/>
        </w:rPr>
        <w:t>juarez</w:t>
      </w:r>
      <w:proofErr w:type="spellEnd"/>
      <w:r w:rsidRPr="00251146">
        <w:rPr>
          <w:rFonts w:ascii="Times New Roman" w:hAnsi="Times New Roman"/>
        </w:rPr>
        <w:t xml:space="preserve">, A., </w:t>
      </w:r>
      <w:proofErr w:type="spellStart"/>
      <w:r w:rsidRPr="00251146">
        <w:rPr>
          <w:rFonts w:ascii="Times New Roman" w:hAnsi="Times New Roman"/>
        </w:rPr>
        <w:t>Rojo</w:t>
      </w:r>
      <w:proofErr w:type="spellEnd"/>
      <w:r w:rsidRPr="00251146">
        <w:rPr>
          <w:rFonts w:ascii="Times New Roman" w:hAnsi="Times New Roman"/>
        </w:rPr>
        <w:t xml:space="preserve">, J. M, Iglesias, J. E., &amp; </w:t>
      </w:r>
      <w:proofErr w:type="spellStart"/>
      <w:r w:rsidRPr="00251146">
        <w:rPr>
          <w:rFonts w:ascii="Times New Roman" w:hAnsi="Times New Roman"/>
        </w:rPr>
        <w:t>Sanz</w:t>
      </w:r>
      <w:proofErr w:type="spellEnd"/>
      <w:r w:rsidRPr="00251146">
        <w:rPr>
          <w:rFonts w:ascii="Times New Roman" w:hAnsi="Times New Roman"/>
        </w:rPr>
        <w:t>, J. (1995).</w:t>
      </w:r>
      <w:proofErr w:type="gramEnd"/>
      <w:r w:rsidRPr="00251146">
        <w:rPr>
          <w:rFonts w:ascii="Times New Roman" w:hAnsi="Times New Roman"/>
        </w:rPr>
        <w:t xml:space="preserve"> Reversible monoclinic-rhombohedral transformation in </w:t>
      </w:r>
      <w:proofErr w:type="gramStart"/>
      <w:r w:rsidRPr="00251146">
        <w:rPr>
          <w:rFonts w:ascii="Times New Roman" w:hAnsi="Times New Roman"/>
        </w:rPr>
        <w:t>LiSn</w:t>
      </w:r>
      <w:r w:rsidRPr="00251146">
        <w:rPr>
          <w:rFonts w:ascii="Times New Roman" w:hAnsi="Times New Roman"/>
          <w:vertAlign w:val="subscript"/>
        </w:rPr>
        <w:t>2</w:t>
      </w:r>
      <w:r w:rsidRPr="00251146">
        <w:rPr>
          <w:rFonts w:ascii="Times New Roman" w:hAnsi="Times New Roman"/>
        </w:rPr>
        <w:t>(</w:t>
      </w:r>
      <w:proofErr w:type="gramEnd"/>
      <w:r w:rsidRPr="00251146">
        <w:rPr>
          <w:rFonts w:ascii="Times New Roman" w:hAnsi="Times New Roman"/>
        </w:rPr>
        <w:t>PO</w:t>
      </w:r>
      <w:r w:rsidRPr="00251146">
        <w:rPr>
          <w:rFonts w:ascii="Times New Roman" w:hAnsi="Times New Roman"/>
          <w:vertAlign w:val="subscript"/>
        </w:rPr>
        <w:t>4</w:t>
      </w:r>
      <w:r w:rsidRPr="00251146">
        <w:rPr>
          <w:rFonts w:ascii="Times New Roman" w:hAnsi="Times New Roman"/>
        </w:rPr>
        <w:t>)</w:t>
      </w:r>
      <w:r w:rsidRPr="00251146">
        <w:rPr>
          <w:rFonts w:ascii="Times New Roman" w:hAnsi="Times New Roman"/>
          <w:vertAlign w:val="subscript"/>
        </w:rPr>
        <w:t>3</w:t>
      </w:r>
      <w:r w:rsidRPr="00251146">
        <w:rPr>
          <w:rFonts w:ascii="Times New Roman" w:hAnsi="Times New Roman"/>
        </w:rPr>
        <w:t xml:space="preserve"> with NASICON-type structure. </w:t>
      </w:r>
      <w:proofErr w:type="gramStart"/>
      <w:r w:rsidRPr="00251146">
        <w:rPr>
          <w:rFonts w:ascii="Times New Roman" w:hAnsi="Times New Roman"/>
          <w:i/>
        </w:rPr>
        <w:t xml:space="preserve">Chemical Matter, </w:t>
      </w:r>
      <w:r w:rsidRPr="00251146">
        <w:rPr>
          <w:rFonts w:ascii="Times New Roman" w:hAnsi="Times New Roman"/>
        </w:rPr>
        <w:t>7, 1857</w:t>
      </w:r>
      <w:r w:rsidR="00300E24" w:rsidRPr="00251146">
        <w:rPr>
          <w:rFonts w:ascii="Times New Roman" w:hAnsi="Times New Roman"/>
        </w:rPr>
        <w:t>.</w:t>
      </w:r>
      <w:proofErr w:type="gramEnd"/>
    </w:p>
    <w:p w:rsidR="00300E24" w:rsidRPr="00251146" w:rsidRDefault="00300E24" w:rsidP="00D92BD7">
      <w:pPr>
        <w:autoSpaceDE w:val="0"/>
        <w:autoSpaceDN w:val="0"/>
        <w:adjustRightInd w:val="0"/>
        <w:spacing w:after="0" w:line="240" w:lineRule="auto"/>
        <w:jc w:val="both"/>
        <w:rPr>
          <w:rFonts w:ascii="Times New Roman" w:eastAsiaTheme="minorEastAsia" w:hAnsi="Times New Roman"/>
        </w:rPr>
      </w:pPr>
      <w:proofErr w:type="gramStart"/>
      <w:r w:rsidRPr="00251146">
        <w:rPr>
          <w:rFonts w:ascii="Times New Roman" w:hAnsi="Times New Roman"/>
        </w:rPr>
        <w:t xml:space="preserve">Martinez, J. A., </w:t>
      </w:r>
      <w:proofErr w:type="spellStart"/>
      <w:r w:rsidRPr="00251146">
        <w:rPr>
          <w:rFonts w:ascii="Times New Roman" w:hAnsi="Times New Roman"/>
        </w:rPr>
        <w:t>Amarilla</w:t>
      </w:r>
      <w:proofErr w:type="spellEnd"/>
      <w:r w:rsidRPr="00251146">
        <w:rPr>
          <w:rFonts w:ascii="Times New Roman" w:hAnsi="Times New Roman"/>
        </w:rPr>
        <w:t xml:space="preserve">, J. M., Iglesias, J. E., &amp; </w:t>
      </w:r>
      <w:proofErr w:type="spellStart"/>
      <w:r w:rsidRPr="00251146">
        <w:rPr>
          <w:rFonts w:ascii="Times New Roman" w:hAnsi="Times New Roman"/>
        </w:rPr>
        <w:t>Rojo</w:t>
      </w:r>
      <w:proofErr w:type="spellEnd"/>
      <w:r w:rsidRPr="00251146">
        <w:rPr>
          <w:rFonts w:ascii="Times New Roman" w:hAnsi="Times New Roman"/>
        </w:rPr>
        <w:t>, J. M. (1997).</w:t>
      </w:r>
      <w:proofErr w:type="gramEnd"/>
      <w:r w:rsidRPr="00251146">
        <w:rPr>
          <w:rFonts w:ascii="Times New Roman" w:hAnsi="Times New Roman"/>
        </w:rPr>
        <w:t xml:space="preserve"> Ionic </w:t>
      </w:r>
      <w:r w:rsidRPr="00251146">
        <w:rPr>
          <w:rFonts w:ascii="Times New Roman" w:eastAsiaTheme="minorEastAsia" w:hAnsi="Times New Roman"/>
        </w:rPr>
        <w:t xml:space="preserve">conductivity </w:t>
      </w:r>
    </w:p>
    <w:p w:rsidR="00300E24" w:rsidRPr="00251146" w:rsidRDefault="00300E24" w:rsidP="00D92BD7">
      <w:pPr>
        <w:autoSpaceDE w:val="0"/>
        <w:autoSpaceDN w:val="0"/>
        <w:adjustRightInd w:val="0"/>
        <w:spacing w:after="0" w:line="240" w:lineRule="auto"/>
        <w:ind w:left="720"/>
        <w:jc w:val="both"/>
        <w:rPr>
          <w:rFonts w:ascii="Times New Roman" w:eastAsiaTheme="minorEastAsia" w:hAnsi="Times New Roman"/>
        </w:rPr>
      </w:pPr>
      <w:proofErr w:type="gramStart"/>
      <w:r w:rsidRPr="00251146">
        <w:rPr>
          <w:rFonts w:ascii="Times New Roman" w:eastAsiaTheme="minorEastAsia" w:hAnsi="Times New Roman"/>
        </w:rPr>
        <w:t>of</w:t>
      </w:r>
      <w:proofErr w:type="gramEnd"/>
      <w:r w:rsidRPr="00251146">
        <w:rPr>
          <w:rFonts w:ascii="Times New Roman" w:eastAsiaTheme="minorEastAsia" w:hAnsi="Times New Roman"/>
        </w:rPr>
        <w:t xml:space="preserve"> </w:t>
      </w:r>
      <w:proofErr w:type="spellStart"/>
      <w:r w:rsidRPr="00251146">
        <w:rPr>
          <w:rFonts w:ascii="Times New Roman" w:eastAsiaTheme="minorEastAsia" w:hAnsi="Times New Roman"/>
        </w:rPr>
        <w:t>LiHf</w:t>
      </w:r>
      <w:proofErr w:type="spellEnd"/>
      <w:r w:rsidRPr="00251146">
        <w:rPr>
          <w:rFonts w:ascii="Times New Roman" w:eastAsiaTheme="minorEastAsia" w:hAnsi="Times New Roman"/>
          <w:vertAlign w:val="subscript"/>
        </w:rPr>
        <w:t xml:space="preserve"> 2</w:t>
      </w:r>
      <w:r w:rsidRPr="00251146">
        <w:rPr>
          <w:rFonts w:ascii="Times New Roman" w:eastAsiaTheme="minorEastAsia" w:hAnsi="Times New Roman"/>
        </w:rPr>
        <w:t>(PO</w:t>
      </w:r>
      <w:r w:rsidRPr="00251146">
        <w:rPr>
          <w:rFonts w:ascii="Times New Roman" w:eastAsiaTheme="minorEastAsia" w:hAnsi="Times New Roman"/>
          <w:vertAlign w:val="subscript"/>
        </w:rPr>
        <w:t>4</w:t>
      </w:r>
      <w:r w:rsidRPr="00251146">
        <w:rPr>
          <w:rFonts w:ascii="Times New Roman" w:eastAsiaTheme="minorEastAsia" w:hAnsi="Times New Roman"/>
        </w:rPr>
        <w:t>)</w:t>
      </w:r>
      <w:r w:rsidRPr="00251146">
        <w:rPr>
          <w:rFonts w:ascii="Times New Roman" w:eastAsiaTheme="minorEastAsia" w:hAnsi="Times New Roman"/>
          <w:vertAlign w:val="subscript"/>
        </w:rPr>
        <w:t xml:space="preserve">3 </w:t>
      </w:r>
      <w:r w:rsidRPr="00251146">
        <w:rPr>
          <w:rFonts w:ascii="Times New Roman" w:eastAsiaTheme="minorEastAsia" w:hAnsi="Times New Roman"/>
        </w:rPr>
        <w:t xml:space="preserve">NASICON type structure and its Possible Application as Electrolyte in Lithium Batteries. </w:t>
      </w:r>
      <w:r w:rsidRPr="00251146">
        <w:rPr>
          <w:rFonts w:ascii="Times New Roman" w:eastAsiaTheme="minorEastAsia" w:hAnsi="Times New Roman"/>
          <w:i/>
        </w:rPr>
        <w:t>Journal of Chemical Society</w:t>
      </w:r>
      <w:r w:rsidRPr="00251146">
        <w:rPr>
          <w:rFonts w:ascii="Times New Roman" w:eastAsiaTheme="minorEastAsia" w:hAnsi="Times New Roman"/>
        </w:rPr>
        <w:t>, 8(3), 261-264.</w:t>
      </w:r>
    </w:p>
    <w:p w:rsidR="00194E18" w:rsidRPr="00251146" w:rsidRDefault="00194E18" w:rsidP="00D92BD7">
      <w:pPr>
        <w:autoSpaceDE w:val="0"/>
        <w:autoSpaceDN w:val="0"/>
        <w:adjustRightInd w:val="0"/>
        <w:spacing w:after="0" w:line="240" w:lineRule="auto"/>
        <w:jc w:val="both"/>
        <w:rPr>
          <w:rFonts w:ascii="Times New Roman" w:hAnsi="Times New Roman"/>
        </w:rPr>
      </w:pPr>
      <w:proofErr w:type="spellStart"/>
      <w:proofErr w:type="gramStart"/>
      <w:r w:rsidRPr="00251146">
        <w:rPr>
          <w:rFonts w:ascii="Times New Roman" w:hAnsi="Times New Roman"/>
        </w:rPr>
        <w:t>Mariappan</w:t>
      </w:r>
      <w:proofErr w:type="spellEnd"/>
      <w:r w:rsidRPr="00251146">
        <w:rPr>
          <w:rFonts w:ascii="Times New Roman" w:hAnsi="Times New Roman"/>
        </w:rPr>
        <w:t xml:space="preserve">, C., &amp; </w:t>
      </w:r>
      <w:proofErr w:type="spellStart"/>
      <w:r w:rsidRPr="00251146">
        <w:rPr>
          <w:rFonts w:ascii="Times New Roman" w:hAnsi="Times New Roman"/>
        </w:rPr>
        <w:t>Govindaraj</w:t>
      </w:r>
      <w:proofErr w:type="spellEnd"/>
      <w:r w:rsidRPr="00251146">
        <w:rPr>
          <w:rFonts w:ascii="Times New Roman" w:hAnsi="Times New Roman"/>
        </w:rPr>
        <w:t>, G. (2005).</w:t>
      </w:r>
      <w:proofErr w:type="gramEnd"/>
      <w:r w:rsidRPr="00251146">
        <w:rPr>
          <w:rFonts w:ascii="Times New Roman" w:hAnsi="Times New Roman"/>
        </w:rPr>
        <w:t xml:space="preserve"> Conductivity and ion dynamic studies in the </w:t>
      </w:r>
    </w:p>
    <w:p w:rsidR="00194E18" w:rsidRPr="00251146" w:rsidRDefault="00194E18" w:rsidP="00D92BD7">
      <w:pPr>
        <w:autoSpaceDE w:val="0"/>
        <w:autoSpaceDN w:val="0"/>
        <w:adjustRightInd w:val="0"/>
        <w:spacing w:after="0" w:line="240" w:lineRule="auto"/>
        <w:ind w:left="900" w:hanging="900"/>
        <w:jc w:val="both"/>
        <w:rPr>
          <w:rFonts w:ascii="Times New Roman" w:hAnsi="Times New Roman"/>
        </w:rPr>
      </w:pPr>
      <w:r w:rsidRPr="00251146">
        <w:rPr>
          <w:rFonts w:ascii="Times New Roman" w:hAnsi="Times New Roman"/>
        </w:rPr>
        <w:t xml:space="preserve">               Na4+7xTi1-</w:t>
      </w:r>
      <w:proofErr w:type="gramStart"/>
      <w:r w:rsidRPr="00251146">
        <w:rPr>
          <w:rFonts w:ascii="Times New Roman" w:hAnsi="Times New Roman"/>
        </w:rPr>
        <w:t>3x(</w:t>
      </w:r>
      <w:proofErr w:type="gramEnd"/>
      <w:r w:rsidRPr="00251146">
        <w:rPr>
          <w:rFonts w:ascii="Times New Roman" w:hAnsi="Times New Roman"/>
        </w:rPr>
        <w:t xml:space="preserve">PO4)3.3-x (0≤≤0.6) NASICON material. </w:t>
      </w:r>
      <w:r w:rsidRPr="00251146">
        <w:rPr>
          <w:rFonts w:ascii="Times New Roman" w:hAnsi="Times New Roman"/>
          <w:i/>
        </w:rPr>
        <w:t xml:space="preserve">Solid State Ionics, </w:t>
      </w:r>
      <w:r w:rsidRPr="00251146">
        <w:rPr>
          <w:rFonts w:ascii="Times New Roman" w:hAnsi="Times New Roman"/>
        </w:rPr>
        <w:t>176, 1311</w:t>
      </w:r>
    </w:p>
    <w:p w:rsidR="00194E18" w:rsidRPr="00251146" w:rsidRDefault="00194E18" w:rsidP="00D92BD7">
      <w:pPr>
        <w:pStyle w:val="Default"/>
        <w:ind w:left="900" w:hanging="900"/>
        <w:rPr>
          <w:sz w:val="22"/>
          <w:szCs w:val="22"/>
        </w:rPr>
      </w:pPr>
      <w:proofErr w:type="spellStart"/>
      <w:r w:rsidRPr="00251146">
        <w:rPr>
          <w:sz w:val="22"/>
          <w:szCs w:val="22"/>
        </w:rPr>
        <w:t>Mustaffa</w:t>
      </w:r>
      <w:proofErr w:type="spellEnd"/>
      <w:r w:rsidRPr="00251146">
        <w:rPr>
          <w:sz w:val="22"/>
          <w:szCs w:val="22"/>
        </w:rPr>
        <w:t xml:space="preserve">, N. A., </w:t>
      </w:r>
      <w:proofErr w:type="gramStart"/>
      <w:r w:rsidRPr="00251146">
        <w:rPr>
          <w:sz w:val="22"/>
          <w:szCs w:val="22"/>
        </w:rPr>
        <w:t>&amp;  Mohamed</w:t>
      </w:r>
      <w:proofErr w:type="gramEnd"/>
      <w:r w:rsidRPr="00251146">
        <w:rPr>
          <w:sz w:val="22"/>
          <w:szCs w:val="22"/>
        </w:rPr>
        <w:t xml:space="preserve">, N. S. (2015). </w:t>
      </w:r>
      <w:proofErr w:type="gramStart"/>
      <w:r w:rsidRPr="00251146">
        <w:rPr>
          <w:bCs/>
          <w:sz w:val="22"/>
          <w:szCs w:val="22"/>
        </w:rPr>
        <w:t xml:space="preserve">Properties of </w:t>
      </w:r>
      <w:proofErr w:type="spellStart"/>
      <w:r w:rsidRPr="00251146">
        <w:rPr>
          <w:bCs/>
          <w:sz w:val="22"/>
          <w:szCs w:val="22"/>
        </w:rPr>
        <w:t>Stannum</w:t>
      </w:r>
      <w:proofErr w:type="spellEnd"/>
      <w:r w:rsidRPr="00251146">
        <w:rPr>
          <w:bCs/>
          <w:sz w:val="22"/>
          <w:szCs w:val="22"/>
        </w:rPr>
        <w:t>-Based Li NASICON-Structured Solid Electrolytes for Potential Application in Electrochemical Devices.</w:t>
      </w:r>
      <w:proofErr w:type="gramEnd"/>
      <w:r w:rsidRPr="00251146">
        <w:rPr>
          <w:bCs/>
          <w:sz w:val="22"/>
          <w:szCs w:val="22"/>
        </w:rPr>
        <w:t xml:space="preserve"> </w:t>
      </w:r>
      <w:proofErr w:type="gramStart"/>
      <w:r w:rsidRPr="00251146">
        <w:rPr>
          <w:i/>
          <w:iCs/>
          <w:sz w:val="22"/>
          <w:szCs w:val="22"/>
        </w:rPr>
        <w:t>International Journal of.</w:t>
      </w:r>
      <w:proofErr w:type="gramEnd"/>
      <w:r w:rsidRPr="00251146">
        <w:rPr>
          <w:i/>
          <w:iCs/>
          <w:sz w:val="22"/>
          <w:szCs w:val="22"/>
        </w:rPr>
        <w:t xml:space="preserve"> Electrochemical Science</w:t>
      </w:r>
      <w:proofErr w:type="gramStart"/>
      <w:r w:rsidRPr="00251146">
        <w:rPr>
          <w:i/>
          <w:iCs/>
          <w:sz w:val="22"/>
          <w:szCs w:val="22"/>
        </w:rPr>
        <w:t>,.</w:t>
      </w:r>
      <w:proofErr w:type="gramEnd"/>
      <w:r w:rsidRPr="00251146">
        <w:rPr>
          <w:sz w:val="22"/>
          <w:szCs w:val="22"/>
        </w:rPr>
        <w:t>10, 5382 – 5394</w:t>
      </w:r>
    </w:p>
    <w:p w:rsidR="00194E18" w:rsidRPr="00251146" w:rsidRDefault="00194E18" w:rsidP="00D92BD7">
      <w:pPr>
        <w:autoSpaceDE w:val="0"/>
        <w:autoSpaceDN w:val="0"/>
        <w:adjustRightInd w:val="0"/>
        <w:spacing w:after="0" w:line="240" w:lineRule="auto"/>
        <w:ind w:left="720" w:hanging="720"/>
        <w:jc w:val="both"/>
        <w:rPr>
          <w:rFonts w:ascii="Times New Roman" w:hAnsi="Times New Roman"/>
          <w:iCs/>
        </w:rPr>
      </w:pPr>
      <w:proofErr w:type="spellStart"/>
      <w:r w:rsidRPr="00251146">
        <w:rPr>
          <w:rFonts w:ascii="Times New Roman" w:hAnsi="Times New Roman"/>
        </w:rPr>
        <w:t>Norhaniza</w:t>
      </w:r>
      <w:proofErr w:type="spellEnd"/>
      <w:r w:rsidRPr="00251146">
        <w:rPr>
          <w:rFonts w:ascii="Times New Roman" w:hAnsi="Times New Roman"/>
        </w:rPr>
        <w:t>, R.</w:t>
      </w:r>
      <w:proofErr w:type="gramStart"/>
      <w:r w:rsidRPr="00251146">
        <w:rPr>
          <w:rFonts w:ascii="Times New Roman" w:hAnsi="Times New Roman"/>
        </w:rPr>
        <w:t>,</w:t>
      </w:r>
      <w:proofErr w:type="spellStart"/>
      <w:r w:rsidRPr="00251146">
        <w:rPr>
          <w:rFonts w:ascii="Times New Roman" w:hAnsi="Times New Roman"/>
        </w:rPr>
        <w:t>Subban</w:t>
      </w:r>
      <w:proofErr w:type="spellEnd"/>
      <w:proofErr w:type="gramEnd"/>
      <w:r w:rsidRPr="00251146">
        <w:rPr>
          <w:rFonts w:ascii="Times New Roman" w:hAnsi="Times New Roman"/>
        </w:rPr>
        <w:t>, R.H.Y., &amp; Mohamed, N. S. (2010) Advanced Material Resourses129–131:338</w:t>
      </w:r>
      <w:r w:rsidRPr="00251146">
        <w:rPr>
          <w:rStyle w:val="Emphasis"/>
          <w:rFonts w:ascii="Times New Roman" w:hAnsi="Times New Roman"/>
          <w:i w:val="0"/>
        </w:rPr>
        <w:t xml:space="preserve"> and </w:t>
      </w:r>
      <w:proofErr w:type="spellStart"/>
      <w:r w:rsidRPr="00251146">
        <w:rPr>
          <w:rStyle w:val="Emphasis"/>
          <w:rFonts w:ascii="Times New Roman" w:hAnsi="Times New Roman"/>
          <w:i w:val="0"/>
        </w:rPr>
        <w:t>icdc</w:t>
      </w:r>
      <w:proofErr w:type="spellEnd"/>
      <w:r w:rsidR="003F67D8" w:rsidRPr="00251146">
        <w:rPr>
          <w:rStyle w:val="Emphasis"/>
          <w:rFonts w:ascii="Times New Roman" w:hAnsi="Times New Roman"/>
          <w:i w:val="0"/>
        </w:rPr>
        <w:t>.</w:t>
      </w:r>
    </w:p>
    <w:p w:rsidR="00194E18" w:rsidRPr="00251146" w:rsidRDefault="00194E18" w:rsidP="00D92BD7">
      <w:pPr>
        <w:autoSpaceDE w:val="0"/>
        <w:autoSpaceDN w:val="0"/>
        <w:adjustRightInd w:val="0"/>
        <w:spacing w:after="0" w:line="240" w:lineRule="auto"/>
        <w:jc w:val="both"/>
        <w:rPr>
          <w:rFonts w:ascii="Times New Roman" w:hAnsi="Times New Roman"/>
        </w:rPr>
      </w:pPr>
      <w:proofErr w:type="spellStart"/>
      <w:proofErr w:type="gramStart"/>
      <w:r w:rsidRPr="00251146">
        <w:rPr>
          <w:rFonts w:ascii="Times New Roman" w:hAnsi="Times New Roman"/>
        </w:rPr>
        <w:t>Norhaniza</w:t>
      </w:r>
      <w:proofErr w:type="spellEnd"/>
      <w:r w:rsidRPr="00251146">
        <w:rPr>
          <w:rFonts w:ascii="Times New Roman" w:hAnsi="Times New Roman"/>
        </w:rPr>
        <w:t xml:space="preserve">, R., </w:t>
      </w:r>
      <w:proofErr w:type="spellStart"/>
      <w:r w:rsidRPr="00251146">
        <w:rPr>
          <w:rFonts w:ascii="Times New Roman" w:hAnsi="Times New Roman"/>
        </w:rPr>
        <w:t>Subban</w:t>
      </w:r>
      <w:proofErr w:type="spellEnd"/>
      <w:r w:rsidRPr="00251146">
        <w:rPr>
          <w:rFonts w:ascii="Times New Roman" w:hAnsi="Times New Roman"/>
        </w:rPr>
        <w:t>, R. H. Y., &amp; Mohamed, N. S. (2013).</w:t>
      </w:r>
      <w:proofErr w:type="gramEnd"/>
      <w:r w:rsidRPr="00251146">
        <w:rPr>
          <w:rFonts w:ascii="Times New Roman" w:hAnsi="Times New Roman"/>
        </w:rPr>
        <w:t xml:space="preserve"> Cr and V substituted</w:t>
      </w:r>
    </w:p>
    <w:p w:rsidR="00194E18" w:rsidRPr="00251146" w:rsidRDefault="00194E18" w:rsidP="00D92BD7">
      <w:pPr>
        <w:autoSpaceDE w:val="0"/>
        <w:autoSpaceDN w:val="0"/>
        <w:adjustRightInd w:val="0"/>
        <w:spacing w:after="0" w:line="240" w:lineRule="auto"/>
        <w:ind w:left="900" w:hanging="900"/>
        <w:jc w:val="both"/>
        <w:rPr>
          <w:rFonts w:ascii="Times New Roman" w:hAnsi="Times New Roman"/>
        </w:rPr>
      </w:pPr>
      <w:r w:rsidRPr="00251146">
        <w:rPr>
          <w:rFonts w:ascii="Times New Roman" w:hAnsi="Times New Roman"/>
        </w:rPr>
        <w:t xml:space="preserve">               LiSn</w:t>
      </w:r>
      <w:r w:rsidRPr="00251146">
        <w:rPr>
          <w:rFonts w:ascii="Times New Roman" w:hAnsi="Times New Roman"/>
          <w:vertAlign w:val="subscript"/>
        </w:rPr>
        <w:t>2</w:t>
      </w:r>
      <w:r w:rsidRPr="00251146">
        <w:rPr>
          <w:rFonts w:ascii="Times New Roman" w:hAnsi="Times New Roman"/>
        </w:rPr>
        <w:t>P</w:t>
      </w:r>
      <w:r w:rsidRPr="00251146">
        <w:rPr>
          <w:rFonts w:ascii="Times New Roman" w:hAnsi="Times New Roman"/>
          <w:vertAlign w:val="subscript"/>
        </w:rPr>
        <w:t>3</w:t>
      </w:r>
      <w:r w:rsidRPr="00251146">
        <w:rPr>
          <w:rFonts w:ascii="Times New Roman" w:hAnsi="Times New Roman"/>
        </w:rPr>
        <w:t>O</w:t>
      </w:r>
      <w:r w:rsidRPr="00251146">
        <w:rPr>
          <w:rFonts w:ascii="Times New Roman" w:hAnsi="Times New Roman"/>
          <w:vertAlign w:val="subscript"/>
        </w:rPr>
        <w:t>12</w:t>
      </w:r>
      <w:r w:rsidRPr="00251146">
        <w:rPr>
          <w:rFonts w:ascii="Times New Roman" w:hAnsi="Times New Roman"/>
        </w:rPr>
        <w:t xml:space="preserve">. </w:t>
      </w:r>
      <w:r w:rsidRPr="00251146">
        <w:rPr>
          <w:rFonts w:ascii="Times New Roman" w:hAnsi="Times New Roman"/>
          <w:i/>
        </w:rPr>
        <w:t>Journal of power sources,</w:t>
      </w:r>
      <w:r w:rsidRPr="00251146">
        <w:rPr>
          <w:rFonts w:ascii="Times New Roman" w:hAnsi="Times New Roman"/>
        </w:rPr>
        <w:t xml:space="preserve"> 244, 300-305.</w:t>
      </w:r>
    </w:p>
    <w:p w:rsidR="00194E18" w:rsidRDefault="00194E18" w:rsidP="00D92BD7">
      <w:pPr>
        <w:autoSpaceDE w:val="0"/>
        <w:autoSpaceDN w:val="0"/>
        <w:adjustRightInd w:val="0"/>
        <w:spacing w:after="0" w:line="240" w:lineRule="auto"/>
        <w:ind w:left="900" w:hanging="900"/>
        <w:jc w:val="both"/>
        <w:rPr>
          <w:rFonts w:ascii="Times New Roman" w:hAnsi="Times New Roman"/>
        </w:rPr>
      </w:pPr>
      <w:proofErr w:type="spellStart"/>
      <w:r w:rsidRPr="00251146">
        <w:rPr>
          <w:rFonts w:ascii="Times New Roman" w:hAnsi="Times New Roman"/>
        </w:rPr>
        <w:t>Orliukas</w:t>
      </w:r>
      <w:proofErr w:type="spellEnd"/>
      <w:r w:rsidRPr="00251146">
        <w:rPr>
          <w:rFonts w:ascii="Times New Roman" w:hAnsi="Times New Roman"/>
        </w:rPr>
        <w:t>, A. F,</w:t>
      </w:r>
      <w:proofErr w:type="gramStart"/>
      <w:r w:rsidRPr="00251146">
        <w:rPr>
          <w:rFonts w:ascii="Times New Roman" w:hAnsi="Times New Roman"/>
        </w:rPr>
        <w:t>,</w:t>
      </w:r>
      <w:proofErr w:type="spellStart"/>
      <w:r w:rsidRPr="00251146">
        <w:rPr>
          <w:rFonts w:ascii="Times New Roman" w:hAnsi="Times New Roman"/>
        </w:rPr>
        <w:t>Dindune</w:t>
      </w:r>
      <w:proofErr w:type="spellEnd"/>
      <w:proofErr w:type="gramEnd"/>
      <w:r w:rsidRPr="00251146">
        <w:rPr>
          <w:rFonts w:ascii="Times New Roman" w:hAnsi="Times New Roman"/>
        </w:rPr>
        <w:t xml:space="preserve">,  A, </w:t>
      </w:r>
      <w:proofErr w:type="spellStart"/>
      <w:r w:rsidRPr="00251146">
        <w:rPr>
          <w:rFonts w:ascii="Times New Roman" w:hAnsi="Times New Roman"/>
        </w:rPr>
        <w:t>Kanepe</w:t>
      </w:r>
      <w:proofErr w:type="spellEnd"/>
      <w:r w:rsidRPr="00251146">
        <w:rPr>
          <w:rFonts w:ascii="Times New Roman" w:hAnsi="Times New Roman"/>
        </w:rPr>
        <w:t xml:space="preserve">,. Z, </w:t>
      </w:r>
      <w:proofErr w:type="spellStart"/>
      <w:r w:rsidRPr="00251146">
        <w:rPr>
          <w:rFonts w:ascii="Times New Roman" w:hAnsi="Times New Roman"/>
        </w:rPr>
        <w:t>Ronis</w:t>
      </w:r>
      <w:proofErr w:type="spellEnd"/>
      <w:r w:rsidRPr="00251146">
        <w:rPr>
          <w:rFonts w:ascii="Times New Roman" w:hAnsi="Times New Roman"/>
        </w:rPr>
        <w:t xml:space="preserve">, J., </w:t>
      </w:r>
      <w:proofErr w:type="spellStart"/>
      <w:proofErr w:type="gramStart"/>
      <w:r w:rsidRPr="00251146">
        <w:rPr>
          <w:rFonts w:ascii="Times New Roman" w:hAnsi="Times New Roman"/>
        </w:rPr>
        <w:t>Bagdonas</w:t>
      </w:r>
      <w:proofErr w:type="spellEnd"/>
      <w:r w:rsidRPr="00251146">
        <w:rPr>
          <w:rFonts w:ascii="Times New Roman" w:hAnsi="Times New Roman"/>
        </w:rPr>
        <w:t>.,</w:t>
      </w:r>
      <w:proofErr w:type="gramEnd"/>
      <w:r w:rsidRPr="00251146">
        <w:rPr>
          <w:rFonts w:ascii="Times New Roman" w:hAnsi="Times New Roman"/>
        </w:rPr>
        <w:t xml:space="preserve"> B., &amp; </w:t>
      </w:r>
      <w:proofErr w:type="spellStart"/>
      <w:r w:rsidRPr="00251146">
        <w:rPr>
          <w:rFonts w:ascii="Times New Roman" w:hAnsi="Times New Roman"/>
        </w:rPr>
        <w:t>Kezionis</w:t>
      </w:r>
      <w:proofErr w:type="spellEnd"/>
      <w:r w:rsidRPr="00251146">
        <w:rPr>
          <w:rFonts w:ascii="Times New Roman" w:hAnsi="Times New Roman"/>
        </w:rPr>
        <w:t>, A. (2006).</w:t>
      </w:r>
      <w:r w:rsidRPr="00251146">
        <w:rPr>
          <w:rFonts w:ascii="Times New Roman" w:hAnsi="Times New Roman"/>
          <w:i/>
        </w:rPr>
        <w:t xml:space="preserve">Electrochemical </w:t>
      </w:r>
      <w:proofErr w:type="spellStart"/>
      <w:r w:rsidRPr="00251146">
        <w:rPr>
          <w:rFonts w:ascii="Times New Roman" w:hAnsi="Times New Roman"/>
          <w:i/>
        </w:rPr>
        <w:t>Acta</w:t>
      </w:r>
      <w:proofErr w:type="spellEnd"/>
      <w:r w:rsidRPr="00251146">
        <w:rPr>
          <w:rFonts w:ascii="Times New Roman" w:hAnsi="Times New Roman"/>
        </w:rPr>
        <w:t>, 51, 6194</w:t>
      </w:r>
      <w:r w:rsidR="00251146">
        <w:rPr>
          <w:rFonts w:ascii="Times New Roman" w:hAnsi="Times New Roman"/>
        </w:rPr>
        <w:t>.</w:t>
      </w:r>
    </w:p>
    <w:p w:rsidR="00194E18" w:rsidRPr="00251146" w:rsidRDefault="00194E18" w:rsidP="00D92BD7">
      <w:pPr>
        <w:tabs>
          <w:tab w:val="left" w:pos="5580"/>
        </w:tabs>
        <w:autoSpaceDE w:val="0"/>
        <w:autoSpaceDN w:val="0"/>
        <w:adjustRightInd w:val="0"/>
        <w:spacing w:after="0" w:line="240" w:lineRule="auto"/>
        <w:ind w:left="810" w:hanging="810"/>
        <w:jc w:val="both"/>
        <w:rPr>
          <w:rFonts w:ascii="Times New Roman" w:hAnsi="Times New Roman"/>
        </w:rPr>
      </w:pPr>
      <w:r w:rsidRPr="00251146">
        <w:rPr>
          <w:rFonts w:ascii="Times New Roman" w:hAnsi="Times New Roman"/>
        </w:rPr>
        <w:t>Pham-</w:t>
      </w:r>
      <w:proofErr w:type="spellStart"/>
      <w:r w:rsidRPr="00251146">
        <w:rPr>
          <w:rFonts w:ascii="Times New Roman" w:hAnsi="Times New Roman"/>
        </w:rPr>
        <w:t>Thi</w:t>
      </w:r>
      <w:proofErr w:type="spellEnd"/>
      <w:r w:rsidRPr="00251146">
        <w:rPr>
          <w:rFonts w:ascii="Times New Roman" w:hAnsi="Times New Roman"/>
        </w:rPr>
        <w:t xml:space="preserve">, M., Velasco, G. &amp; </w:t>
      </w:r>
      <w:proofErr w:type="spellStart"/>
      <w:r w:rsidRPr="00251146">
        <w:rPr>
          <w:rFonts w:ascii="Times New Roman" w:hAnsi="Times New Roman"/>
        </w:rPr>
        <w:t>Colomban</w:t>
      </w:r>
      <w:proofErr w:type="spellEnd"/>
      <w:r w:rsidRPr="00251146">
        <w:rPr>
          <w:rFonts w:ascii="Times New Roman" w:hAnsi="Times New Roman"/>
        </w:rPr>
        <w:t>, P. H.</w:t>
      </w:r>
      <w:proofErr w:type="gramStart"/>
      <w:r w:rsidRPr="00251146">
        <w:rPr>
          <w:rFonts w:ascii="Times New Roman" w:hAnsi="Times New Roman"/>
        </w:rPr>
        <w:t>,(</w:t>
      </w:r>
      <w:proofErr w:type="gramEnd"/>
      <w:r w:rsidRPr="00251146">
        <w:rPr>
          <w:rFonts w:ascii="Times New Roman" w:hAnsi="Times New Roman"/>
        </w:rPr>
        <w:t xml:space="preserve">1986). </w:t>
      </w:r>
      <w:proofErr w:type="gramStart"/>
      <w:r w:rsidRPr="00251146">
        <w:rPr>
          <w:rFonts w:ascii="Times New Roman" w:hAnsi="Times New Roman"/>
          <w:i/>
          <w:iCs/>
        </w:rPr>
        <w:t>Journal of Material Science.</w:t>
      </w:r>
      <w:proofErr w:type="gramEnd"/>
      <w:r w:rsidRPr="00251146">
        <w:rPr>
          <w:rFonts w:ascii="Times New Roman" w:hAnsi="Times New Roman"/>
          <w:iCs/>
        </w:rPr>
        <w:t xml:space="preserve"> </w:t>
      </w:r>
      <w:r w:rsidRPr="00251146">
        <w:rPr>
          <w:rFonts w:ascii="Times New Roman" w:hAnsi="Times New Roman"/>
          <w:i/>
          <w:iCs/>
        </w:rPr>
        <w:t xml:space="preserve">Letter, </w:t>
      </w:r>
      <w:r w:rsidRPr="00251146">
        <w:rPr>
          <w:rFonts w:ascii="Times New Roman" w:hAnsi="Times New Roman"/>
          <w:bCs/>
        </w:rPr>
        <w:t>5,</w:t>
      </w:r>
      <w:r w:rsidRPr="00251146">
        <w:rPr>
          <w:rFonts w:ascii="Times New Roman" w:hAnsi="Times New Roman"/>
          <w:b/>
          <w:bCs/>
        </w:rPr>
        <w:t xml:space="preserve"> </w:t>
      </w:r>
      <w:r w:rsidRPr="00251146">
        <w:rPr>
          <w:rFonts w:ascii="Times New Roman" w:hAnsi="Times New Roman"/>
        </w:rPr>
        <w:t>415</w:t>
      </w:r>
    </w:p>
    <w:p w:rsidR="00194E18" w:rsidRPr="00251146" w:rsidRDefault="00194E18" w:rsidP="00D92BD7">
      <w:pPr>
        <w:autoSpaceDE w:val="0"/>
        <w:autoSpaceDN w:val="0"/>
        <w:adjustRightInd w:val="0"/>
        <w:spacing w:after="0" w:line="240" w:lineRule="auto"/>
        <w:jc w:val="both"/>
        <w:rPr>
          <w:rFonts w:ascii="Times New Roman" w:hAnsi="Times New Roman"/>
        </w:rPr>
      </w:pPr>
      <w:proofErr w:type="spellStart"/>
      <w:r w:rsidRPr="00251146">
        <w:rPr>
          <w:rFonts w:ascii="Times New Roman" w:hAnsi="Times New Roman"/>
        </w:rPr>
        <w:t>Sekido</w:t>
      </w:r>
      <w:proofErr w:type="spellEnd"/>
      <w:r w:rsidRPr="00251146">
        <w:rPr>
          <w:rFonts w:ascii="Times New Roman" w:hAnsi="Times New Roman"/>
        </w:rPr>
        <w:t xml:space="preserve">, S. &amp; </w:t>
      </w:r>
      <w:proofErr w:type="spellStart"/>
      <w:r w:rsidRPr="00251146">
        <w:rPr>
          <w:rFonts w:ascii="Times New Roman" w:hAnsi="Times New Roman"/>
        </w:rPr>
        <w:t>Ninimoya</w:t>
      </w:r>
      <w:proofErr w:type="spellEnd"/>
      <w:r w:rsidRPr="00251146">
        <w:rPr>
          <w:rFonts w:ascii="Times New Roman" w:hAnsi="Times New Roman"/>
        </w:rPr>
        <w:t>, Y</w:t>
      </w:r>
      <w:proofErr w:type="gramStart"/>
      <w:r w:rsidRPr="00251146">
        <w:rPr>
          <w:rFonts w:ascii="Times New Roman" w:hAnsi="Times New Roman"/>
        </w:rPr>
        <w:t>.(</w:t>
      </w:r>
      <w:proofErr w:type="gramEnd"/>
      <w:r w:rsidRPr="00251146">
        <w:rPr>
          <w:rFonts w:ascii="Times New Roman" w:hAnsi="Times New Roman"/>
        </w:rPr>
        <w:t xml:space="preserve">1981). Fast Ionic Conductors and Their Theoretical </w:t>
      </w:r>
    </w:p>
    <w:p w:rsidR="00194E18" w:rsidRPr="00251146" w:rsidRDefault="00194E18" w:rsidP="00D92BD7">
      <w:pPr>
        <w:autoSpaceDE w:val="0"/>
        <w:autoSpaceDN w:val="0"/>
        <w:adjustRightInd w:val="0"/>
        <w:spacing w:after="0" w:line="240" w:lineRule="auto"/>
        <w:ind w:firstLine="720"/>
        <w:jc w:val="both"/>
        <w:rPr>
          <w:rFonts w:ascii="Times New Roman" w:hAnsi="Times New Roman"/>
        </w:rPr>
      </w:pPr>
      <w:proofErr w:type="gramStart"/>
      <w:r w:rsidRPr="00251146">
        <w:rPr>
          <w:rFonts w:ascii="Times New Roman" w:hAnsi="Times New Roman"/>
        </w:rPr>
        <w:t>models</w:t>
      </w:r>
      <w:proofErr w:type="gramEnd"/>
      <w:r w:rsidRPr="00251146">
        <w:rPr>
          <w:rFonts w:ascii="Times New Roman" w:hAnsi="Times New Roman"/>
        </w:rPr>
        <w:t xml:space="preserve">. </w:t>
      </w:r>
      <w:r w:rsidRPr="00251146">
        <w:rPr>
          <w:rFonts w:ascii="Times New Roman" w:hAnsi="Times New Roman"/>
          <w:i/>
          <w:iCs/>
        </w:rPr>
        <w:t>Solid State Ionics</w:t>
      </w:r>
      <w:r w:rsidRPr="00251146">
        <w:rPr>
          <w:rFonts w:ascii="Times New Roman" w:hAnsi="Times New Roman"/>
          <w:iCs/>
        </w:rPr>
        <w:t xml:space="preserve">, </w:t>
      </w:r>
      <w:r w:rsidRPr="00251146">
        <w:rPr>
          <w:rFonts w:ascii="Times New Roman" w:hAnsi="Times New Roman"/>
          <w:bCs/>
        </w:rPr>
        <w:t xml:space="preserve">34, </w:t>
      </w:r>
      <w:r w:rsidRPr="00251146">
        <w:rPr>
          <w:rFonts w:ascii="Times New Roman" w:hAnsi="Times New Roman"/>
        </w:rPr>
        <w:t>15315</w:t>
      </w:r>
    </w:p>
    <w:p w:rsidR="00194E18" w:rsidRPr="00251146" w:rsidRDefault="00194E18" w:rsidP="00D92BD7">
      <w:pPr>
        <w:autoSpaceDE w:val="0"/>
        <w:autoSpaceDN w:val="0"/>
        <w:adjustRightInd w:val="0"/>
        <w:spacing w:after="0" w:line="240" w:lineRule="auto"/>
        <w:ind w:left="900" w:hanging="900"/>
        <w:jc w:val="both"/>
        <w:rPr>
          <w:rFonts w:ascii="Times New Roman" w:hAnsi="Times New Roman"/>
        </w:rPr>
      </w:pPr>
      <w:proofErr w:type="spellStart"/>
      <w:r w:rsidRPr="00251146">
        <w:rPr>
          <w:rFonts w:ascii="Times New Roman" w:hAnsi="Times New Roman"/>
        </w:rPr>
        <w:t>Sobiestianskas</w:t>
      </w:r>
      <w:proofErr w:type="spellEnd"/>
      <w:r w:rsidRPr="00251146">
        <w:rPr>
          <w:rFonts w:ascii="Times New Roman" w:hAnsi="Times New Roman"/>
        </w:rPr>
        <w:t xml:space="preserve">, R., </w:t>
      </w:r>
      <w:proofErr w:type="spellStart"/>
      <w:r w:rsidRPr="00251146">
        <w:rPr>
          <w:rFonts w:ascii="Times New Roman" w:hAnsi="Times New Roman"/>
        </w:rPr>
        <w:t>Dindune</w:t>
      </w:r>
      <w:proofErr w:type="spellEnd"/>
      <w:r w:rsidRPr="00251146">
        <w:rPr>
          <w:rFonts w:ascii="Times New Roman" w:hAnsi="Times New Roman"/>
        </w:rPr>
        <w:t xml:space="preserve">, A., </w:t>
      </w:r>
      <w:proofErr w:type="spellStart"/>
      <w:r w:rsidRPr="00251146">
        <w:rPr>
          <w:rFonts w:ascii="Times New Roman" w:hAnsi="Times New Roman"/>
        </w:rPr>
        <w:t>Kanepe</w:t>
      </w:r>
      <w:proofErr w:type="spellEnd"/>
      <w:r w:rsidRPr="00251146">
        <w:rPr>
          <w:rFonts w:ascii="Times New Roman" w:hAnsi="Times New Roman"/>
        </w:rPr>
        <w:t xml:space="preserve">, Z., </w:t>
      </w:r>
      <w:proofErr w:type="spellStart"/>
      <w:r w:rsidRPr="00251146">
        <w:rPr>
          <w:rFonts w:ascii="Times New Roman" w:hAnsi="Times New Roman"/>
        </w:rPr>
        <w:t>Ronis</w:t>
      </w:r>
      <w:proofErr w:type="spellEnd"/>
      <w:r w:rsidRPr="00251146">
        <w:rPr>
          <w:rFonts w:ascii="Times New Roman" w:hAnsi="Times New Roman"/>
        </w:rPr>
        <w:t xml:space="preserve">, J., </w:t>
      </w:r>
      <w:proofErr w:type="spellStart"/>
      <w:r w:rsidRPr="00251146">
        <w:rPr>
          <w:rFonts w:ascii="Times New Roman" w:hAnsi="Times New Roman"/>
        </w:rPr>
        <w:t>Kezionis</w:t>
      </w:r>
      <w:proofErr w:type="spellEnd"/>
      <w:r w:rsidRPr="00251146">
        <w:rPr>
          <w:rFonts w:ascii="Times New Roman" w:hAnsi="Times New Roman"/>
        </w:rPr>
        <w:t>, A.</w:t>
      </w:r>
      <w:proofErr w:type="gramStart"/>
      <w:r w:rsidRPr="00251146">
        <w:rPr>
          <w:rFonts w:ascii="Times New Roman" w:hAnsi="Times New Roman"/>
        </w:rPr>
        <w:t>,</w:t>
      </w:r>
      <w:proofErr w:type="spellStart"/>
      <w:r w:rsidRPr="00251146">
        <w:rPr>
          <w:rFonts w:ascii="Times New Roman" w:hAnsi="Times New Roman"/>
        </w:rPr>
        <w:t>Kazakev</w:t>
      </w:r>
      <w:proofErr w:type="spellEnd"/>
      <w:proofErr w:type="gramEnd"/>
      <w:r w:rsidRPr="00251146">
        <w:rPr>
          <w:rFonts w:ascii="Times New Roman" w:hAnsi="Times New Roman"/>
        </w:rPr>
        <w:t xml:space="preserve">, E., &amp; </w:t>
      </w:r>
      <w:proofErr w:type="spellStart"/>
      <w:r w:rsidRPr="00251146">
        <w:rPr>
          <w:rFonts w:ascii="Times New Roman" w:hAnsi="Times New Roman"/>
        </w:rPr>
        <w:t>Orliukas</w:t>
      </w:r>
      <w:proofErr w:type="spellEnd"/>
      <w:r w:rsidRPr="00251146">
        <w:rPr>
          <w:rFonts w:ascii="Times New Roman" w:hAnsi="Times New Roman"/>
        </w:rPr>
        <w:t xml:space="preserve">, A. (2000). </w:t>
      </w:r>
      <w:r w:rsidRPr="00251146">
        <w:rPr>
          <w:rFonts w:ascii="Times New Roman" w:hAnsi="Times New Roman"/>
          <w:i/>
        </w:rPr>
        <w:t>Material Science Engineering B</w:t>
      </w:r>
      <w:r w:rsidRPr="00251146">
        <w:rPr>
          <w:rFonts w:ascii="Times New Roman" w:hAnsi="Times New Roman"/>
        </w:rPr>
        <w:t>, 76, 184-533</w:t>
      </w:r>
    </w:p>
    <w:p w:rsidR="00194E18" w:rsidRPr="00251146" w:rsidRDefault="00194E18" w:rsidP="00D92BD7">
      <w:pPr>
        <w:autoSpaceDE w:val="0"/>
        <w:autoSpaceDN w:val="0"/>
        <w:adjustRightInd w:val="0"/>
        <w:spacing w:after="0" w:line="240" w:lineRule="auto"/>
        <w:ind w:left="900" w:hanging="900"/>
        <w:jc w:val="both"/>
        <w:rPr>
          <w:rFonts w:ascii="Times New Roman" w:hAnsi="Times New Roman"/>
        </w:rPr>
      </w:pPr>
      <w:proofErr w:type="spellStart"/>
      <w:r w:rsidRPr="00251146">
        <w:rPr>
          <w:rFonts w:ascii="Times New Roman" w:eastAsiaTheme="minorHAnsi" w:hAnsi="Times New Roman"/>
        </w:rPr>
        <w:t>Suchanicz</w:t>
      </w:r>
      <w:proofErr w:type="spellEnd"/>
      <w:r w:rsidRPr="00251146">
        <w:rPr>
          <w:rFonts w:ascii="Times New Roman" w:eastAsiaTheme="minorHAnsi" w:hAnsi="Times New Roman"/>
        </w:rPr>
        <w:t xml:space="preserve">, J. (1998). </w:t>
      </w:r>
      <w:proofErr w:type="gramStart"/>
      <w:r w:rsidRPr="00251146">
        <w:rPr>
          <w:rFonts w:ascii="Times New Roman" w:eastAsiaTheme="minorHAnsi" w:hAnsi="Times New Roman"/>
        </w:rPr>
        <w:t>Material Science Engineering B, 55, 114.</w:t>
      </w:r>
      <w:proofErr w:type="gramEnd"/>
    </w:p>
    <w:p w:rsidR="00194E18" w:rsidRPr="00251146" w:rsidRDefault="00194E18" w:rsidP="00D92BD7">
      <w:pPr>
        <w:autoSpaceDE w:val="0"/>
        <w:autoSpaceDN w:val="0"/>
        <w:adjustRightInd w:val="0"/>
        <w:spacing w:after="0" w:line="240" w:lineRule="auto"/>
        <w:ind w:left="990" w:hanging="990"/>
        <w:jc w:val="both"/>
        <w:rPr>
          <w:rFonts w:ascii="Times New Roman" w:eastAsia="TimesNewRoman" w:hAnsi="Times New Roman"/>
        </w:rPr>
      </w:pPr>
      <w:proofErr w:type="spellStart"/>
      <w:proofErr w:type="gramStart"/>
      <w:r w:rsidRPr="00251146">
        <w:rPr>
          <w:rFonts w:ascii="Times New Roman" w:eastAsia="TimesNewRoman" w:hAnsi="Times New Roman"/>
        </w:rPr>
        <w:t>Thangadurai</w:t>
      </w:r>
      <w:proofErr w:type="spellEnd"/>
      <w:r w:rsidRPr="00251146">
        <w:rPr>
          <w:rFonts w:ascii="Times New Roman" w:eastAsia="TimesNewRoman" w:hAnsi="Times New Roman"/>
        </w:rPr>
        <w:t xml:space="preserve">, V., &amp; </w:t>
      </w:r>
      <w:proofErr w:type="spellStart"/>
      <w:r w:rsidRPr="00251146">
        <w:rPr>
          <w:rFonts w:ascii="Times New Roman" w:eastAsia="TimesNewRoman" w:hAnsi="Times New Roman"/>
        </w:rPr>
        <w:t>Weppner</w:t>
      </w:r>
      <w:proofErr w:type="spellEnd"/>
      <w:r w:rsidRPr="00251146">
        <w:rPr>
          <w:rFonts w:ascii="Times New Roman" w:eastAsia="TimesNewRoman" w:hAnsi="Times New Roman"/>
        </w:rPr>
        <w:t xml:space="preserve">, W. </w:t>
      </w:r>
      <w:r w:rsidRPr="00251146">
        <w:rPr>
          <w:rFonts w:ascii="Times New Roman" w:eastAsia="TimesNewRoman" w:hAnsi="Times New Roman"/>
          <w:b/>
          <w:bCs/>
        </w:rPr>
        <w:t>(</w:t>
      </w:r>
      <w:r w:rsidRPr="00251146">
        <w:rPr>
          <w:rFonts w:ascii="Times New Roman" w:eastAsia="TimesNewRoman" w:hAnsi="Times New Roman"/>
          <w:bCs/>
        </w:rPr>
        <w:t>2002)</w:t>
      </w:r>
      <w:r w:rsidRPr="00251146">
        <w:rPr>
          <w:rFonts w:ascii="Times New Roman" w:eastAsia="TimesNewRoman" w:hAnsi="Times New Roman"/>
        </w:rPr>
        <w:t xml:space="preserve"> Solid state lithium ion conductors, Design considerations by thermodynamic approach.</w:t>
      </w:r>
      <w:proofErr w:type="gramEnd"/>
      <w:r w:rsidRPr="00251146">
        <w:rPr>
          <w:rFonts w:ascii="Times New Roman" w:eastAsia="TimesNewRoman" w:hAnsi="Times New Roman"/>
        </w:rPr>
        <w:t xml:space="preserve">  </w:t>
      </w:r>
      <w:r w:rsidRPr="00251146">
        <w:rPr>
          <w:rFonts w:ascii="Times New Roman" w:eastAsia="TimesNewRoman" w:hAnsi="Times New Roman"/>
          <w:i/>
        </w:rPr>
        <w:t xml:space="preserve">Solid State </w:t>
      </w:r>
      <w:r w:rsidRPr="00251146">
        <w:rPr>
          <w:rFonts w:ascii="Times New Roman" w:eastAsia="TimesNewRoman" w:hAnsi="Times New Roman"/>
          <w:i/>
          <w:iCs/>
        </w:rPr>
        <w:t>Ionics</w:t>
      </w:r>
      <w:r w:rsidRPr="00251146">
        <w:rPr>
          <w:rFonts w:ascii="Times New Roman" w:eastAsia="TimesNewRoman" w:hAnsi="Times New Roman"/>
        </w:rPr>
        <w:t xml:space="preserve">, </w:t>
      </w:r>
      <w:r w:rsidRPr="00251146">
        <w:rPr>
          <w:rFonts w:ascii="Times New Roman" w:eastAsia="TimesNewRoman" w:hAnsi="Times New Roman"/>
          <w:iCs/>
        </w:rPr>
        <w:t>8</w:t>
      </w:r>
      <w:r w:rsidRPr="00251146">
        <w:rPr>
          <w:rFonts w:ascii="Times New Roman" w:eastAsia="TimesNewRoman" w:hAnsi="Times New Roman"/>
        </w:rPr>
        <w:t>, 281–292.</w:t>
      </w:r>
    </w:p>
    <w:p w:rsidR="00194E18" w:rsidRPr="00251146" w:rsidRDefault="00194E18" w:rsidP="00D92BD7">
      <w:pPr>
        <w:autoSpaceDE w:val="0"/>
        <w:autoSpaceDN w:val="0"/>
        <w:adjustRightInd w:val="0"/>
        <w:spacing w:after="0" w:line="240" w:lineRule="auto"/>
        <w:rPr>
          <w:rFonts w:ascii="Times New Roman" w:eastAsiaTheme="minorHAnsi" w:hAnsi="Times New Roman"/>
          <w:bCs/>
        </w:rPr>
      </w:pPr>
      <w:proofErr w:type="spellStart"/>
      <w:r w:rsidRPr="00251146">
        <w:rPr>
          <w:rFonts w:ascii="Times New Roman" w:eastAsiaTheme="minorHAnsi" w:hAnsi="Times New Roman"/>
          <w:bCs/>
        </w:rPr>
        <w:t>Venkateswara</w:t>
      </w:r>
      <w:proofErr w:type="spellEnd"/>
      <w:r w:rsidRPr="00251146">
        <w:rPr>
          <w:rFonts w:ascii="Times New Roman" w:eastAsiaTheme="minorHAnsi" w:hAnsi="Times New Roman"/>
          <w:bCs/>
        </w:rPr>
        <w:t xml:space="preserve"> Rao, A., </w:t>
      </w:r>
      <w:proofErr w:type="spellStart"/>
      <w:r w:rsidRPr="00251146">
        <w:rPr>
          <w:rFonts w:ascii="Times New Roman" w:eastAsiaTheme="minorHAnsi" w:hAnsi="Times New Roman"/>
          <w:bCs/>
        </w:rPr>
        <w:t>Veeraiah</w:t>
      </w:r>
      <w:proofErr w:type="spellEnd"/>
      <w:r w:rsidRPr="00251146">
        <w:rPr>
          <w:rFonts w:ascii="Times New Roman" w:eastAsiaTheme="minorHAnsi" w:hAnsi="Times New Roman"/>
          <w:bCs/>
        </w:rPr>
        <w:t xml:space="preserve">, A., </w:t>
      </w:r>
      <w:proofErr w:type="spellStart"/>
      <w:r w:rsidRPr="00251146">
        <w:rPr>
          <w:rFonts w:ascii="Times New Roman" w:eastAsiaTheme="minorHAnsi" w:hAnsi="Times New Roman"/>
          <w:bCs/>
        </w:rPr>
        <w:t>Prasada</w:t>
      </w:r>
      <w:proofErr w:type="spellEnd"/>
      <w:r w:rsidRPr="00251146">
        <w:rPr>
          <w:rFonts w:ascii="Times New Roman" w:eastAsiaTheme="minorHAnsi" w:hAnsi="Times New Roman"/>
          <w:bCs/>
        </w:rPr>
        <w:t xml:space="preserve"> Rao, V.</w:t>
      </w:r>
      <w:proofErr w:type="gramStart"/>
      <w:r w:rsidRPr="00251146">
        <w:rPr>
          <w:rFonts w:ascii="Times New Roman" w:eastAsiaTheme="minorHAnsi" w:hAnsi="Times New Roman"/>
          <w:bCs/>
        </w:rPr>
        <w:t>,  Kishore</w:t>
      </w:r>
      <w:proofErr w:type="gramEnd"/>
      <w:r w:rsidRPr="00251146">
        <w:rPr>
          <w:rFonts w:ascii="Times New Roman" w:eastAsiaTheme="minorHAnsi" w:hAnsi="Times New Roman"/>
          <w:bCs/>
        </w:rPr>
        <w:t xml:space="preserve"> </w:t>
      </w:r>
      <w:proofErr w:type="spellStart"/>
      <w:r w:rsidRPr="00251146">
        <w:rPr>
          <w:rFonts w:ascii="Times New Roman" w:eastAsiaTheme="minorHAnsi" w:hAnsi="Times New Roman"/>
          <w:bCs/>
        </w:rPr>
        <w:t>Babu</w:t>
      </w:r>
      <w:proofErr w:type="spellEnd"/>
      <w:r w:rsidRPr="00251146">
        <w:rPr>
          <w:rFonts w:ascii="Times New Roman" w:eastAsiaTheme="minorHAnsi" w:hAnsi="Times New Roman"/>
          <w:bCs/>
        </w:rPr>
        <w:t>, B., &amp;</w:t>
      </w:r>
    </w:p>
    <w:p w:rsidR="00194E18" w:rsidRPr="00251146" w:rsidRDefault="00194E18" w:rsidP="00D92BD7">
      <w:pPr>
        <w:autoSpaceDE w:val="0"/>
        <w:autoSpaceDN w:val="0"/>
        <w:adjustRightInd w:val="0"/>
        <w:spacing w:after="0" w:line="240" w:lineRule="auto"/>
        <w:ind w:left="990" w:hanging="990"/>
        <w:rPr>
          <w:rFonts w:ascii="Times New Roman" w:eastAsiaTheme="minorHAnsi" w:hAnsi="Times New Roman"/>
          <w:iCs/>
          <w:color w:val="000050"/>
        </w:rPr>
      </w:pPr>
      <w:r w:rsidRPr="00251146">
        <w:rPr>
          <w:rFonts w:ascii="Times New Roman" w:eastAsiaTheme="minorHAnsi" w:hAnsi="Times New Roman"/>
          <w:bCs/>
        </w:rPr>
        <w:t xml:space="preserve">                 </w:t>
      </w:r>
      <w:proofErr w:type="spellStart"/>
      <w:proofErr w:type="gramStart"/>
      <w:r w:rsidRPr="00251146">
        <w:rPr>
          <w:rFonts w:ascii="Times New Roman" w:eastAsiaTheme="minorHAnsi" w:hAnsi="Times New Roman"/>
          <w:bCs/>
        </w:rPr>
        <w:t>Brahmayya</w:t>
      </w:r>
      <w:proofErr w:type="spellEnd"/>
      <w:r w:rsidRPr="00251146">
        <w:rPr>
          <w:rFonts w:ascii="Times New Roman" w:eastAsiaTheme="minorHAnsi" w:hAnsi="Times New Roman"/>
          <w:bCs/>
        </w:rPr>
        <w:t>, M. (2014).</w:t>
      </w:r>
      <w:proofErr w:type="gramEnd"/>
      <w:r w:rsidRPr="00251146">
        <w:rPr>
          <w:rFonts w:ascii="Times New Roman" w:eastAsiaTheme="minorHAnsi" w:hAnsi="Times New Roman"/>
          <w:bCs/>
        </w:rPr>
        <w:t xml:space="preserve"> </w:t>
      </w:r>
      <w:r w:rsidRPr="00251146">
        <w:rPr>
          <w:rFonts w:ascii="Times New Roman" w:eastAsiaTheme="minorHAnsi" w:hAnsi="Times New Roman"/>
          <w:iCs/>
        </w:rPr>
        <w:t xml:space="preserve">Spectroscopic characterization and conductivity of Sn-substituted </w:t>
      </w:r>
      <w:proofErr w:type="gramStart"/>
      <w:r w:rsidRPr="00251146">
        <w:rPr>
          <w:rFonts w:ascii="Times New Roman" w:eastAsiaTheme="minorHAnsi" w:hAnsi="Times New Roman"/>
          <w:iCs/>
          <w:color w:val="000050"/>
        </w:rPr>
        <w:t>LiTi</w:t>
      </w:r>
      <w:r w:rsidRPr="00251146">
        <w:rPr>
          <w:rFonts w:ascii="Times New Roman" w:eastAsiaTheme="minorHAnsi" w:hAnsi="Times New Roman"/>
          <w:iCs/>
          <w:color w:val="000050"/>
          <w:vertAlign w:val="subscript"/>
        </w:rPr>
        <w:t>2</w:t>
      </w:r>
      <w:r w:rsidRPr="00251146">
        <w:rPr>
          <w:rFonts w:ascii="Times New Roman" w:eastAsiaTheme="minorHAnsi" w:hAnsi="Times New Roman"/>
          <w:iCs/>
          <w:color w:val="000050"/>
        </w:rPr>
        <w:t>(</w:t>
      </w:r>
      <w:proofErr w:type="gramEnd"/>
      <w:r w:rsidRPr="00251146">
        <w:rPr>
          <w:rFonts w:ascii="Times New Roman" w:eastAsiaTheme="minorHAnsi" w:hAnsi="Times New Roman"/>
          <w:iCs/>
          <w:color w:val="000050"/>
        </w:rPr>
        <w:t>PO</w:t>
      </w:r>
      <w:r w:rsidRPr="00251146">
        <w:rPr>
          <w:rFonts w:ascii="Times New Roman" w:eastAsiaTheme="minorHAnsi" w:hAnsi="Times New Roman"/>
          <w:iCs/>
          <w:color w:val="000050"/>
          <w:vertAlign w:val="subscript"/>
        </w:rPr>
        <w:t>4</w:t>
      </w:r>
      <w:r w:rsidRPr="00251146">
        <w:rPr>
          <w:rFonts w:ascii="Times New Roman" w:eastAsiaTheme="minorHAnsi" w:hAnsi="Times New Roman"/>
          <w:iCs/>
          <w:color w:val="000050"/>
        </w:rPr>
        <w:t>)</w:t>
      </w:r>
      <w:r w:rsidRPr="00251146">
        <w:rPr>
          <w:rFonts w:ascii="Times New Roman" w:eastAsiaTheme="minorHAnsi" w:hAnsi="Times New Roman"/>
          <w:iCs/>
          <w:color w:val="000050"/>
          <w:vertAlign w:val="subscript"/>
        </w:rPr>
        <w:t xml:space="preserve">3. </w:t>
      </w:r>
      <w:r w:rsidRPr="00251146">
        <w:rPr>
          <w:rFonts w:ascii="Times New Roman" w:eastAsiaTheme="minorHAnsi" w:hAnsi="Times New Roman"/>
          <w:i/>
        </w:rPr>
        <w:t xml:space="preserve">Resources </w:t>
      </w:r>
      <w:proofErr w:type="gramStart"/>
      <w:r w:rsidRPr="00251146">
        <w:rPr>
          <w:rFonts w:ascii="Times New Roman" w:eastAsiaTheme="minorHAnsi" w:hAnsi="Times New Roman"/>
          <w:i/>
        </w:rPr>
        <w:t>on  Chemical</w:t>
      </w:r>
      <w:proofErr w:type="gramEnd"/>
      <w:r w:rsidRPr="00251146">
        <w:rPr>
          <w:rFonts w:ascii="Times New Roman" w:eastAsiaTheme="minorHAnsi" w:hAnsi="Times New Roman"/>
          <w:i/>
        </w:rPr>
        <w:t xml:space="preserve"> Intermediate</w:t>
      </w:r>
      <w:r w:rsidRPr="00251146">
        <w:rPr>
          <w:rFonts w:ascii="Times New Roman" w:eastAsiaTheme="minorHAnsi" w:hAnsi="Times New Roman"/>
        </w:rPr>
        <w:t>, 40, 2</w:t>
      </w:r>
    </w:p>
    <w:p w:rsidR="001C4D7D" w:rsidRPr="00251146" w:rsidRDefault="00194E18" w:rsidP="00D92BD7">
      <w:pPr>
        <w:autoSpaceDE w:val="0"/>
        <w:autoSpaceDN w:val="0"/>
        <w:adjustRightInd w:val="0"/>
        <w:spacing w:after="0" w:line="240" w:lineRule="auto"/>
        <w:rPr>
          <w:rFonts w:ascii="Times New Roman" w:eastAsiaTheme="minorHAnsi" w:hAnsi="Times New Roman"/>
          <w:color w:val="131413"/>
        </w:rPr>
      </w:pPr>
      <w:proofErr w:type="spellStart"/>
      <w:r w:rsidRPr="00251146">
        <w:rPr>
          <w:rFonts w:ascii="Times New Roman" w:eastAsiaTheme="minorHAnsi" w:hAnsi="Times New Roman"/>
          <w:color w:val="131413"/>
        </w:rPr>
        <w:t>Vijayakumar</w:t>
      </w:r>
      <w:proofErr w:type="spellEnd"/>
      <w:r w:rsidRPr="00251146">
        <w:rPr>
          <w:rFonts w:ascii="Times New Roman" w:eastAsiaTheme="minorHAnsi" w:hAnsi="Times New Roman"/>
          <w:color w:val="131413"/>
        </w:rPr>
        <w:t xml:space="preserve">, M., </w:t>
      </w:r>
      <w:proofErr w:type="spellStart"/>
      <w:r w:rsidRPr="00251146">
        <w:rPr>
          <w:rFonts w:ascii="Times New Roman" w:eastAsiaTheme="minorHAnsi" w:hAnsi="Times New Roman"/>
          <w:color w:val="131413"/>
        </w:rPr>
        <w:t>Hirankumar</w:t>
      </w:r>
      <w:proofErr w:type="spellEnd"/>
      <w:r w:rsidRPr="00251146">
        <w:rPr>
          <w:rFonts w:ascii="Times New Roman" w:eastAsiaTheme="minorHAnsi" w:hAnsi="Times New Roman"/>
          <w:color w:val="131413"/>
        </w:rPr>
        <w:t xml:space="preserve">, G., </w:t>
      </w:r>
      <w:proofErr w:type="spellStart"/>
      <w:r w:rsidRPr="00251146">
        <w:rPr>
          <w:rFonts w:ascii="Times New Roman" w:eastAsiaTheme="minorHAnsi" w:hAnsi="Times New Roman"/>
          <w:color w:val="131413"/>
        </w:rPr>
        <w:t>Bhuvaneswari</w:t>
      </w:r>
      <w:proofErr w:type="spellEnd"/>
      <w:r w:rsidRPr="00251146">
        <w:rPr>
          <w:rFonts w:ascii="Times New Roman" w:eastAsiaTheme="minorHAnsi" w:hAnsi="Times New Roman"/>
          <w:color w:val="131413"/>
        </w:rPr>
        <w:t xml:space="preserve">, M. S, </w:t>
      </w:r>
      <w:proofErr w:type="spellStart"/>
      <w:r w:rsidRPr="00251146">
        <w:rPr>
          <w:rFonts w:ascii="Times New Roman" w:eastAsiaTheme="minorHAnsi" w:hAnsi="Times New Roman"/>
          <w:color w:val="131413"/>
        </w:rPr>
        <w:t>Selvasekarapandian</w:t>
      </w:r>
      <w:proofErr w:type="spellEnd"/>
      <w:r w:rsidRPr="00251146">
        <w:rPr>
          <w:rFonts w:ascii="Times New Roman" w:eastAsiaTheme="minorHAnsi" w:hAnsi="Times New Roman"/>
          <w:color w:val="131413"/>
        </w:rPr>
        <w:t xml:space="preserve">, S. (2003). </w:t>
      </w:r>
    </w:p>
    <w:p w:rsidR="001C4D7D" w:rsidRPr="00251146" w:rsidRDefault="001C4D7D" w:rsidP="00D92BD7">
      <w:pPr>
        <w:autoSpaceDE w:val="0"/>
        <w:autoSpaceDN w:val="0"/>
        <w:adjustRightInd w:val="0"/>
        <w:spacing w:after="0" w:line="240" w:lineRule="auto"/>
        <w:rPr>
          <w:rFonts w:ascii="Times New Roman" w:eastAsiaTheme="minorHAnsi" w:hAnsi="Times New Roman"/>
          <w:i/>
          <w:color w:val="131413"/>
        </w:rPr>
      </w:pPr>
      <w:r w:rsidRPr="00251146">
        <w:rPr>
          <w:rFonts w:ascii="Times New Roman" w:eastAsiaTheme="minorHAnsi" w:hAnsi="Times New Roman"/>
          <w:color w:val="131413"/>
        </w:rPr>
        <w:tab/>
      </w:r>
      <w:r w:rsidR="00194E18" w:rsidRPr="00251146">
        <w:rPr>
          <w:rFonts w:ascii="Times New Roman" w:eastAsiaTheme="minorHAnsi" w:hAnsi="Times New Roman"/>
          <w:color w:val="131413"/>
        </w:rPr>
        <w:t>Influence of B</w:t>
      </w:r>
      <w:r w:rsidR="00194E18" w:rsidRPr="00251146">
        <w:rPr>
          <w:rFonts w:ascii="Times New Roman" w:eastAsiaTheme="minorHAnsi" w:hAnsi="Times New Roman"/>
          <w:color w:val="131413"/>
          <w:vertAlign w:val="subscript"/>
        </w:rPr>
        <w:t>2</w:t>
      </w:r>
      <w:r w:rsidR="00194E18" w:rsidRPr="00251146">
        <w:rPr>
          <w:rFonts w:ascii="Times New Roman" w:eastAsiaTheme="minorHAnsi" w:hAnsi="Times New Roman"/>
          <w:color w:val="131413"/>
        </w:rPr>
        <w:t>O</w:t>
      </w:r>
      <w:r w:rsidR="00194E18" w:rsidRPr="00251146">
        <w:rPr>
          <w:rFonts w:ascii="Times New Roman" w:eastAsiaTheme="minorHAnsi" w:hAnsi="Times New Roman"/>
          <w:color w:val="131413"/>
          <w:vertAlign w:val="subscript"/>
        </w:rPr>
        <w:t>3</w:t>
      </w:r>
      <w:r w:rsidR="00194E18" w:rsidRPr="00251146">
        <w:rPr>
          <w:rFonts w:ascii="Times New Roman" w:eastAsiaTheme="minorHAnsi" w:hAnsi="Times New Roman"/>
          <w:color w:val="131413"/>
        </w:rPr>
        <w:t xml:space="preserve"> doping on conductivity of LiTiO</w:t>
      </w:r>
      <w:r w:rsidR="00194E18" w:rsidRPr="00251146">
        <w:rPr>
          <w:rFonts w:ascii="Times New Roman" w:eastAsiaTheme="minorHAnsi" w:hAnsi="Times New Roman"/>
          <w:color w:val="131413"/>
          <w:vertAlign w:val="subscript"/>
        </w:rPr>
        <w:t>2</w:t>
      </w:r>
      <w:r w:rsidR="00194E18" w:rsidRPr="00251146">
        <w:rPr>
          <w:rFonts w:ascii="Times New Roman" w:eastAsiaTheme="minorHAnsi" w:hAnsi="Times New Roman"/>
          <w:color w:val="131413"/>
        </w:rPr>
        <w:t xml:space="preserve"> electrode material. </w:t>
      </w:r>
      <w:r w:rsidR="00194E18" w:rsidRPr="00251146">
        <w:rPr>
          <w:rFonts w:ascii="Times New Roman" w:eastAsiaTheme="minorHAnsi" w:hAnsi="Times New Roman"/>
          <w:i/>
          <w:color w:val="131413"/>
        </w:rPr>
        <w:t>Journal</w:t>
      </w:r>
    </w:p>
    <w:p w:rsidR="00194E18" w:rsidRPr="00251146" w:rsidRDefault="00194E18" w:rsidP="00D92BD7">
      <w:pPr>
        <w:autoSpaceDE w:val="0"/>
        <w:autoSpaceDN w:val="0"/>
        <w:adjustRightInd w:val="0"/>
        <w:spacing w:after="0" w:line="240" w:lineRule="auto"/>
        <w:ind w:firstLine="720"/>
        <w:rPr>
          <w:rFonts w:ascii="Times New Roman" w:eastAsiaTheme="minorHAnsi" w:hAnsi="Times New Roman"/>
          <w:color w:val="131413"/>
        </w:rPr>
      </w:pPr>
      <w:r w:rsidRPr="00251146">
        <w:rPr>
          <w:rFonts w:ascii="Times New Roman" w:eastAsiaTheme="minorHAnsi" w:hAnsi="Times New Roman"/>
          <w:i/>
          <w:color w:val="131413"/>
        </w:rPr>
        <w:t xml:space="preserve"> </w:t>
      </w:r>
      <w:proofErr w:type="gramStart"/>
      <w:r w:rsidRPr="00251146">
        <w:rPr>
          <w:rFonts w:ascii="Times New Roman" w:eastAsiaTheme="minorHAnsi" w:hAnsi="Times New Roman"/>
          <w:i/>
          <w:color w:val="131413"/>
        </w:rPr>
        <w:t>of</w:t>
      </w:r>
      <w:proofErr w:type="gramEnd"/>
      <w:r w:rsidRPr="00251146">
        <w:rPr>
          <w:rFonts w:ascii="Times New Roman" w:eastAsiaTheme="minorHAnsi" w:hAnsi="Times New Roman"/>
          <w:i/>
          <w:color w:val="131413"/>
        </w:rPr>
        <w:t xml:space="preserve"> Power Sources</w:t>
      </w:r>
      <w:r w:rsidRPr="00251146">
        <w:rPr>
          <w:rFonts w:ascii="Times New Roman" w:eastAsiaTheme="minorHAnsi" w:hAnsi="Times New Roman"/>
          <w:color w:val="131413"/>
        </w:rPr>
        <w:t>, 117, 43</w:t>
      </w:r>
    </w:p>
    <w:p w:rsidR="00194E18" w:rsidRPr="00251146" w:rsidRDefault="00194E18" w:rsidP="00D92BD7">
      <w:pPr>
        <w:autoSpaceDE w:val="0"/>
        <w:autoSpaceDN w:val="0"/>
        <w:adjustRightInd w:val="0"/>
        <w:spacing w:after="0" w:line="240" w:lineRule="auto"/>
        <w:ind w:left="720" w:hanging="720"/>
        <w:jc w:val="both"/>
        <w:rPr>
          <w:rFonts w:ascii="Times New Roman" w:hAnsi="Times New Roman"/>
        </w:rPr>
      </w:pPr>
      <w:r w:rsidRPr="00251146">
        <w:rPr>
          <w:rFonts w:ascii="Times New Roman" w:hAnsi="Times New Roman"/>
        </w:rPr>
        <w:t>Yamamoto, K. &amp; Abe, Y. (1998).</w:t>
      </w:r>
      <w:r w:rsidRPr="00251146">
        <w:rPr>
          <w:rFonts w:ascii="Times New Roman" w:hAnsi="Times New Roman"/>
          <w:i/>
          <w:iCs/>
        </w:rPr>
        <w:t>Journal of America</w:t>
      </w:r>
      <w:r w:rsidR="00E10A23">
        <w:rPr>
          <w:rFonts w:ascii="Times New Roman" w:hAnsi="Times New Roman"/>
          <w:i/>
          <w:iCs/>
        </w:rPr>
        <w:t>n</w:t>
      </w:r>
      <w:r w:rsidRPr="00251146">
        <w:rPr>
          <w:rFonts w:ascii="Times New Roman" w:hAnsi="Times New Roman"/>
          <w:i/>
          <w:iCs/>
        </w:rPr>
        <w:t xml:space="preserve"> Ceramic. Society</w:t>
      </w:r>
      <w:r w:rsidRPr="00251146">
        <w:rPr>
          <w:rFonts w:ascii="Times New Roman" w:hAnsi="Times New Roman"/>
        </w:rPr>
        <w:t>.</w:t>
      </w:r>
      <w:r w:rsidRPr="00251146">
        <w:rPr>
          <w:rFonts w:ascii="Times New Roman" w:hAnsi="Times New Roman"/>
          <w:bCs/>
        </w:rPr>
        <w:t>81-</w:t>
      </w:r>
      <w:r w:rsidRPr="00251146">
        <w:rPr>
          <w:rFonts w:ascii="Times New Roman" w:hAnsi="Times New Roman"/>
        </w:rPr>
        <w:t>2201</w:t>
      </w:r>
    </w:p>
    <w:sectPr w:rsidR="00194E18" w:rsidRPr="00251146" w:rsidSect="00207D39">
      <w:footerReference w:type="default" r:id="rId28"/>
      <w:pgSz w:w="11909" w:h="16834" w:code="9"/>
      <w:pgMar w:top="1152" w:right="1080" w:bottom="1152" w:left="1080" w:header="720" w:footer="9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8F" w:rsidRDefault="00FF178F" w:rsidP="00D31898">
      <w:pPr>
        <w:spacing w:after="0" w:line="240" w:lineRule="auto"/>
      </w:pPr>
      <w:r>
        <w:separator/>
      </w:r>
    </w:p>
  </w:endnote>
  <w:endnote w:type="continuationSeparator" w:id="0">
    <w:p w:rsidR="00FF178F" w:rsidRDefault="00FF178F" w:rsidP="00D3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OnemtmiguAAAA">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10363"/>
      <w:docPartObj>
        <w:docPartGallery w:val="Page Numbers (Bottom of Page)"/>
        <w:docPartUnique/>
      </w:docPartObj>
    </w:sdtPr>
    <w:sdtEndPr>
      <w:rPr>
        <w:noProof/>
      </w:rPr>
    </w:sdtEndPr>
    <w:sdtContent>
      <w:p w:rsidR="00D73B0A" w:rsidRDefault="00D73B0A">
        <w:pPr>
          <w:pStyle w:val="Footer"/>
          <w:jc w:val="center"/>
        </w:pPr>
        <w:r>
          <w:fldChar w:fldCharType="begin"/>
        </w:r>
        <w:r>
          <w:instrText xml:space="preserve"> PAGE   \* MERGEFORMAT </w:instrText>
        </w:r>
        <w:r>
          <w:fldChar w:fldCharType="separate"/>
        </w:r>
        <w:r w:rsidR="00AD178B">
          <w:rPr>
            <w:noProof/>
          </w:rPr>
          <w:t>2</w:t>
        </w:r>
        <w:r>
          <w:rPr>
            <w:noProof/>
          </w:rPr>
          <w:fldChar w:fldCharType="end"/>
        </w:r>
      </w:p>
    </w:sdtContent>
  </w:sdt>
  <w:p w:rsidR="00D73B0A" w:rsidRDefault="00D73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8F" w:rsidRDefault="00FF178F" w:rsidP="00D31898">
      <w:pPr>
        <w:spacing w:after="0" w:line="240" w:lineRule="auto"/>
      </w:pPr>
      <w:r>
        <w:separator/>
      </w:r>
    </w:p>
  </w:footnote>
  <w:footnote w:type="continuationSeparator" w:id="0">
    <w:p w:rsidR="00FF178F" w:rsidRDefault="00FF178F" w:rsidP="00D31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46EB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84790F"/>
    <w:multiLevelType w:val="hybridMultilevel"/>
    <w:tmpl w:val="13C262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B71409"/>
    <w:multiLevelType w:val="hybridMultilevel"/>
    <w:tmpl w:val="5D585E9C"/>
    <w:lvl w:ilvl="0" w:tplc="6DEEE65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70712F7"/>
    <w:multiLevelType w:val="hybridMultilevel"/>
    <w:tmpl w:val="A5A43776"/>
    <w:lvl w:ilvl="0" w:tplc="0BE8079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nsid w:val="224C7999"/>
    <w:multiLevelType w:val="hybridMultilevel"/>
    <w:tmpl w:val="58EE221C"/>
    <w:lvl w:ilvl="0" w:tplc="7246694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2FA05880"/>
    <w:multiLevelType w:val="multilevel"/>
    <w:tmpl w:val="D7E87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E1172"/>
    <w:multiLevelType w:val="hybridMultilevel"/>
    <w:tmpl w:val="896EC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F6ED8"/>
    <w:multiLevelType w:val="hybridMultilevel"/>
    <w:tmpl w:val="563A7FD8"/>
    <w:lvl w:ilvl="0" w:tplc="EF2857E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49A03B85"/>
    <w:multiLevelType w:val="hybridMultilevel"/>
    <w:tmpl w:val="3292581A"/>
    <w:lvl w:ilvl="0" w:tplc="6F301B8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633B19BC"/>
    <w:multiLevelType w:val="multilevel"/>
    <w:tmpl w:val="092E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A8033A"/>
    <w:multiLevelType w:val="hybridMultilevel"/>
    <w:tmpl w:val="9438C276"/>
    <w:lvl w:ilvl="0" w:tplc="1B62E1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C43F8"/>
    <w:multiLevelType w:val="hybridMultilevel"/>
    <w:tmpl w:val="9DB46E46"/>
    <w:lvl w:ilvl="0" w:tplc="2D2E90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4"/>
  </w:num>
  <w:num w:numId="3">
    <w:abstractNumId w:val="6"/>
  </w:num>
  <w:num w:numId="4">
    <w:abstractNumId w:val="7"/>
  </w:num>
  <w:num w:numId="5">
    <w:abstractNumId w:val="10"/>
  </w:num>
  <w:num w:numId="6">
    <w:abstractNumId w:val="1"/>
  </w:num>
  <w:num w:numId="7">
    <w:abstractNumId w:val="9"/>
  </w:num>
  <w:num w:numId="8">
    <w:abstractNumId w:val="5"/>
  </w:num>
  <w:num w:numId="9">
    <w:abstractNumId w:val="8"/>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2E"/>
    <w:rsid w:val="000004FE"/>
    <w:rsid w:val="00004F79"/>
    <w:rsid w:val="00007BEB"/>
    <w:rsid w:val="00017378"/>
    <w:rsid w:val="000231E5"/>
    <w:rsid w:val="00030873"/>
    <w:rsid w:val="000350C7"/>
    <w:rsid w:val="000360D8"/>
    <w:rsid w:val="00042770"/>
    <w:rsid w:val="00050351"/>
    <w:rsid w:val="0005134D"/>
    <w:rsid w:val="0006062F"/>
    <w:rsid w:val="00063310"/>
    <w:rsid w:val="00063B04"/>
    <w:rsid w:val="00070FB2"/>
    <w:rsid w:val="00075D84"/>
    <w:rsid w:val="00083D4A"/>
    <w:rsid w:val="0008635B"/>
    <w:rsid w:val="0008741D"/>
    <w:rsid w:val="000A1FAC"/>
    <w:rsid w:val="000B414D"/>
    <w:rsid w:val="000B7B43"/>
    <w:rsid w:val="000C2309"/>
    <w:rsid w:val="000C6B57"/>
    <w:rsid w:val="000D0E09"/>
    <w:rsid w:val="000D3BE2"/>
    <w:rsid w:val="000D3F54"/>
    <w:rsid w:val="000D4920"/>
    <w:rsid w:val="000D609B"/>
    <w:rsid w:val="000E604C"/>
    <w:rsid w:val="000E6DBE"/>
    <w:rsid w:val="000F2835"/>
    <w:rsid w:val="000F3C60"/>
    <w:rsid w:val="000F75CF"/>
    <w:rsid w:val="0010241F"/>
    <w:rsid w:val="00105022"/>
    <w:rsid w:val="00105FF9"/>
    <w:rsid w:val="00106564"/>
    <w:rsid w:val="001079C4"/>
    <w:rsid w:val="001120A5"/>
    <w:rsid w:val="00112DFE"/>
    <w:rsid w:val="00124C93"/>
    <w:rsid w:val="00146865"/>
    <w:rsid w:val="00175708"/>
    <w:rsid w:val="00192DBF"/>
    <w:rsid w:val="0019373B"/>
    <w:rsid w:val="0019383D"/>
    <w:rsid w:val="00194E18"/>
    <w:rsid w:val="00195B3F"/>
    <w:rsid w:val="001973D3"/>
    <w:rsid w:val="001A02DD"/>
    <w:rsid w:val="001A0BB9"/>
    <w:rsid w:val="001A2C5D"/>
    <w:rsid w:val="001A6318"/>
    <w:rsid w:val="001B01DA"/>
    <w:rsid w:val="001B0A83"/>
    <w:rsid w:val="001B57D8"/>
    <w:rsid w:val="001C0044"/>
    <w:rsid w:val="001C421A"/>
    <w:rsid w:val="001C4D7D"/>
    <w:rsid w:val="001C5C45"/>
    <w:rsid w:val="001D18D7"/>
    <w:rsid w:val="001D2BC0"/>
    <w:rsid w:val="001D6471"/>
    <w:rsid w:val="001E173B"/>
    <w:rsid w:val="001E2E27"/>
    <w:rsid w:val="001E4741"/>
    <w:rsid w:val="001E6003"/>
    <w:rsid w:val="001E6F4F"/>
    <w:rsid w:val="001F67BD"/>
    <w:rsid w:val="00200452"/>
    <w:rsid w:val="00207D39"/>
    <w:rsid w:val="00221660"/>
    <w:rsid w:val="0022368E"/>
    <w:rsid w:val="002238F2"/>
    <w:rsid w:val="002330E4"/>
    <w:rsid w:val="00234097"/>
    <w:rsid w:val="00243E06"/>
    <w:rsid w:val="00244804"/>
    <w:rsid w:val="00246F9E"/>
    <w:rsid w:val="00250422"/>
    <w:rsid w:val="00251146"/>
    <w:rsid w:val="00255850"/>
    <w:rsid w:val="00255940"/>
    <w:rsid w:val="002562F4"/>
    <w:rsid w:val="00260F78"/>
    <w:rsid w:val="00270D86"/>
    <w:rsid w:val="002723E4"/>
    <w:rsid w:val="0027262E"/>
    <w:rsid w:val="00275D0C"/>
    <w:rsid w:val="00284AFB"/>
    <w:rsid w:val="00285787"/>
    <w:rsid w:val="00285D2D"/>
    <w:rsid w:val="002A390D"/>
    <w:rsid w:val="002A57E3"/>
    <w:rsid w:val="002B2D91"/>
    <w:rsid w:val="002C6500"/>
    <w:rsid w:val="002C6BFE"/>
    <w:rsid w:val="002D38C4"/>
    <w:rsid w:val="002E21EA"/>
    <w:rsid w:val="002E4590"/>
    <w:rsid w:val="002E5278"/>
    <w:rsid w:val="002F5D88"/>
    <w:rsid w:val="002F736F"/>
    <w:rsid w:val="00300E24"/>
    <w:rsid w:val="00301337"/>
    <w:rsid w:val="00302E8C"/>
    <w:rsid w:val="00302EB1"/>
    <w:rsid w:val="0030573E"/>
    <w:rsid w:val="003138C8"/>
    <w:rsid w:val="00317AF8"/>
    <w:rsid w:val="00320B33"/>
    <w:rsid w:val="003222E8"/>
    <w:rsid w:val="00326953"/>
    <w:rsid w:val="00330396"/>
    <w:rsid w:val="00336C6C"/>
    <w:rsid w:val="00337E38"/>
    <w:rsid w:val="00340E16"/>
    <w:rsid w:val="00342906"/>
    <w:rsid w:val="0034552A"/>
    <w:rsid w:val="00346112"/>
    <w:rsid w:val="00350EDD"/>
    <w:rsid w:val="003514FC"/>
    <w:rsid w:val="003523A7"/>
    <w:rsid w:val="00352D51"/>
    <w:rsid w:val="00363B3B"/>
    <w:rsid w:val="00367EA3"/>
    <w:rsid w:val="00377848"/>
    <w:rsid w:val="003940BE"/>
    <w:rsid w:val="00394C9F"/>
    <w:rsid w:val="0039695C"/>
    <w:rsid w:val="003A021D"/>
    <w:rsid w:val="003A21FA"/>
    <w:rsid w:val="003A7722"/>
    <w:rsid w:val="003B0398"/>
    <w:rsid w:val="003B5837"/>
    <w:rsid w:val="003B5DD9"/>
    <w:rsid w:val="003C0004"/>
    <w:rsid w:val="003C1EBB"/>
    <w:rsid w:val="003C2D06"/>
    <w:rsid w:val="003C5534"/>
    <w:rsid w:val="003C7E1B"/>
    <w:rsid w:val="003D14BF"/>
    <w:rsid w:val="003D54D3"/>
    <w:rsid w:val="003E17B7"/>
    <w:rsid w:val="003E3548"/>
    <w:rsid w:val="003E5C1C"/>
    <w:rsid w:val="003F3EA8"/>
    <w:rsid w:val="003F67D8"/>
    <w:rsid w:val="00402F70"/>
    <w:rsid w:val="0040422C"/>
    <w:rsid w:val="00406EE6"/>
    <w:rsid w:val="00412FFF"/>
    <w:rsid w:val="004155F7"/>
    <w:rsid w:val="00415E29"/>
    <w:rsid w:val="00420CA8"/>
    <w:rsid w:val="00421556"/>
    <w:rsid w:val="004218A5"/>
    <w:rsid w:val="0042740D"/>
    <w:rsid w:val="00430AC1"/>
    <w:rsid w:val="00431C69"/>
    <w:rsid w:val="004374A2"/>
    <w:rsid w:val="00437640"/>
    <w:rsid w:val="00440D67"/>
    <w:rsid w:val="0044296F"/>
    <w:rsid w:val="00452B01"/>
    <w:rsid w:val="004553F9"/>
    <w:rsid w:val="00463083"/>
    <w:rsid w:val="00466C59"/>
    <w:rsid w:val="00471C9F"/>
    <w:rsid w:val="0047341C"/>
    <w:rsid w:val="00477DAD"/>
    <w:rsid w:val="004845C5"/>
    <w:rsid w:val="0048491B"/>
    <w:rsid w:val="00486624"/>
    <w:rsid w:val="0048707D"/>
    <w:rsid w:val="00490440"/>
    <w:rsid w:val="0049141A"/>
    <w:rsid w:val="0049380C"/>
    <w:rsid w:val="00496970"/>
    <w:rsid w:val="004A299A"/>
    <w:rsid w:val="004A6D4B"/>
    <w:rsid w:val="004B4BBC"/>
    <w:rsid w:val="004C7060"/>
    <w:rsid w:val="004D34AD"/>
    <w:rsid w:val="004D57EF"/>
    <w:rsid w:val="004E31F4"/>
    <w:rsid w:val="004E68BD"/>
    <w:rsid w:val="004E7B55"/>
    <w:rsid w:val="004F3B8F"/>
    <w:rsid w:val="004F6540"/>
    <w:rsid w:val="00500404"/>
    <w:rsid w:val="00502885"/>
    <w:rsid w:val="0051194E"/>
    <w:rsid w:val="00512083"/>
    <w:rsid w:val="00513D59"/>
    <w:rsid w:val="00515C6C"/>
    <w:rsid w:val="00516407"/>
    <w:rsid w:val="00521A51"/>
    <w:rsid w:val="00522CB8"/>
    <w:rsid w:val="00524C64"/>
    <w:rsid w:val="005311FD"/>
    <w:rsid w:val="00533C4F"/>
    <w:rsid w:val="00533DB1"/>
    <w:rsid w:val="00542C89"/>
    <w:rsid w:val="00566F4C"/>
    <w:rsid w:val="0056701C"/>
    <w:rsid w:val="005741C1"/>
    <w:rsid w:val="00576EA0"/>
    <w:rsid w:val="00577110"/>
    <w:rsid w:val="005812C1"/>
    <w:rsid w:val="00586E81"/>
    <w:rsid w:val="0058770E"/>
    <w:rsid w:val="00591140"/>
    <w:rsid w:val="005925FC"/>
    <w:rsid w:val="00595DC5"/>
    <w:rsid w:val="00597480"/>
    <w:rsid w:val="005A04FB"/>
    <w:rsid w:val="005B1CB7"/>
    <w:rsid w:val="005B1DC2"/>
    <w:rsid w:val="005B52E7"/>
    <w:rsid w:val="005B6122"/>
    <w:rsid w:val="005B65AF"/>
    <w:rsid w:val="005C35EC"/>
    <w:rsid w:val="005C6D8D"/>
    <w:rsid w:val="005D0800"/>
    <w:rsid w:val="005D22D5"/>
    <w:rsid w:val="005D4E87"/>
    <w:rsid w:val="005D7060"/>
    <w:rsid w:val="005E41DA"/>
    <w:rsid w:val="005E4A47"/>
    <w:rsid w:val="005E5917"/>
    <w:rsid w:val="005E5B2B"/>
    <w:rsid w:val="005E6E12"/>
    <w:rsid w:val="005E7D94"/>
    <w:rsid w:val="005F0E80"/>
    <w:rsid w:val="005F371D"/>
    <w:rsid w:val="005F4D14"/>
    <w:rsid w:val="005F6EB7"/>
    <w:rsid w:val="0060049F"/>
    <w:rsid w:val="00605035"/>
    <w:rsid w:val="006072FB"/>
    <w:rsid w:val="00607DCE"/>
    <w:rsid w:val="00611C8E"/>
    <w:rsid w:val="0061572E"/>
    <w:rsid w:val="006163FB"/>
    <w:rsid w:val="00621732"/>
    <w:rsid w:val="0062346A"/>
    <w:rsid w:val="00627D84"/>
    <w:rsid w:val="00636085"/>
    <w:rsid w:val="00647D3B"/>
    <w:rsid w:val="006500A1"/>
    <w:rsid w:val="006537A5"/>
    <w:rsid w:val="00655D66"/>
    <w:rsid w:val="00655FBE"/>
    <w:rsid w:val="00656058"/>
    <w:rsid w:val="0066529A"/>
    <w:rsid w:val="00666884"/>
    <w:rsid w:val="00667431"/>
    <w:rsid w:val="0067353F"/>
    <w:rsid w:val="006745BD"/>
    <w:rsid w:val="00676011"/>
    <w:rsid w:val="00676AD7"/>
    <w:rsid w:val="006772E9"/>
    <w:rsid w:val="00677B96"/>
    <w:rsid w:val="006A09FC"/>
    <w:rsid w:val="006A4963"/>
    <w:rsid w:val="006A532F"/>
    <w:rsid w:val="006A724C"/>
    <w:rsid w:val="006B0C35"/>
    <w:rsid w:val="006C0CAA"/>
    <w:rsid w:val="006C4D4C"/>
    <w:rsid w:val="006C58D5"/>
    <w:rsid w:val="006C7C91"/>
    <w:rsid w:val="006D16D9"/>
    <w:rsid w:val="006D668C"/>
    <w:rsid w:val="006E647A"/>
    <w:rsid w:val="006E78BF"/>
    <w:rsid w:val="006F0397"/>
    <w:rsid w:val="006F062A"/>
    <w:rsid w:val="006F0C12"/>
    <w:rsid w:val="006F1F70"/>
    <w:rsid w:val="006F3E79"/>
    <w:rsid w:val="006F57AC"/>
    <w:rsid w:val="006F6575"/>
    <w:rsid w:val="006F65E5"/>
    <w:rsid w:val="006F7BE3"/>
    <w:rsid w:val="00702F9E"/>
    <w:rsid w:val="007152DD"/>
    <w:rsid w:val="007155D5"/>
    <w:rsid w:val="007229CA"/>
    <w:rsid w:val="00722FD7"/>
    <w:rsid w:val="0072301C"/>
    <w:rsid w:val="00727D48"/>
    <w:rsid w:val="00742BFC"/>
    <w:rsid w:val="00743991"/>
    <w:rsid w:val="00744615"/>
    <w:rsid w:val="00744DA9"/>
    <w:rsid w:val="00746DEA"/>
    <w:rsid w:val="0075766A"/>
    <w:rsid w:val="00763AC4"/>
    <w:rsid w:val="00774905"/>
    <w:rsid w:val="007976FD"/>
    <w:rsid w:val="007A57DE"/>
    <w:rsid w:val="007A5A1D"/>
    <w:rsid w:val="007A5D9B"/>
    <w:rsid w:val="007B12E0"/>
    <w:rsid w:val="007B13ED"/>
    <w:rsid w:val="007B6791"/>
    <w:rsid w:val="007E2FCA"/>
    <w:rsid w:val="007E4014"/>
    <w:rsid w:val="007F3C6B"/>
    <w:rsid w:val="007F5653"/>
    <w:rsid w:val="007F6D9B"/>
    <w:rsid w:val="008006A1"/>
    <w:rsid w:val="00801F51"/>
    <w:rsid w:val="00805D91"/>
    <w:rsid w:val="008062B6"/>
    <w:rsid w:val="008122A9"/>
    <w:rsid w:val="00823345"/>
    <w:rsid w:val="00825ADF"/>
    <w:rsid w:val="00833B69"/>
    <w:rsid w:val="008359EA"/>
    <w:rsid w:val="00844130"/>
    <w:rsid w:val="00847E33"/>
    <w:rsid w:val="00853000"/>
    <w:rsid w:val="00860F4C"/>
    <w:rsid w:val="008611C8"/>
    <w:rsid w:val="00864117"/>
    <w:rsid w:val="00871395"/>
    <w:rsid w:val="00874F20"/>
    <w:rsid w:val="00877B09"/>
    <w:rsid w:val="00877C19"/>
    <w:rsid w:val="008928D1"/>
    <w:rsid w:val="00897D4B"/>
    <w:rsid w:val="008A43DF"/>
    <w:rsid w:val="008A4CE9"/>
    <w:rsid w:val="008B1C63"/>
    <w:rsid w:val="008C4ACE"/>
    <w:rsid w:val="008C70CA"/>
    <w:rsid w:val="008D33B6"/>
    <w:rsid w:val="008D5E18"/>
    <w:rsid w:val="008E0ACC"/>
    <w:rsid w:val="008F2826"/>
    <w:rsid w:val="008F2CEB"/>
    <w:rsid w:val="008F3EFD"/>
    <w:rsid w:val="00912B13"/>
    <w:rsid w:val="00925AA0"/>
    <w:rsid w:val="009265DC"/>
    <w:rsid w:val="00931FDC"/>
    <w:rsid w:val="009326DD"/>
    <w:rsid w:val="009331CB"/>
    <w:rsid w:val="00933679"/>
    <w:rsid w:val="00936216"/>
    <w:rsid w:val="00942D1A"/>
    <w:rsid w:val="009451F6"/>
    <w:rsid w:val="00950524"/>
    <w:rsid w:val="009617C0"/>
    <w:rsid w:val="00961E89"/>
    <w:rsid w:val="00963ECB"/>
    <w:rsid w:val="009660CA"/>
    <w:rsid w:val="00967E62"/>
    <w:rsid w:val="009707A2"/>
    <w:rsid w:val="00970A7C"/>
    <w:rsid w:val="00972F83"/>
    <w:rsid w:val="0097334C"/>
    <w:rsid w:val="009737EB"/>
    <w:rsid w:val="00974BB4"/>
    <w:rsid w:val="00982A2A"/>
    <w:rsid w:val="00982D2D"/>
    <w:rsid w:val="00983458"/>
    <w:rsid w:val="00983E8F"/>
    <w:rsid w:val="00984348"/>
    <w:rsid w:val="009847E8"/>
    <w:rsid w:val="00996768"/>
    <w:rsid w:val="009A2C60"/>
    <w:rsid w:val="009A3AD0"/>
    <w:rsid w:val="009B1D2F"/>
    <w:rsid w:val="009C2601"/>
    <w:rsid w:val="009C5EA9"/>
    <w:rsid w:val="009C73FF"/>
    <w:rsid w:val="009D01A2"/>
    <w:rsid w:val="009D2706"/>
    <w:rsid w:val="009D325A"/>
    <w:rsid w:val="009E05F8"/>
    <w:rsid w:val="009E2D60"/>
    <w:rsid w:val="009F18EF"/>
    <w:rsid w:val="009F30BE"/>
    <w:rsid w:val="009F467B"/>
    <w:rsid w:val="009F534E"/>
    <w:rsid w:val="009F6430"/>
    <w:rsid w:val="009F6B38"/>
    <w:rsid w:val="009F7017"/>
    <w:rsid w:val="00A013BA"/>
    <w:rsid w:val="00A1405E"/>
    <w:rsid w:val="00A17732"/>
    <w:rsid w:val="00A22E9E"/>
    <w:rsid w:val="00A22FCE"/>
    <w:rsid w:val="00A30103"/>
    <w:rsid w:val="00A331B9"/>
    <w:rsid w:val="00A33AE2"/>
    <w:rsid w:val="00A46DBB"/>
    <w:rsid w:val="00A559A6"/>
    <w:rsid w:val="00A570EB"/>
    <w:rsid w:val="00A57C3B"/>
    <w:rsid w:val="00A6122D"/>
    <w:rsid w:val="00A639DA"/>
    <w:rsid w:val="00A652BB"/>
    <w:rsid w:val="00A709AE"/>
    <w:rsid w:val="00A76DFC"/>
    <w:rsid w:val="00A773DA"/>
    <w:rsid w:val="00A81D6F"/>
    <w:rsid w:val="00A83069"/>
    <w:rsid w:val="00A866CD"/>
    <w:rsid w:val="00A90FCD"/>
    <w:rsid w:val="00A95727"/>
    <w:rsid w:val="00A96CAB"/>
    <w:rsid w:val="00AA358F"/>
    <w:rsid w:val="00AA3860"/>
    <w:rsid w:val="00AB0261"/>
    <w:rsid w:val="00AB219E"/>
    <w:rsid w:val="00AB3DFD"/>
    <w:rsid w:val="00AB4E1C"/>
    <w:rsid w:val="00AC3389"/>
    <w:rsid w:val="00AC4EFE"/>
    <w:rsid w:val="00AD178B"/>
    <w:rsid w:val="00AD184F"/>
    <w:rsid w:val="00AD299C"/>
    <w:rsid w:val="00AD3F36"/>
    <w:rsid w:val="00AD45D3"/>
    <w:rsid w:val="00AD45EF"/>
    <w:rsid w:val="00AE4585"/>
    <w:rsid w:val="00AE5B28"/>
    <w:rsid w:val="00AE6445"/>
    <w:rsid w:val="00AF0364"/>
    <w:rsid w:val="00B06249"/>
    <w:rsid w:val="00B261FD"/>
    <w:rsid w:val="00B269B0"/>
    <w:rsid w:val="00B3232C"/>
    <w:rsid w:val="00B44A3A"/>
    <w:rsid w:val="00B53CC9"/>
    <w:rsid w:val="00B56994"/>
    <w:rsid w:val="00B575C3"/>
    <w:rsid w:val="00B609FB"/>
    <w:rsid w:val="00B61142"/>
    <w:rsid w:val="00B65D97"/>
    <w:rsid w:val="00B67D68"/>
    <w:rsid w:val="00B7012E"/>
    <w:rsid w:val="00B75613"/>
    <w:rsid w:val="00B778E7"/>
    <w:rsid w:val="00B803BA"/>
    <w:rsid w:val="00B84215"/>
    <w:rsid w:val="00B87979"/>
    <w:rsid w:val="00B93D96"/>
    <w:rsid w:val="00BA2ABE"/>
    <w:rsid w:val="00BA5527"/>
    <w:rsid w:val="00BA7D73"/>
    <w:rsid w:val="00BB0377"/>
    <w:rsid w:val="00BB0DC8"/>
    <w:rsid w:val="00BB173E"/>
    <w:rsid w:val="00BB393A"/>
    <w:rsid w:val="00BB4AFF"/>
    <w:rsid w:val="00BC124A"/>
    <w:rsid w:val="00BC49E6"/>
    <w:rsid w:val="00BE1A7F"/>
    <w:rsid w:val="00BE4E57"/>
    <w:rsid w:val="00BE7E63"/>
    <w:rsid w:val="00BF1122"/>
    <w:rsid w:val="00BF1C11"/>
    <w:rsid w:val="00C06DD4"/>
    <w:rsid w:val="00C07138"/>
    <w:rsid w:val="00C10708"/>
    <w:rsid w:val="00C12EF6"/>
    <w:rsid w:val="00C1486C"/>
    <w:rsid w:val="00C244E4"/>
    <w:rsid w:val="00C3259B"/>
    <w:rsid w:val="00C342CD"/>
    <w:rsid w:val="00C34831"/>
    <w:rsid w:val="00C35991"/>
    <w:rsid w:val="00C4138A"/>
    <w:rsid w:val="00C41639"/>
    <w:rsid w:val="00C44CDA"/>
    <w:rsid w:val="00C470EB"/>
    <w:rsid w:val="00C50012"/>
    <w:rsid w:val="00C51736"/>
    <w:rsid w:val="00C54E7A"/>
    <w:rsid w:val="00C54EA9"/>
    <w:rsid w:val="00C56FB7"/>
    <w:rsid w:val="00C606F1"/>
    <w:rsid w:val="00C61525"/>
    <w:rsid w:val="00C61D69"/>
    <w:rsid w:val="00C638FD"/>
    <w:rsid w:val="00C74C69"/>
    <w:rsid w:val="00C77A52"/>
    <w:rsid w:val="00C800F3"/>
    <w:rsid w:val="00C81773"/>
    <w:rsid w:val="00C81907"/>
    <w:rsid w:val="00C819A1"/>
    <w:rsid w:val="00C81BDD"/>
    <w:rsid w:val="00C826D6"/>
    <w:rsid w:val="00C86C15"/>
    <w:rsid w:val="00C870C7"/>
    <w:rsid w:val="00C91E6A"/>
    <w:rsid w:val="00C9251A"/>
    <w:rsid w:val="00C945F8"/>
    <w:rsid w:val="00CA3526"/>
    <w:rsid w:val="00CB1AB1"/>
    <w:rsid w:val="00CB5D14"/>
    <w:rsid w:val="00CB664F"/>
    <w:rsid w:val="00CC1B2E"/>
    <w:rsid w:val="00CC1C00"/>
    <w:rsid w:val="00CC3CF2"/>
    <w:rsid w:val="00CC492C"/>
    <w:rsid w:val="00CC5FE7"/>
    <w:rsid w:val="00CC67A1"/>
    <w:rsid w:val="00CC7CE2"/>
    <w:rsid w:val="00CE063B"/>
    <w:rsid w:val="00CE218A"/>
    <w:rsid w:val="00CE2C7A"/>
    <w:rsid w:val="00CF24D5"/>
    <w:rsid w:val="00CF4C65"/>
    <w:rsid w:val="00CF4F57"/>
    <w:rsid w:val="00CF6508"/>
    <w:rsid w:val="00CF66F2"/>
    <w:rsid w:val="00CF73C4"/>
    <w:rsid w:val="00D0112E"/>
    <w:rsid w:val="00D05D3A"/>
    <w:rsid w:val="00D10729"/>
    <w:rsid w:val="00D13032"/>
    <w:rsid w:val="00D15D0C"/>
    <w:rsid w:val="00D20570"/>
    <w:rsid w:val="00D26C75"/>
    <w:rsid w:val="00D31898"/>
    <w:rsid w:val="00D335C1"/>
    <w:rsid w:val="00D34D81"/>
    <w:rsid w:val="00D41BD1"/>
    <w:rsid w:val="00D54E57"/>
    <w:rsid w:val="00D601A1"/>
    <w:rsid w:val="00D622C1"/>
    <w:rsid w:val="00D660E9"/>
    <w:rsid w:val="00D71264"/>
    <w:rsid w:val="00D7312A"/>
    <w:rsid w:val="00D73B0A"/>
    <w:rsid w:val="00D759D2"/>
    <w:rsid w:val="00D77529"/>
    <w:rsid w:val="00D92BD7"/>
    <w:rsid w:val="00D94DFD"/>
    <w:rsid w:val="00D960AC"/>
    <w:rsid w:val="00DA479E"/>
    <w:rsid w:val="00DB102F"/>
    <w:rsid w:val="00DB13E4"/>
    <w:rsid w:val="00DB34CB"/>
    <w:rsid w:val="00DC0311"/>
    <w:rsid w:val="00DC1436"/>
    <w:rsid w:val="00DD57C0"/>
    <w:rsid w:val="00DE141E"/>
    <w:rsid w:val="00DE1909"/>
    <w:rsid w:val="00DE4596"/>
    <w:rsid w:val="00DF0A5A"/>
    <w:rsid w:val="00DF3610"/>
    <w:rsid w:val="00DF413F"/>
    <w:rsid w:val="00DF7736"/>
    <w:rsid w:val="00E037B8"/>
    <w:rsid w:val="00E10A23"/>
    <w:rsid w:val="00E13ADB"/>
    <w:rsid w:val="00E17143"/>
    <w:rsid w:val="00E24746"/>
    <w:rsid w:val="00E32736"/>
    <w:rsid w:val="00E466E3"/>
    <w:rsid w:val="00E4703E"/>
    <w:rsid w:val="00E51B9B"/>
    <w:rsid w:val="00E547E3"/>
    <w:rsid w:val="00E55699"/>
    <w:rsid w:val="00E62037"/>
    <w:rsid w:val="00E65520"/>
    <w:rsid w:val="00E75FB3"/>
    <w:rsid w:val="00E77F53"/>
    <w:rsid w:val="00E9041B"/>
    <w:rsid w:val="00E95BB2"/>
    <w:rsid w:val="00EA0223"/>
    <w:rsid w:val="00EA078D"/>
    <w:rsid w:val="00EA1AC5"/>
    <w:rsid w:val="00EA52BA"/>
    <w:rsid w:val="00EB2325"/>
    <w:rsid w:val="00EB6F1E"/>
    <w:rsid w:val="00ED12DB"/>
    <w:rsid w:val="00ED467F"/>
    <w:rsid w:val="00ED69E5"/>
    <w:rsid w:val="00ED6B9A"/>
    <w:rsid w:val="00EE1310"/>
    <w:rsid w:val="00EE472D"/>
    <w:rsid w:val="00EF626E"/>
    <w:rsid w:val="00F014E6"/>
    <w:rsid w:val="00F1161D"/>
    <w:rsid w:val="00F12583"/>
    <w:rsid w:val="00F20B4D"/>
    <w:rsid w:val="00F30626"/>
    <w:rsid w:val="00F307C2"/>
    <w:rsid w:val="00F3314A"/>
    <w:rsid w:val="00F45330"/>
    <w:rsid w:val="00F55C24"/>
    <w:rsid w:val="00F56C05"/>
    <w:rsid w:val="00F62D07"/>
    <w:rsid w:val="00F675B3"/>
    <w:rsid w:val="00F67AAE"/>
    <w:rsid w:val="00F71FC1"/>
    <w:rsid w:val="00F8085F"/>
    <w:rsid w:val="00F81E92"/>
    <w:rsid w:val="00F852B3"/>
    <w:rsid w:val="00FA2106"/>
    <w:rsid w:val="00FB7275"/>
    <w:rsid w:val="00FB79AB"/>
    <w:rsid w:val="00FC00CB"/>
    <w:rsid w:val="00FC7734"/>
    <w:rsid w:val="00FD19AE"/>
    <w:rsid w:val="00FD5A40"/>
    <w:rsid w:val="00FE2AD5"/>
    <w:rsid w:val="00FF178F"/>
    <w:rsid w:val="00FF19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Simple 1" w:uiPriority="0"/>
    <w:lsdException w:name="Table Classic 4"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2E"/>
    <w:rPr>
      <w:rFonts w:ascii="Calibri" w:eastAsia="Calibri" w:hAnsi="Calibri" w:cs="Times New Roman"/>
      <w:lang w:val="en-GB"/>
    </w:rPr>
  </w:style>
  <w:style w:type="paragraph" w:styleId="Heading1">
    <w:name w:val="heading 1"/>
    <w:basedOn w:val="Normal"/>
    <w:next w:val="Normal"/>
    <w:link w:val="Heading1Char"/>
    <w:uiPriority w:val="9"/>
    <w:qFormat/>
    <w:rsid w:val="00194E18"/>
    <w:pPr>
      <w:keepNext/>
      <w:keepLines/>
      <w:spacing w:before="480" w:after="0"/>
      <w:outlineLvl w:val="0"/>
    </w:pPr>
    <w:rPr>
      <w:rFonts w:ascii="Cambria" w:eastAsia="Times New Roman" w:hAnsi="Cambria"/>
      <w:b/>
      <w:bCs/>
      <w:color w:val="365F91"/>
      <w:sz w:val="28"/>
      <w:szCs w:val="28"/>
      <w:lang w:val="en-US" w:bidi="en-US"/>
    </w:rPr>
  </w:style>
  <w:style w:type="paragraph" w:styleId="Heading2">
    <w:name w:val="heading 2"/>
    <w:basedOn w:val="Normal"/>
    <w:next w:val="Normal"/>
    <w:link w:val="Heading2Char"/>
    <w:uiPriority w:val="9"/>
    <w:semiHidden/>
    <w:unhideWhenUsed/>
    <w:qFormat/>
    <w:rsid w:val="00194E18"/>
    <w:pPr>
      <w:keepNext/>
      <w:keepLines/>
      <w:spacing w:before="200" w:after="0"/>
      <w:outlineLvl w:val="1"/>
    </w:pPr>
    <w:rPr>
      <w:rFonts w:ascii="Cambria" w:eastAsia="Times New Roman" w:hAnsi="Cambria"/>
      <w:b/>
      <w:bCs/>
      <w:color w:val="4F81BD"/>
      <w:sz w:val="26"/>
      <w:szCs w:val="26"/>
      <w:lang w:val="en-US" w:bidi="en-US"/>
    </w:rPr>
  </w:style>
  <w:style w:type="paragraph" w:styleId="Heading3">
    <w:name w:val="heading 3"/>
    <w:basedOn w:val="Normal"/>
    <w:next w:val="Normal"/>
    <w:link w:val="Heading3Char"/>
    <w:uiPriority w:val="9"/>
    <w:semiHidden/>
    <w:unhideWhenUsed/>
    <w:qFormat/>
    <w:rsid w:val="00194E18"/>
    <w:pPr>
      <w:keepNext/>
      <w:keepLines/>
      <w:spacing w:before="200" w:after="0"/>
      <w:outlineLvl w:val="2"/>
    </w:pPr>
    <w:rPr>
      <w:rFonts w:ascii="Cambria" w:eastAsia="Times New Roman" w:hAnsi="Cambria"/>
      <w:b/>
      <w:bCs/>
      <w:color w:val="4F81BD"/>
      <w:lang w:val="en-US" w:bidi="en-US"/>
    </w:rPr>
  </w:style>
  <w:style w:type="paragraph" w:styleId="Heading4">
    <w:name w:val="heading 4"/>
    <w:basedOn w:val="Normal"/>
    <w:next w:val="Normal"/>
    <w:link w:val="Heading4Char"/>
    <w:uiPriority w:val="9"/>
    <w:semiHidden/>
    <w:unhideWhenUsed/>
    <w:qFormat/>
    <w:rsid w:val="00194E18"/>
    <w:pPr>
      <w:keepNext/>
      <w:keepLines/>
      <w:spacing w:before="200" w:after="0"/>
      <w:outlineLvl w:val="3"/>
    </w:pPr>
    <w:rPr>
      <w:rFonts w:ascii="Cambria" w:eastAsia="Times New Roman" w:hAnsi="Cambria"/>
      <w:b/>
      <w:bCs/>
      <w:i/>
      <w:iCs/>
      <w:color w:val="4F81BD"/>
      <w:lang w:val="en-US" w:bidi="en-US"/>
    </w:rPr>
  </w:style>
  <w:style w:type="paragraph" w:styleId="Heading5">
    <w:name w:val="heading 5"/>
    <w:basedOn w:val="Normal"/>
    <w:next w:val="Normal"/>
    <w:link w:val="Heading5Char"/>
    <w:uiPriority w:val="9"/>
    <w:semiHidden/>
    <w:unhideWhenUsed/>
    <w:qFormat/>
    <w:rsid w:val="00194E18"/>
    <w:pPr>
      <w:keepNext/>
      <w:keepLines/>
      <w:spacing w:before="200" w:after="0"/>
      <w:outlineLvl w:val="4"/>
    </w:pPr>
    <w:rPr>
      <w:rFonts w:ascii="Cambria" w:eastAsia="Times New Roman" w:hAnsi="Cambria"/>
      <w:color w:val="243F60"/>
      <w:lang w:val="en-US" w:bidi="en-US"/>
    </w:rPr>
  </w:style>
  <w:style w:type="paragraph" w:styleId="Heading6">
    <w:name w:val="heading 6"/>
    <w:basedOn w:val="Normal"/>
    <w:next w:val="Normal"/>
    <w:link w:val="Heading6Char"/>
    <w:uiPriority w:val="9"/>
    <w:semiHidden/>
    <w:unhideWhenUsed/>
    <w:qFormat/>
    <w:rsid w:val="00194E18"/>
    <w:pPr>
      <w:keepNext/>
      <w:keepLines/>
      <w:spacing w:before="200" w:after="0"/>
      <w:outlineLvl w:val="5"/>
    </w:pPr>
    <w:rPr>
      <w:rFonts w:ascii="Cambria" w:eastAsia="Times New Roman" w:hAnsi="Cambria"/>
      <w:i/>
      <w:iCs/>
      <w:color w:val="243F60"/>
      <w:lang w:val="en-US" w:bidi="en-US"/>
    </w:rPr>
  </w:style>
  <w:style w:type="paragraph" w:styleId="Heading7">
    <w:name w:val="heading 7"/>
    <w:basedOn w:val="Normal"/>
    <w:next w:val="Normal"/>
    <w:link w:val="Heading7Char"/>
    <w:uiPriority w:val="9"/>
    <w:semiHidden/>
    <w:unhideWhenUsed/>
    <w:qFormat/>
    <w:rsid w:val="00194E18"/>
    <w:pPr>
      <w:keepNext/>
      <w:keepLines/>
      <w:spacing w:before="200" w:after="0"/>
      <w:outlineLvl w:val="6"/>
    </w:pPr>
    <w:rPr>
      <w:rFonts w:ascii="Cambria" w:eastAsia="Times New Roman" w:hAnsi="Cambria"/>
      <w:i/>
      <w:iCs/>
      <w:color w:val="404040"/>
      <w:lang w:val="en-US" w:bidi="en-US"/>
    </w:rPr>
  </w:style>
  <w:style w:type="paragraph" w:styleId="Heading8">
    <w:name w:val="heading 8"/>
    <w:basedOn w:val="Normal"/>
    <w:next w:val="Normal"/>
    <w:link w:val="Heading8Char"/>
    <w:uiPriority w:val="9"/>
    <w:semiHidden/>
    <w:unhideWhenUsed/>
    <w:qFormat/>
    <w:rsid w:val="00194E18"/>
    <w:pPr>
      <w:keepNext/>
      <w:keepLines/>
      <w:spacing w:before="200" w:after="0"/>
      <w:outlineLvl w:val="7"/>
    </w:pPr>
    <w:rPr>
      <w:rFonts w:ascii="Cambria" w:eastAsia="Times New Roman" w:hAnsi="Cambria"/>
      <w:color w:val="4F81BD"/>
      <w:sz w:val="20"/>
      <w:szCs w:val="20"/>
      <w:lang w:val="en-US" w:bidi="en-US"/>
    </w:rPr>
  </w:style>
  <w:style w:type="paragraph" w:styleId="Heading9">
    <w:name w:val="heading 9"/>
    <w:basedOn w:val="Normal"/>
    <w:next w:val="Normal"/>
    <w:link w:val="Heading9Char"/>
    <w:uiPriority w:val="9"/>
    <w:semiHidden/>
    <w:unhideWhenUsed/>
    <w:qFormat/>
    <w:rsid w:val="00194E18"/>
    <w:pPr>
      <w:keepNext/>
      <w:keepLines/>
      <w:spacing w:before="200" w:after="0"/>
      <w:outlineLvl w:val="8"/>
    </w:pPr>
    <w:rPr>
      <w:rFonts w:ascii="Cambria" w:eastAsia="Times New Roman" w:hAnsi="Cambria"/>
      <w:i/>
      <w:iCs/>
      <w:color w:val="40404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157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572E"/>
    <w:rPr>
      <w:rFonts w:asciiTheme="majorHAnsi" w:eastAsiaTheme="majorEastAsia" w:hAnsiTheme="majorHAnsi" w:cstheme="majorBidi"/>
      <w:i/>
      <w:iCs/>
      <w:color w:val="4F81BD" w:themeColor="accent1"/>
      <w:spacing w:val="15"/>
      <w:sz w:val="24"/>
      <w:szCs w:val="24"/>
      <w:lang w:val="en-GB"/>
    </w:rPr>
  </w:style>
  <w:style w:type="paragraph" w:styleId="NoSpacing">
    <w:name w:val="No Spacing"/>
    <w:link w:val="NoSpacingChar"/>
    <w:uiPriority w:val="1"/>
    <w:qFormat/>
    <w:rsid w:val="00647D3B"/>
    <w:pPr>
      <w:spacing w:after="0" w:line="240" w:lineRule="auto"/>
    </w:pPr>
    <w:rPr>
      <w:rFonts w:ascii="Calibri" w:eastAsia="Calibri" w:hAnsi="Calibri" w:cs="Times New Roman"/>
    </w:rPr>
  </w:style>
  <w:style w:type="paragraph" w:styleId="ListParagraph">
    <w:name w:val="List Paragraph"/>
    <w:basedOn w:val="Normal"/>
    <w:uiPriority w:val="34"/>
    <w:qFormat/>
    <w:rsid w:val="00647D3B"/>
    <w:pPr>
      <w:ind w:left="720"/>
      <w:contextualSpacing/>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647D3B"/>
    <w:rPr>
      <w:rFonts w:ascii="Calibri" w:eastAsia="Calibri" w:hAnsi="Calibri" w:cs="Times New Roman"/>
    </w:rPr>
  </w:style>
  <w:style w:type="paragraph" w:customStyle="1" w:styleId="Default">
    <w:name w:val="Default"/>
    <w:rsid w:val="00647D3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C492C"/>
    <w:rPr>
      <w:i/>
      <w:iCs/>
    </w:rPr>
  </w:style>
  <w:style w:type="paragraph" w:styleId="BalloonText">
    <w:name w:val="Balloon Text"/>
    <w:basedOn w:val="Normal"/>
    <w:link w:val="BalloonTextChar"/>
    <w:uiPriority w:val="99"/>
    <w:unhideWhenUsed/>
    <w:rsid w:val="0046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3083"/>
    <w:rPr>
      <w:rFonts w:ascii="Tahoma" w:eastAsia="Calibri" w:hAnsi="Tahoma" w:cs="Tahoma"/>
      <w:sz w:val="16"/>
      <w:szCs w:val="16"/>
      <w:lang w:val="en-GB"/>
    </w:rPr>
  </w:style>
  <w:style w:type="character" w:styleId="PlaceholderText">
    <w:name w:val="Placeholder Text"/>
    <w:basedOn w:val="DefaultParagraphFont"/>
    <w:uiPriority w:val="99"/>
    <w:semiHidden/>
    <w:rsid w:val="00E62037"/>
    <w:rPr>
      <w:color w:val="808080"/>
    </w:rPr>
  </w:style>
  <w:style w:type="paragraph" w:styleId="Header">
    <w:name w:val="header"/>
    <w:basedOn w:val="Normal"/>
    <w:link w:val="HeaderChar"/>
    <w:uiPriority w:val="99"/>
    <w:unhideWhenUsed/>
    <w:rsid w:val="00D3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98"/>
    <w:rPr>
      <w:rFonts w:ascii="Calibri" w:eastAsia="Calibri" w:hAnsi="Calibri" w:cs="Times New Roman"/>
      <w:lang w:val="en-GB"/>
    </w:rPr>
  </w:style>
  <w:style w:type="paragraph" w:styleId="Footer">
    <w:name w:val="footer"/>
    <w:basedOn w:val="Normal"/>
    <w:link w:val="FooterChar"/>
    <w:uiPriority w:val="99"/>
    <w:unhideWhenUsed/>
    <w:rsid w:val="00D3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98"/>
    <w:rPr>
      <w:rFonts w:ascii="Calibri" w:eastAsia="Calibri" w:hAnsi="Calibri" w:cs="Times New Roman"/>
      <w:lang w:val="en-GB"/>
    </w:rPr>
  </w:style>
  <w:style w:type="character" w:styleId="SubtleEmphasis">
    <w:name w:val="Subtle Emphasis"/>
    <w:basedOn w:val="DefaultParagraphFont"/>
    <w:uiPriority w:val="19"/>
    <w:qFormat/>
    <w:rsid w:val="002F736F"/>
    <w:rPr>
      <w:i/>
      <w:iCs/>
      <w:color w:val="808080"/>
    </w:rPr>
  </w:style>
  <w:style w:type="character" w:customStyle="1" w:styleId="Heading1Char">
    <w:name w:val="Heading 1 Char"/>
    <w:basedOn w:val="DefaultParagraphFont"/>
    <w:link w:val="Heading1"/>
    <w:uiPriority w:val="9"/>
    <w:rsid w:val="00194E18"/>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semiHidden/>
    <w:rsid w:val="00194E18"/>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semiHidden/>
    <w:rsid w:val="00194E18"/>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semiHidden/>
    <w:rsid w:val="00194E18"/>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semiHidden/>
    <w:rsid w:val="00194E18"/>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semiHidden/>
    <w:rsid w:val="00194E18"/>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194E18"/>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194E18"/>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194E18"/>
    <w:rPr>
      <w:rFonts w:ascii="Cambria" w:eastAsia="Times New Roman" w:hAnsi="Cambria" w:cs="Times New Roman"/>
      <w:i/>
      <w:iCs/>
      <w:color w:val="404040"/>
      <w:sz w:val="20"/>
      <w:szCs w:val="20"/>
      <w:lang w:bidi="en-US"/>
    </w:rPr>
  </w:style>
  <w:style w:type="paragraph" w:styleId="ListBullet">
    <w:name w:val="List Bullet"/>
    <w:basedOn w:val="Normal"/>
    <w:rsid w:val="00194E18"/>
    <w:pPr>
      <w:numPr>
        <w:numId w:val="1"/>
      </w:numPr>
    </w:pPr>
    <w:rPr>
      <w:rFonts w:eastAsia="Times New Roman"/>
      <w:lang w:val="en-US" w:bidi="en-US"/>
    </w:rPr>
  </w:style>
  <w:style w:type="table" w:styleId="TableGrid">
    <w:name w:val="Table Grid"/>
    <w:basedOn w:val="TableNormal"/>
    <w:uiPriority w:val="59"/>
    <w:rsid w:val="00194E18"/>
    <w:pPr>
      <w:spacing w:after="0" w:line="240" w:lineRule="auto"/>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194E18"/>
    <w:rPr>
      <w:b/>
      <w:bCs/>
    </w:rPr>
  </w:style>
  <w:style w:type="paragraph" w:styleId="Caption">
    <w:name w:val="caption"/>
    <w:basedOn w:val="Normal"/>
    <w:next w:val="Normal"/>
    <w:uiPriority w:val="35"/>
    <w:unhideWhenUsed/>
    <w:qFormat/>
    <w:rsid w:val="00194E18"/>
    <w:pPr>
      <w:spacing w:line="240" w:lineRule="auto"/>
    </w:pPr>
    <w:rPr>
      <w:rFonts w:eastAsia="Times New Roman"/>
      <w:b/>
      <w:bCs/>
      <w:color w:val="4F81BD"/>
      <w:sz w:val="18"/>
      <w:szCs w:val="18"/>
      <w:lang w:val="en-US" w:bidi="en-US"/>
    </w:rPr>
  </w:style>
  <w:style w:type="paragraph" w:styleId="Title">
    <w:name w:val="Title"/>
    <w:basedOn w:val="Normal"/>
    <w:next w:val="Normal"/>
    <w:link w:val="TitleChar"/>
    <w:uiPriority w:val="10"/>
    <w:qFormat/>
    <w:rsid w:val="00194E18"/>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bidi="en-US"/>
    </w:rPr>
  </w:style>
  <w:style w:type="character" w:customStyle="1" w:styleId="TitleChar">
    <w:name w:val="Title Char"/>
    <w:basedOn w:val="DefaultParagraphFont"/>
    <w:link w:val="Title"/>
    <w:uiPriority w:val="10"/>
    <w:rsid w:val="00194E18"/>
    <w:rPr>
      <w:rFonts w:ascii="Cambria" w:eastAsia="Times New Roman" w:hAnsi="Cambria" w:cs="Times New Roman"/>
      <w:color w:val="17365D"/>
      <w:spacing w:val="5"/>
      <w:kern w:val="28"/>
      <w:sz w:val="52"/>
      <w:szCs w:val="52"/>
      <w:lang w:bidi="en-US"/>
    </w:rPr>
  </w:style>
  <w:style w:type="paragraph" w:styleId="Quote">
    <w:name w:val="Quote"/>
    <w:basedOn w:val="Normal"/>
    <w:next w:val="Normal"/>
    <w:link w:val="QuoteChar"/>
    <w:uiPriority w:val="29"/>
    <w:qFormat/>
    <w:rsid w:val="00194E18"/>
    <w:rPr>
      <w:rFonts w:eastAsia="Times New Roman"/>
      <w:i/>
      <w:iCs/>
      <w:color w:val="000000"/>
      <w:lang w:val="en-US" w:bidi="en-US"/>
    </w:rPr>
  </w:style>
  <w:style w:type="character" w:customStyle="1" w:styleId="QuoteChar">
    <w:name w:val="Quote Char"/>
    <w:basedOn w:val="DefaultParagraphFont"/>
    <w:link w:val="Quote"/>
    <w:uiPriority w:val="29"/>
    <w:rsid w:val="00194E18"/>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194E18"/>
    <w:pPr>
      <w:pBdr>
        <w:bottom w:val="single" w:sz="4" w:space="4" w:color="4F81BD"/>
      </w:pBdr>
      <w:spacing w:before="200" w:after="280"/>
      <w:ind w:left="936" w:right="936"/>
    </w:pPr>
    <w:rPr>
      <w:rFonts w:eastAsia="Times New Roman"/>
      <w:b/>
      <w:bCs/>
      <w:i/>
      <w:iCs/>
      <w:color w:val="4F81BD"/>
      <w:lang w:val="en-US" w:bidi="en-US"/>
    </w:rPr>
  </w:style>
  <w:style w:type="character" w:customStyle="1" w:styleId="IntenseQuoteChar">
    <w:name w:val="Intense Quote Char"/>
    <w:basedOn w:val="DefaultParagraphFont"/>
    <w:link w:val="IntenseQuote"/>
    <w:uiPriority w:val="30"/>
    <w:rsid w:val="00194E18"/>
    <w:rPr>
      <w:rFonts w:ascii="Calibri" w:eastAsia="Times New Roman" w:hAnsi="Calibri" w:cs="Times New Roman"/>
      <w:b/>
      <w:bCs/>
      <w:i/>
      <w:iCs/>
      <w:color w:val="4F81BD"/>
      <w:lang w:bidi="en-US"/>
    </w:rPr>
  </w:style>
  <w:style w:type="character" w:styleId="IntenseEmphasis">
    <w:name w:val="Intense Emphasis"/>
    <w:basedOn w:val="DefaultParagraphFont"/>
    <w:uiPriority w:val="21"/>
    <w:qFormat/>
    <w:rsid w:val="00194E18"/>
    <w:rPr>
      <w:b/>
      <w:bCs/>
      <w:i/>
      <w:iCs/>
      <w:color w:val="4F81BD"/>
    </w:rPr>
  </w:style>
  <w:style w:type="character" w:styleId="SubtleReference">
    <w:name w:val="Subtle Reference"/>
    <w:basedOn w:val="DefaultParagraphFont"/>
    <w:uiPriority w:val="31"/>
    <w:qFormat/>
    <w:rsid w:val="00194E18"/>
    <w:rPr>
      <w:smallCaps/>
      <w:color w:val="C0504D"/>
      <w:u w:val="single"/>
    </w:rPr>
  </w:style>
  <w:style w:type="character" w:styleId="IntenseReference">
    <w:name w:val="Intense Reference"/>
    <w:basedOn w:val="DefaultParagraphFont"/>
    <w:uiPriority w:val="32"/>
    <w:qFormat/>
    <w:rsid w:val="00194E18"/>
    <w:rPr>
      <w:b/>
      <w:bCs/>
      <w:smallCaps/>
      <w:color w:val="C0504D"/>
      <w:spacing w:val="5"/>
      <w:u w:val="single"/>
    </w:rPr>
  </w:style>
  <w:style w:type="character" w:styleId="BookTitle">
    <w:name w:val="Book Title"/>
    <w:basedOn w:val="DefaultParagraphFont"/>
    <w:uiPriority w:val="33"/>
    <w:qFormat/>
    <w:rsid w:val="00194E18"/>
    <w:rPr>
      <w:b/>
      <w:bCs/>
      <w:smallCaps/>
      <w:spacing w:val="5"/>
    </w:rPr>
  </w:style>
  <w:style w:type="paragraph" w:styleId="TOCHeading">
    <w:name w:val="TOC Heading"/>
    <w:basedOn w:val="Heading1"/>
    <w:next w:val="Normal"/>
    <w:uiPriority w:val="39"/>
    <w:semiHidden/>
    <w:unhideWhenUsed/>
    <w:qFormat/>
    <w:rsid w:val="00194E18"/>
    <w:pPr>
      <w:outlineLvl w:val="9"/>
    </w:pPr>
  </w:style>
  <w:style w:type="character" w:styleId="Hyperlink">
    <w:name w:val="Hyperlink"/>
    <w:basedOn w:val="DefaultParagraphFont"/>
    <w:uiPriority w:val="99"/>
    <w:unhideWhenUsed/>
    <w:rsid w:val="00194E18"/>
    <w:rPr>
      <w:color w:val="0000FF"/>
      <w:u w:val="single"/>
    </w:rPr>
  </w:style>
  <w:style w:type="table" w:styleId="TableColumns2">
    <w:name w:val="Table Columns 2"/>
    <w:basedOn w:val="TableNormal"/>
    <w:rsid w:val="00194E18"/>
    <w:rPr>
      <w:rFonts w:ascii="Calibri" w:eastAsia="Times New Roman"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194E18"/>
    <w:rPr>
      <w:rFonts w:ascii="Calibri" w:eastAsia="Times New Roman"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194E18"/>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eSimple1">
    <w:name w:val="Table Simple 1"/>
    <w:basedOn w:val="TableNormal"/>
    <w:rsid w:val="00194E18"/>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List2-Accent1">
    <w:name w:val="Medium List 2 Accent 1"/>
    <w:basedOn w:val="TableNormal"/>
    <w:uiPriority w:val="66"/>
    <w:rsid w:val="00194E1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94E18"/>
    <w:pPr>
      <w:spacing w:after="0" w:line="240" w:lineRule="auto"/>
    </w:pPr>
    <w:rPr>
      <w:rFonts w:ascii="Calibri" w:eastAsia="Times New Roman" w:hAnsi="Calibri" w:cs="Times New Roman"/>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alendar3">
    <w:name w:val="Calendar 3"/>
    <w:basedOn w:val="TableNormal"/>
    <w:uiPriority w:val="99"/>
    <w:qFormat/>
    <w:rsid w:val="00194E18"/>
    <w:pPr>
      <w:spacing w:after="0" w:line="240" w:lineRule="auto"/>
      <w:jc w:val="right"/>
    </w:pPr>
    <w:rPr>
      <w:rFonts w:ascii="Cambria" w:eastAsia="Times New Roman" w:hAnsi="Cambria" w:cs="Times New Roman"/>
      <w:color w:val="7F7F7F"/>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LightList1">
    <w:name w:val="Light List1"/>
    <w:basedOn w:val="TableNormal"/>
    <w:uiPriority w:val="61"/>
    <w:rsid w:val="00194E18"/>
    <w:pPr>
      <w:spacing w:after="0" w:line="240" w:lineRule="auto"/>
    </w:pPr>
    <w:rPr>
      <w:rFonts w:ascii="Calibri" w:eastAsia="Times New Roman" w:hAnsi="Calibri" w:cs="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194E18"/>
    <w:pPr>
      <w:tabs>
        <w:tab w:val="decimal" w:pos="360"/>
      </w:tabs>
    </w:pPr>
    <w:rPr>
      <w:rFonts w:eastAsia="Times New Roman"/>
      <w:lang w:val="en-US"/>
    </w:rPr>
  </w:style>
  <w:style w:type="paragraph" w:styleId="FootnoteText">
    <w:name w:val="footnote text"/>
    <w:basedOn w:val="Normal"/>
    <w:link w:val="FootnoteTextChar"/>
    <w:uiPriority w:val="99"/>
    <w:unhideWhenUsed/>
    <w:rsid w:val="00194E18"/>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194E18"/>
    <w:rPr>
      <w:rFonts w:ascii="Calibri" w:eastAsia="Times New Roman" w:hAnsi="Calibri" w:cs="Times New Roman"/>
      <w:sz w:val="20"/>
      <w:szCs w:val="20"/>
    </w:rPr>
  </w:style>
  <w:style w:type="table" w:customStyle="1" w:styleId="LightShading-Accent11">
    <w:name w:val="Light Shading - Accent 11"/>
    <w:basedOn w:val="TableNormal"/>
    <w:uiPriority w:val="60"/>
    <w:rsid w:val="00194E18"/>
    <w:pPr>
      <w:spacing w:after="0" w:line="240" w:lineRule="auto"/>
    </w:pPr>
    <w:rPr>
      <w:rFonts w:ascii="Calibri" w:eastAsia="Times New Roman" w:hAnsi="Calibri" w:cs="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tyle1">
    <w:name w:val="Style1"/>
    <w:basedOn w:val="TableNormal"/>
    <w:uiPriority w:val="99"/>
    <w:qFormat/>
    <w:rsid w:val="00194E18"/>
    <w:pPr>
      <w:spacing w:after="0" w:line="240" w:lineRule="auto"/>
    </w:pPr>
    <w:rPr>
      <w:rFonts w:ascii="Calibri" w:eastAsia="Times New Roman" w:hAnsi="Calibri" w:cs="Times New Roman"/>
      <w:sz w:val="20"/>
      <w:szCs w:val="20"/>
    </w:rPr>
    <w:tblPr/>
  </w:style>
  <w:style w:type="table" w:customStyle="1" w:styleId="Calendar1">
    <w:name w:val="Calendar 1"/>
    <w:basedOn w:val="TableNormal"/>
    <w:uiPriority w:val="99"/>
    <w:qFormat/>
    <w:rsid w:val="00194E18"/>
    <w:pPr>
      <w:spacing w:after="0" w:line="240" w:lineRule="auto"/>
    </w:pPr>
    <w:rPr>
      <w:rFonts w:ascii="Calibri" w:eastAsia="Times New Roman" w:hAnsi="Calibri" w:cs="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194E18"/>
    <w:pPr>
      <w:spacing w:after="0" w:line="240" w:lineRule="auto"/>
      <w:jc w:val="center"/>
    </w:pPr>
    <w:rPr>
      <w:rFonts w:ascii="Calibri" w:eastAsia="Times New Roman" w:hAnsi="Calibri" w:cs="Times New Roman"/>
      <w:sz w:val="28"/>
      <w:szCs w:val="28"/>
      <w:lang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List2">
    <w:name w:val="Light List2"/>
    <w:basedOn w:val="TableNormal"/>
    <w:uiPriority w:val="61"/>
    <w:rsid w:val="00194E18"/>
    <w:pPr>
      <w:spacing w:after="0" w:line="240" w:lineRule="auto"/>
    </w:pPr>
    <w:rPr>
      <w:rFonts w:ascii="Calibri" w:eastAsia="Times New Roman" w:hAnsi="Calibri" w:cs="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rsid w:val="00194E18"/>
    <w:pPr>
      <w:spacing w:after="0" w:line="240" w:lineRule="auto"/>
    </w:pPr>
    <w:rPr>
      <w:rFonts w:ascii="Calibri" w:eastAsia="Times New Roman" w:hAnsi="Calibri" w:cs="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4">
    <w:name w:val="Calendar 4"/>
    <w:basedOn w:val="TableNormal"/>
    <w:uiPriority w:val="99"/>
    <w:qFormat/>
    <w:rsid w:val="00194E18"/>
    <w:pPr>
      <w:snapToGrid w:val="0"/>
      <w:spacing w:after="0" w:line="240" w:lineRule="auto"/>
    </w:pPr>
    <w:rPr>
      <w:rFonts w:ascii="Calibri" w:eastAsia="Times New Roman" w:hAnsi="Calibri" w:cs="Times New Roman"/>
      <w:b/>
      <w:bCs/>
      <w:color w:val="D9D9D9"/>
      <w:sz w:val="16"/>
      <w:szCs w:val="16"/>
      <w:lang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FollowedHyperlink">
    <w:name w:val="FollowedHyperlink"/>
    <w:basedOn w:val="DefaultParagraphFont"/>
    <w:uiPriority w:val="99"/>
    <w:unhideWhenUsed/>
    <w:rsid w:val="00194E18"/>
    <w:rPr>
      <w:color w:val="800080"/>
      <w:u w:val="single"/>
    </w:rPr>
  </w:style>
  <w:style w:type="paragraph" w:customStyle="1" w:styleId="xl65">
    <w:name w:val="xl65"/>
    <w:basedOn w:val="Normal"/>
    <w:rsid w:val="00194E18"/>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66">
    <w:name w:val="xl66"/>
    <w:basedOn w:val="Normal"/>
    <w:rsid w:val="00194E18"/>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63">
    <w:name w:val="xl63"/>
    <w:basedOn w:val="Normal"/>
    <w:rsid w:val="00194E18"/>
    <w:pPr>
      <w:spacing w:before="100" w:beforeAutospacing="1" w:after="100" w:afterAutospacing="1" w:line="240" w:lineRule="auto"/>
    </w:pPr>
    <w:rPr>
      <w:rFonts w:ascii="Times New Roman" w:eastAsia="Times New Roman" w:hAnsi="Times New Roman"/>
      <w:sz w:val="18"/>
      <w:szCs w:val="18"/>
      <w:lang w:val="en-US"/>
    </w:rPr>
  </w:style>
  <w:style w:type="table" w:customStyle="1" w:styleId="LightShading-Accent12">
    <w:name w:val="Light Shading - Accent 12"/>
    <w:basedOn w:val="TableNormal"/>
    <w:uiPriority w:val="60"/>
    <w:rsid w:val="00194E18"/>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aintitle">
    <w:name w:val="maintitle"/>
    <w:basedOn w:val="DefaultParagraphFont"/>
    <w:rsid w:val="00194E18"/>
  </w:style>
  <w:style w:type="character" w:customStyle="1" w:styleId="apple-converted-space">
    <w:name w:val="apple-converted-space"/>
    <w:basedOn w:val="DefaultParagraphFont"/>
    <w:rsid w:val="00DC1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Simple 1" w:uiPriority="0"/>
    <w:lsdException w:name="Table Classic 4"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2E"/>
    <w:rPr>
      <w:rFonts w:ascii="Calibri" w:eastAsia="Calibri" w:hAnsi="Calibri" w:cs="Times New Roman"/>
      <w:lang w:val="en-GB"/>
    </w:rPr>
  </w:style>
  <w:style w:type="paragraph" w:styleId="Heading1">
    <w:name w:val="heading 1"/>
    <w:basedOn w:val="Normal"/>
    <w:next w:val="Normal"/>
    <w:link w:val="Heading1Char"/>
    <w:uiPriority w:val="9"/>
    <w:qFormat/>
    <w:rsid w:val="00194E18"/>
    <w:pPr>
      <w:keepNext/>
      <w:keepLines/>
      <w:spacing w:before="480" w:after="0"/>
      <w:outlineLvl w:val="0"/>
    </w:pPr>
    <w:rPr>
      <w:rFonts w:ascii="Cambria" w:eastAsia="Times New Roman" w:hAnsi="Cambria"/>
      <w:b/>
      <w:bCs/>
      <w:color w:val="365F91"/>
      <w:sz w:val="28"/>
      <w:szCs w:val="28"/>
      <w:lang w:val="en-US" w:bidi="en-US"/>
    </w:rPr>
  </w:style>
  <w:style w:type="paragraph" w:styleId="Heading2">
    <w:name w:val="heading 2"/>
    <w:basedOn w:val="Normal"/>
    <w:next w:val="Normal"/>
    <w:link w:val="Heading2Char"/>
    <w:uiPriority w:val="9"/>
    <w:semiHidden/>
    <w:unhideWhenUsed/>
    <w:qFormat/>
    <w:rsid w:val="00194E18"/>
    <w:pPr>
      <w:keepNext/>
      <w:keepLines/>
      <w:spacing w:before="200" w:after="0"/>
      <w:outlineLvl w:val="1"/>
    </w:pPr>
    <w:rPr>
      <w:rFonts w:ascii="Cambria" w:eastAsia="Times New Roman" w:hAnsi="Cambria"/>
      <w:b/>
      <w:bCs/>
      <w:color w:val="4F81BD"/>
      <w:sz w:val="26"/>
      <w:szCs w:val="26"/>
      <w:lang w:val="en-US" w:bidi="en-US"/>
    </w:rPr>
  </w:style>
  <w:style w:type="paragraph" w:styleId="Heading3">
    <w:name w:val="heading 3"/>
    <w:basedOn w:val="Normal"/>
    <w:next w:val="Normal"/>
    <w:link w:val="Heading3Char"/>
    <w:uiPriority w:val="9"/>
    <w:semiHidden/>
    <w:unhideWhenUsed/>
    <w:qFormat/>
    <w:rsid w:val="00194E18"/>
    <w:pPr>
      <w:keepNext/>
      <w:keepLines/>
      <w:spacing w:before="200" w:after="0"/>
      <w:outlineLvl w:val="2"/>
    </w:pPr>
    <w:rPr>
      <w:rFonts w:ascii="Cambria" w:eastAsia="Times New Roman" w:hAnsi="Cambria"/>
      <w:b/>
      <w:bCs/>
      <w:color w:val="4F81BD"/>
      <w:lang w:val="en-US" w:bidi="en-US"/>
    </w:rPr>
  </w:style>
  <w:style w:type="paragraph" w:styleId="Heading4">
    <w:name w:val="heading 4"/>
    <w:basedOn w:val="Normal"/>
    <w:next w:val="Normal"/>
    <w:link w:val="Heading4Char"/>
    <w:uiPriority w:val="9"/>
    <w:semiHidden/>
    <w:unhideWhenUsed/>
    <w:qFormat/>
    <w:rsid w:val="00194E18"/>
    <w:pPr>
      <w:keepNext/>
      <w:keepLines/>
      <w:spacing w:before="200" w:after="0"/>
      <w:outlineLvl w:val="3"/>
    </w:pPr>
    <w:rPr>
      <w:rFonts w:ascii="Cambria" w:eastAsia="Times New Roman" w:hAnsi="Cambria"/>
      <w:b/>
      <w:bCs/>
      <w:i/>
      <w:iCs/>
      <w:color w:val="4F81BD"/>
      <w:lang w:val="en-US" w:bidi="en-US"/>
    </w:rPr>
  </w:style>
  <w:style w:type="paragraph" w:styleId="Heading5">
    <w:name w:val="heading 5"/>
    <w:basedOn w:val="Normal"/>
    <w:next w:val="Normal"/>
    <w:link w:val="Heading5Char"/>
    <w:uiPriority w:val="9"/>
    <w:semiHidden/>
    <w:unhideWhenUsed/>
    <w:qFormat/>
    <w:rsid w:val="00194E18"/>
    <w:pPr>
      <w:keepNext/>
      <w:keepLines/>
      <w:spacing w:before="200" w:after="0"/>
      <w:outlineLvl w:val="4"/>
    </w:pPr>
    <w:rPr>
      <w:rFonts w:ascii="Cambria" w:eastAsia="Times New Roman" w:hAnsi="Cambria"/>
      <w:color w:val="243F60"/>
      <w:lang w:val="en-US" w:bidi="en-US"/>
    </w:rPr>
  </w:style>
  <w:style w:type="paragraph" w:styleId="Heading6">
    <w:name w:val="heading 6"/>
    <w:basedOn w:val="Normal"/>
    <w:next w:val="Normal"/>
    <w:link w:val="Heading6Char"/>
    <w:uiPriority w:val="9"/>
    <w:semiHidden/>
    <w:unhideWhenUsed/>
    <w:qFormat/>
    <w:rsid w:val="00194E18"/>
    <w:pPr>
      <w:keepNext/>
      <w:keepLines/>
      <w:spacing w:before="200" w:after="0"/>
      <w:outlineLvl w:val="5"/>
    </w:pPr>
    <w:rPr>
      <w:rFonts w:ascii="Cambria" w:eastAsia="Times New Roman" w:hAnsi="Cambria"/>
      <w:i/>
      <w:iCs/>
      <w:color w:val="243F60"/>
      <w:lang w:val="en-US" w:bidi="en-US"/>
    </w:rPr>
  </w:style>
  <w:style w:type="paragraph" w:styleId="Heading7">
    <w:name w:val="heading 7"/>
    <w:basedOn w:val="Normal"/>
    <w:next w:val="Normal"/>
    <w:link w:val="Heading7Char"/>
    <w:uiPriority w:val="9"/>
    <w:semiHidden/>
    <w:unhideWhenUsed/>
    <w:qFormat/>
    <w:rsid w:val="00194E18"/>
    <w:pPr>
      <w:keepNext/>
      <w:keepLines/>
      <w:spacing w:before="200" w:after="0"/>
      <w:outlineLvl w:val="6"/>
    </w:pPr>
    <w:rPr>
      <w:rFonts w:ascii="Cambria" w:eastAsia="Times New Roman" w:hAnsi="Cambria"/>
      <w:i/>
      <w:iCs/>
      <w:color w:val="404040"/>
      <w:lang w:val="en-US" w:bidi="en-US"/>
    </w:rPr>
  </w:style>
  <w:style w:type="paragraph" w:styleId="Heading8">
    <w:name w:val="heading 8"/>
    <w:basedOn w:val="Normal"/>
    <w:next w:val="Normal"/>
    <w:link w:val="Heading8Char"/>
    <w:uiPriority w:val="9"/>
    <w:semiHidden/>
    <w:unhideWhenUsed/>
    <w:qFormat/>
    <w:rsid w:val="00194E18"/>
    <w:pPr>
      <w:keepNext/>
      <w:keepLines/>
      <w:spacing w:before="200" w:after="0"/>
      <w:outlineLvl w:val="7"/>
    </w:pPr>
    <w:rPr>
      <w:rFonts w:ascii="Cambria" w:eastAsia="Times New Roman" w:hAnsi="Cambria"/>
      <w:color w:val="4F81BD"/>
      <w:sz w:val="20"/>
      <w:szCs w:val="20"/>
      <w:lang w:val="en-US" w:bidi="en-US"/>
    </w:rPr>
  </w:style>
  <w:style w:type="paragraph" w:styleId="Heading9">
    <w:name w:val="heading 9"/>
    <w:basedOn w:val="Normal"/>
    <w:next w:val="Normal"/>
    <w:link w:val="Heading9Char"/>
    <w:uiPriority w:val="9"/>
    <w:semiHidden/>
    <w:unhideWhenUsed/>
    <w:qFormat/>
    <w:rsid w:val="00194E18"/>
    <w:pPr>
      <w:keepNext/>
      <w:keepLines/>
      <w:spacing w:before="200" w:after="0"/>
      <w:outlineLvl w:val="8"/>
    </w:pPr>
    <w:rPr>
      <w:rFonts w:ascii="Cambria" w:eastAsia="Times New Roman" w:hAnsi="Cambria"/>
      <w:i/>
      <w:iCs/>
      <w:color w:val="40404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157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572E"/>
    <w:rPr>
      <w:rFonts w:asciiTheme="majorHAnsi" w:eastAsiaTheme="majorEastAsia" w:hAnsiTheme="majorHAnsi" w:cstheme="majorBidi"/>
      <w:i/>
      <w:iCs/>
      <w:color w:val="4F81BD" w:themeColor="accent1"/>
      <w:spacing w:val="15"/>
      <w:sz w:val="24"/>
      <w:szCs w:val="24"/>
      <w:lang w:val="en-GB"/>
    </w:rPr>
  </w:style>
  <w:style w:type="paragraph" w:styleId="NoSpacing">
    <w:name w:val="No Spacing"/>
    <w:link w:val="NoSpacingChar"/>
    <w:uiPriority w:val="1"/>
    <w:qFormat/>
    <w:rsid w:val="00647D3B"/>
    <w:pPr>
      <w:spacing w:after="0" w:line="240" w:lineRule="auto"/>
    </w:pPr>
    <w:rPr>
      <w:rFonts w:ascii="Calibri" w:eastAsia="Calibri" w:hAnsi="Calibri" w:cs="Times New Roman"/>
    </w:rPr>
  </w:style>
  <w:style w:type="paragraph" w:styleId="ListParagraph">
    <w:name w:val="List Paragraph"/>
    <w:basedOn w:val="Normal"/>
    <w:uiPriority w:val="34"/>
    <w:qFormat/>
    <w:rsid w:val="00647D3B"/>
    <w:pPr>
      <w:ind w:left="720"/>
      <w:contextualSpacing/>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647D3B"/>
    <w:rPr>
      <w:rFonts w:ascii="Calibri" w:eastAsia="Calibri" w:hAnsi="Calibri" w:cs="Times New Roman"/>
    </w:rPr>
  </w:style>
  <w:style w:type="paragraph" w:customStyle="1" w:styleId="Default">
    <w:name w:val="Default"/>
    <w:rsid w:val="00647D3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C492C"/>
    <w:rPr>
      <w:i/>
      <w:iCs/>
    </w:rPr>
  </w:style>
  <w:style w:type="paragraph" w:styleId="BalloonText">
    <w:name w:val="Balloon Text"/>
    <w:basedOn w:val="Normal"/>
    <w:link w:val="BalloonTextChar"/>
    <w:uiPriority w:val="99"/>
    <w:unhideWhenUsed/>
    <w:rsid w:val="0046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3083"/>
    <w:rPr>
      <w:rFonts w:ascii="Tahoma" w:eastAsia="Calibri" w:hAnsi="Tahoma" w:cs="Tahoma"/>
      <w:sz w:val="16"/>
      <w:szCs w:val="16"/>
      <w:lang w:val="en-GB"/>
    </w:rPr>
  </w:style>
  <w:style w:type="character" w:styleId="PlaceholderText">
    <w:name w:val="Placeholder Text"/>
    <w:basedOn w:val="DefaultParagraphFont"/>
    <w:uiPriority w:val="99"/>
    <w:semiHidden/>
    <w:rsid w:val="00E62037"/>
    <w:rPr>
      <w:color w:val="808080"/>
    </w:rPr>
  </w:style>
  <w:style w:type="paragraph" w:styleId="Header">
    <w:name w:val="header"/>
    <w:basedOn w:val="Normal"/>
    <w:link w:val="HeaderChar"/>
    <w:uiPriority w:val="99"/>
    <w:unhideWhenUsed/>
    <w:rsid w:val="00D3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98"/>
    <w:rPr>
      <w:rFonts w:ascii="Calibri" w:eastAsia="Calibri" w:hAnsi="Calibri" w:cs="Times New Roman"/>
      <w:lang w:val="en-GB"/>
    </w:rPr>
  </w:style>
  <w:style w:type="paragraph" w:styleId="Footer">
    <w:name w:val="footer"/>
    <w:basedOn w:val="Normal"/>
    <w:link w:val="FooterChar"/>
    <w:uiPriority w:val="99"/>
    <w:unhideWhenUsed/>
    <w:rsid w:val="00D3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98"/>
    <w:rPr>
      <w:rFonts w:ascii="Calibri" w:eastAsia="Calibri" w:hAnsi="Calibri" w:cs="Times New Roman"/>
      <w:lang w:val="en-GB"/>
    </w:rPr>
  </w:style>
  <w:style w:type="character" w:styleId="SubtleEmphasis">
    <w:name w:val="Subtle Emphasis"/>
    <w:basedOn w:val="DefaultParagraphFont"/>
    <w:uiPriority w:val="19"/>
    <w:qFormat/>
    <w:rsid w:val="002F736F"/>
    <w:rPr>
      <w:i/>
      <w:iCs/>
      <w:color w:val="808080"/>
    </w:rPr>
  </w:style>
  <w:style w:type="character" w:customStyle="1" w:styleId="Heading1Char">
    <w:name w:val="Heading 1 Char"/>
    <w:basedOn w:val="DefaultParagraphFont"/>
    <w:link w:val="Heading1"/>
    <w:uiPriority w:val="9"/>
    <w:rsid w:val="00194E18"/>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semiHidden/>
    <w:rsid w:val="00194E18"/>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semiHidden/>
    <w:rsid w:val="00194E18"/>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semiHidden/>
    <w:rsid w:val="00194E18"/>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semiHidden/>
    <w:rsid w:val="00194E18"/>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semiHidden/>
    <w:rsid w:val="00194E18"/>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194E18"/>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194E18"/>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194E18"/>
    <w:rPr>
      <w:rFonts w:ascii="Cambria" w:eastAsia="Times New Roman" w:hAnsi="Cambria" w:cs="Times New Roman"/>
      <w:i/>
      <w:iCs/>
      <w:color w:val="404040"/>
      <w:sz w:val="20"/>
      <w:szCs w:val="20"/>
      <w:lang w:bidi="en-US"/>
    </w:rPr>
  </w:style>
  <w:style w:type="paragraph" w:styleId="ListBullet">
    <w:name w:val="List Bullet"/>
    <w:basedOn w:val="Normal"/>
    <w:rsid w:val="00194E18"/>
    <w:pPr>
      <w:numPr>
        <w:numId w:val="1"/>
      </w:numPr>
    </w:pPr>
    <w:rPr>
      <w:rFonts w:eastAsia="Times New Roman"/>
      <w:lang w:val="en-US" w:bidi="en-US"/>
    </w:rPr>
  </w:style>
  <w:style w:type="table" w:styleId="TableGrid">
    <w:name w:val="Table Grid"/>
    <w:basedOn w:val="TableNormal"/>
    <w:uiPriority w:val="59"/>
    <w:rsid w:val="00194E18"/>
    <w:pPr>
      <w:spacing w:after="0" w:line="240" w:lineRule="auto"/>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194E18"/>
    <w:rPr>
      <w:b/>
      <w:bCs/>
    </w:rPr>
  </w:style>
  <w:style w:type="paragraph" w:styleId="Caption">
    <w:name w:val="caption"/>
    <w:basedOn w:val="Normal"/>
    <w:next w:val="Normal"/>
    <w:uiPriority w:val="35"/>
    <w:unhideWhenUsed/>
    <w:qFormat/>
    <w:rsid w:val="00194E18"/>
    <w:pPr>
      <w:spacing w:line="240" w:lineRule="auto"/>
    </w:pPr>
    <w:rPr>
      <w:rFonts w:eastAsia="Times New Roman"/>
      <w:b/>
      <w:bCs/>
      <w:color w:val="4F81BD"/>
      <w:sz w:val="18"/>
      <w:szCs w:val="18"/>
      <w:lang w:val="en-US" w:bidi="en-US"/>
    </w:rPr>
  </w:style>
  <w:style w:type="paragraph" w:styleId="Title">
    <w:name w:val="Title"/>
    <w:basedOn w:val="Normal"/>
    <w:next w:val="Normal"/>
    <w:link w:val="TitleChar"/>
    <w:uiPriority w:val="10"/>
    <w:qFormat/>
    <w:rsid w:val="00194E18"/>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bidi="en-US"/>
    </w:rPr>
  </w:style>
  <w:style w:type="character" w:customStyle="1" w:styleId="TitleChar">
    <w:name w:val="Title Char"/>
    <w:basedOn w:val="DefaultParagraphFont"/>
    <w:link w:val="Title"/>
    <w:uiPriority w:val="10"/>
    <w:rsid w:val="00194E18"/>
    <w:rPr>
      <w:rFonts w:ascii="Cambria" w:eastAsia="Times New Roman" w:hAnsi="Cambria" w:cs="Times New Roman"/>
      <w:color w:val="17365D"/>
      <w:spacing w:val="5"/>
      <w:kern w:val="28"/>
      <w:sz w:val="52"/>
      <w:szCs w:val="52"/>
      <w:lang w:bidi="en-US"/>
    </w:rPr>
  </w:style>
  <w:style w:type="paragraph" w:styleId="Quote">
    <w:name w:val="Quote"/>
    <w:basedOn w:val="Normal"/>
    <w:next w:val="Normal"/>
    <w:link w:val="QuoteChar"/>
    <w:uiPriority w:val="29"/>
    <w:qFormat/>
    <w:rsid w:val="00194E18"/>
    <w:rPr>
      <w:rFonts w:eastAsia="Times New Roman"/>
      <w:i/>
      <w:iCs/>
      <w:color w:val="000000"/>
      <w:lang w:val="en-US" w:bidi="en-US"/>
    </w:rPr>
  </w:style>
  <w:style w:type="character" w:customStyle="1" w:styleId="QuoteChar">
    <w:name w:val="Quote Char"/>
    <w:basedOn w:val="DefaultParagraphFont"/>
    <w:link w:val="Quote"/>
    <w:uiPriority w:val="29"/>
    <w:rsid w:val="00194E18"/>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194E18"/>
    <w:pPr>
      <w:pBdr>
        <w:bottom w:val="single" w:sz="4" w:space="4" w:color="4F81BD"/>
      </w:pBdr>
      <w:spacing w:before="200" w:after="280"/>
      <w:ind w:left="936" w:right="936"/>
    </w:pPr>
    <w:rPr>
      <w:rFonts w:eastAsia="Times New Roman"/>
      <w:b/>
      <w:bCs/>
      <w:i/>
      <w:iCs/>
      <w:color w:val="4F81BD"/>
      <w:lang w:val="en-US" w:bidi="en-US"/>
    </w:rPr>
  </w:style>
  <w:style w:type="character" w:customStyle="1" w:styleId="IntenseQuoteChar">
    <w:name w:val="Intense Quote Char"/>
    <w:basedOn w:val="DefaultParagraphFont"/>
    <w:link w:val="IntenseQuote"/>
    <w:uiPriority w:val="30"/>
    <w:rsid w:val="00194E18"/>
    <w:rPr>
      <w:rFonts w:ascii="Calibri" w:eastAsia="Times New Roman" w:hAnsi="Calibri" w:cs="Times New Roman"/>
      <w:b/>
      <w:bCs/>
      <w:i/>
      <w:iCs/>
      <w:color w:val="4F81BD"/>
      <w:lang w:bidi="en-US"/>
    </w:rPr>
  </w:style>
  <w:style w:type="character" w:styleId="IntenseEmphasis">
    <w:name w:val="Intense Emphasis"/>
    <w:basedOn w:val="DefaultParagraphFont"/>
    <w:uiPriority w:val="21"/>
    <w:qFormat/>
    <w:rsid w:val="00194E18"/>
    <w:rPr>
      <w:b/>
      <w:bCs/>
      <w:i/>
      <w:iCs/>
      <w:color w:val="4F81BD"/>
    </w:rPr>
  </w:style>
  <w:style w:type="character" w:styleId="SubtleReference">
    <w:name w:val="Subtle Reference"/>
    <w:basedOn w:val="DefaultParagraphFont"/>
    <w:uiPriority w:val="31"/>
    <w:qFormat/>
    <w:rsid w:val="00194E18"/>
    <w:rPr>
      <w:smallCaps/>
      <w:color w:val="C0504D"/>
      <w:u w:val="single"/>
    </w:rPr>
  </w:style>
  <w:style w:type="character" w:styleId="IntenseReference">
    <w:name w:val="Intense Reference"/>
    <w:basedOn w:val="DefaultParagraphFont"/>
    <w:uiPriority w:val="32"/>
    <w:qFormat/>
    <w:rsid w:val="00194E18"/>
    <w:rPr>
      <w:b/>
      <w:bCs/>
      <w:smallCaps/>
      <w:color w:val="C0504D"/>
      <w:spacing w:val="5"/>
      <w:u w:val="single"/>
    </w:rPr>
  </w:style>
  <w:style w:type="character" w:styleId="BookTitle">
    <w:name w:val="Book Title"/>
    <w:basedOn w:val="DefaultParagraphFont"/>
    <w:uiPriority w:val="33"/>
    <w:qFormat/>
    <w:rsid w:val="00194E18"/>
    <w:rPr>
      <w:b/>
      <w:bCs/>
      <w:smallCaps/>
      <w:spacing w:val="5"/>
    </w:rPr>
  </w:style>
  <w:style w:type="paragraph" w:styleId="TOCHeading">
    <w:name w:val="TOC Heading"/>
    <w:basedOn w:val="Heading1"/>
    <w:next w:val="Normal"/>
    <w:uiPriority w:val="39"/>
    <w:semiHidden/>
    <w:unhideWhenUsed/>
    <w:qFormat/>
    <w:rsid w:val="00194E18"/>
    <w:pPr>
      <w:outlineLvl w:val="9"/>
    </w:pPr>
  </w:style>
  <w:style w:type="character" w:styleId="Hyperlink">
    <w:name w:val="Hyperlink"/>
    <w:basedOn w:val="DefaultParagraphFont"/>
    <w:uiPriority w:val="99"/>
    <w:unhideWhenUsed/>
    <w:rsid w:val="00194E18"/>
    <w:rPr>
      <w:color w:val="0000FF"/>
      <w:u w:val="single"/>
    </w:rPr>
  </w:style>
  <w:style w:type="table" w:styleId="TableColumns2">
    <w:name w:val="Table Columns 2"/>
    <w:basedOn w:val="TableNormal"/>
    <w:rsid w:val="00194E18"/>
    <w:rPr>
      <w:rFonts w:ascii="Calibri" w:eastAsia="Times New Roman"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194E18"/>
    <w:rPr>
      <w:rFonts w:ascii="Calibri" w:eastAsia="Times New Roman"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194E18"/>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eSimple1">
    <w:name w:val="Table Simple 1"/>
    <w:basedOn w:val="TableNormal"/>
    <w:rsid w:val="00194E18"/>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List2-Accent1">
    <w:name w:val="Medium List 2 Accent 1"/>
    <w:basedOn w:val="TableNormal"/>
    <w:uiPriority w:val="66"/>
    <w:rsid w:val="00194E1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94E18"/>
    <w:pPr>
      <w:spacing w:after="0" w:line="240" w:lineRule="auto"/>
    </w:pPr>
    <w:rPr>
      <w:rFonts w:ascii="Calibri" w:eastAsia="Times New Roman" w:hAnsi="Calibri" w:cs="Times New Roman"/>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alendar3">
    <w:name w:val="Calendar 3"/>
    <w:basedOn w:val="TableNormal"/>
    <w:uiPriority w:val="99"/>
    <w:qFormat/>
    <w:rsid w:val="00194E18"/>
    <w:pPr>
      <w:spacing w:after="0" w:line="240" w:lineRule="auto"/>
      <w:jc w:val="right"/>
    </w:pPr>
    <w:rPr>
      <w:rFonts w:ascii="Cambria" w:eastAsia="Times New Roman" w:hAnsi="Cambria" w:cs="Times New Roman"/>
      <w:color w:val="7F7F7F"/>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LightList1">
    <w:name w:val="Light List1"/>
    <w:basedOn w:val="TableNormal"/>
    <w:uiPriority w:val="61"/>
    <w:rsid w:val="00194E18"/>
    <w:pPr>
      <w:spacing w:after="0" w:line="240" w:lineRule="auto"/>
    </w:pPr>
    <w:rPr>
      <w:rFonts w:ascii="Calibri" w:eastAsia="Times New Roman" w:hAnsi="Calibri" w:cs="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194E18"/>
    <w:pPr>
      <w:tabs>
        <w:tab w:val="decimal" w:pos="360"/>
      </w:tabs>
    </w:pPr>
    <w:rPr>
      <w:rFonts w:eastAsia="Times New Roman"/>
      <w:lang w:val="en-US"/>
    </w:rPr>
  </w:style>
  <w:style w:type="paragraph" w:styleId="FootnoteText">
    <w:name w:val="footnote text"/>
    <w:basedOn w:val="Normal"/>
    <w:link w:val="FootnoteTextChar"/>
    <w:uiPriority w:val="99"/>
    <w:unhideWhenUsed/>
    <w:rsid w:val="00194E18"/>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194E18"/>
    <w:rPr>
      <w:rFonts w:ascii="Calibri" w:eastAsia="Times New Roman" w:hAnsi="Calibri" w:cs="Times New Roman"/>
      <w:sz w:val="20"/>
      <w:szCs w:val="20"/>
    </w:rPr>
  </w:style>
  <w:style w:type="table" w:customStyle="1" w:styleId="LightShading-Accent11">
    <w:name w:val="Light Shading - Accent 11"/>
    <w:basedOn w:val="TableNormal"/>
    <w:uiPriority w:val="60"/>
    <w:rsid w:val="00194E18"/>
    <w:pPr>
      <w:spacing w:after="0" w:line="240" w:lineRule="auto"/>
    </w:pPr>
    <w:rPr>
      <w:rFonts w:ascii="Calibri" w:eastAsia="Times New Roman" w:hAnsi="Calibri" w:cs="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tyle1">
    <w:name w:val="Style1"/>
    <w:basedOn w:val="TableNormal"/>
    <w:uiPriority w:val="99"/>
    <w:qFormat/>
    <w:rsid w:val="00194E18"/>
    <w:pPr>
      <w:spacing w:after="0" w:line="240" w:lineRule="auto"/>
    </w:pPr>
    <w:rPr>
      <w:rFonts w:ascii="Calibri" w:eastAsia="Times New Roman" w:hAnsi="Calibri" w:cs="Times New Roman"/>
      <w:sz w:val="20"/>
      <w:szCs w:val="20"/>
    </w:rPr>
    <w:tblPr/>
  </w:style>
  <w:style w:type="table" w:customStyle="1" w:styleId="Calendar1">
    <w:name w:val="Calendar 1"/>
    <w:basedOn w:val="TableNormal"/>
    <w:uiPriority w:val="99"/>
    <w:qFormat/>
    <w:rsid w:val="00194E18"/>
    <w:pPr>
      <w:spacing w:after="0" w:line="240" w:lineRule="auto"/>
    </w:pPr>
    <w:rPr>
      <w:rFonts w:ascii="Calibri" w:eastAsia="Times New Roman" w:hAnsi="Calibri" w:cs="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194E18"/>
    <w:pPr>
      <w:spacing w:after="0" w:line="240" w:lineRule="auto"/>
      <w:jc w:val="center"/>
    </w:pPr>
    <w:rPr>
      <w:rFonts w:ascii="Calibri" w:eastAsia="Times New Roman" w:hAnsi="Calibri" w:cs="Times New Roman"/>
      <w:sz w:val="28"/>
      <w:szCs w:val="28"/>
      <w:lang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List2">
    <w:name w:val="Light List2"/>
    <w:basedOn w:val="TableNormal"/>
    <w:uiPriority w:val="61"/>
    <w:rsid w:val="00194E18"/>
    <w:pPr>
      <w:spacing w:after="0" w:line="240" w:lineRule="auto"/>
    </w:pPr>
    <w:rPr>
      <w:rFonts w:ascii="Calibri" w:eastAsia="Times New Roman" w:hAnsi="Calibri" w:cs="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rsid w:val="00194E18"/>
    <w:pPr>
      <w:spacing w:after="0" w:line="240" w:lineRule="auto"/>
    </w:pPr>
    <w:rPr>
      <w:rFonts w:ascii="Calibri" w:eastAsia="Times New Roman" w:hAnsi="Calibri" w:cs="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4">
    <w:name w:val="Calendar 4"/>
    <w:basedOn w:val="TableNormal"/>
    <w:uiPriority w:val="99"/>
    <w:qFormat/>
    <w:rsid w:val="00194E18"/>
    <w:pPr>
      <w:snapToGrid w:val="0"/>
      <w:spacing w:after="0" w:line="240" w:lineRule="auto"/>
    </w:pPr>
    <w:rPr>
      <w:rFonts w:ascii="Calibri" w:eastAsia="Times New Roman" w:hAnsi="Calibri" w:cs="Times New Roman"/>
      <w:b/>
      <w:bCs/>
      <w:color w:val="D9D9D9"/>
      <w:sz w:val="16"/>
      <w:szCs w:val="16"/>
      <w:lang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FollowedHyperlink">
    <w:name w:val="FollowedHyperlink"/>
    <w:basedOn w:val="DefaultParagraphFont"/>
    <w:uiPriority w:val="99"/>
    <w:unhideWhenUsed/>
    <w:rsid w:val="00194E18"/>
    <w:rPr>
      <w:color w:val="800080"/>
      <w:u w:val="single"/>
    </w:rPr>
  </w:style>
  <w:style w:type="paragraph" w:customStyle="1" w:styleId="xl65">
    <w:name w:val="xl65"/>
    <w:basedOn w:val="Normal"/>
    <w:rsid w:val="00194E18"/>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66">
    <w:name w:val="xl66"/>
    <w:basedOn w:val="Normal"/>
    <w:rsid w:val="00194E18"/>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63">
    <w:name w:val="xl63"/>
    <w:basedOn w:val="Normal"/>
    <w:rsid w:val="00194E18"/>
    <w:pPr>
      <w:spacing w:before="100" w:beforeAutospacing="1" w:after="100" w:afterAutospacing="1" w:line="240" w:lineRule="auto"/>
    </w:pPr>
    <w:rPr>
      <w:rFonts w:ascii="Times New Roman" w:eastAsia="Times New Roman" w:hAnsi="Times New Roman"/>
      <w:sz w:val="18"/>
      <w:szCs w:val="18"/>
      <w:lang w:val="en-US"/>
    </w:rPr>
  </w:style>
  <w:style w:type="table" w:customStyle="1" w:styleId="LightShading-Accent12">
    <w:name w:val="Light Shading - Accent 12"/>
    <w:basedOn w:val="TableNormal"/>
    <w:uiPriority w:val="60"/>
    <w:rsid w:val="00194E18"/>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aintitle">
    <w:name w:val="maintitle"/>
    <w:basedOn w:val="DefaultParagraphFont"/>
    <w:rsid w:val="00194E18"/>
  </w:style>
  <w:style w:type="character" w:customStyle="1" w:styleId="apple-converted-space">
    <w:name w:val="apple-converted-space"/>
    <w:basedOn w:val="DefaultParagraphFont"/>
    <w:rsid w:val="00DC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hyperlink" Target="http://serials.unibo.it/cgi-ser/start/en/spogli/df-s.tcl?prog_art=6384617&amp;language=ENGLISH&amp;view=articoli" TargetMode="External"/><Relationship Id="rId3" Type="http://schemas.microsoft.com/office/2007/relationships/stylesWithEffects" Target="stylesWithEffects.xml"/><Relationship Id="rId21" Type="http://schemas.openxmlformats.org/officeDocument/2006/relationships/image" Target="media/image14.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image" Target="media/image18.tiff"/><Relationship Id="rId2" Type="http://schemas.openxmlformats.org/officeDocument/2006/relationships/styles" Target="styles.xml"/><Relationship Id="rId16" Type="http://schemas.openxmlformats.org/officeDocument/2006/relationships/image" Target="media/image9.tiff"/><Relationship Id="rId20" Type="http://schemas.openxmlformats.org/officeDocument/2006/relationships/image" Target="media/image13.tif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tiff"/><Relationship Id="rId28" Type="http://schemas.openxmlformats.org/officeDocument/2006/relationships/footer" Target="footer1.xml"/><Relationship Id="rId10" Type="http://schemas.openxmlformats.org/officeDocument/2006/relationships/image" Target="media/image3.tif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5.tiff"/><Relationship Id="rId27" Type="http://schemas.openxmlformats.org/officeDocument/2006/relationships/hyperlink" Target="https://www.cheric.org/research/tech/periodicals/searchresult.php?articlesearch=Kezionis%20A&amp;searchtype=autho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12</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DR. UMAR</cp:lastModifiedBy>
  <cp:revision>22</cp:revision>
  <cp:lastPrinted>2016-03-29T21:57:00Z</cp:lastPrinted>
  <dcterms:created xsi:type="dcterms:W3CDTF">2016-10-18T10:43:00Z</dcterms:created>
  <dcterms:modified xsi:type="dcterms:W3CDTF">2016-10-18T13:51:00Z</dcterms:modified>
</cp:coreProperties>
</file>