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523F4D" w:rsidRDefault="002552CB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bookmarkStart w:id="0" w:name="_GoBack"/>
      <w:r w:rsidRPr="00523F4D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The mathematical model of the </w:t>
      </w:r>
      <w:proofErr w:type="spellStart"/>
      <w:r w:rsidRPr="00523F4D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adorption</w:t>
      </w:r>
      <w:proofErr w:type="spellEnd"/>
      <w:r w:rsidRPr="00523F4D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 of some anions on MnO2</w:t>
      </w:r>
    </w:p>
    <w:p w:rsidR="00523F4D" w:rsidRPr="00523F4D" w:rsidRDefault="00523F4D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</w:p>
    <w:p w:rsidR="00523F4D" w:rsidRPr="00523F4D" w:rsidRDefault="00523F4D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r w:rsidRPr="00523F4D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Abstract</w:t>
      </w:r>
    </w:p>
    <w:bookmarkEnd w:id="0"/>
    <w:p w:rsidR="00523F4D" w:rsidRDefault="00523F4D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523F4D" w:rsidRDefault="00523F4D">
      <w:r>
        <w:t xml:space="preserve">Mathematical models were obtained to predict the adsorption of some anions on MnO2 in a </w:t>
      </w:r>
      <w:proofErr w:type="spellStart"/>
      <w:r>
        <w:t>leclanche</w:t>
      </w:r>
      <w:proofErr w:type="spellEnd"/>
      <w:r>
        <w:t xml:space="preserve"> dry cell from interpolated data obtained from preview experimental work. The models obtained were linear, non-linear, and non-linear with interaction. </w:t>
      </w:r>
      <w:proofErr w:type="spellStart"/>
      <w:r>
        <w:t>Polymat</w:t>
      </w:r>
      <w:proofErr w:type="spellEnd"/>
      <w:r>
        <w:t xml:space="preserve"> 3 and FORTRAN-77 programs were used to simulate the models. The divalent ions absorption emerged the best in the study. It had a consistent order of decreasing surface charge from 1M to 0.001M solutions and has the highest </w:t>
      </w:r>
      <w:proofErr w:type="gramStart"/>
      <w:r>
        <w:t>R2 .</w:t>
      </w:r>
      <w:proofErr w:type="gramEnd"/>
      <w:r>
        <w:t xml:space="preserve"> Likewise the R2 of monovalent was 0.47, and 0.49 for combined monovalent and divalent ions.</w:t>
      </w:r>
    </w:p>
    <w:sectPr w:rsidR="0052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CB"/>
    <w:rsid w:val="00165F5A"/>
    <w:rsid w:val="002552CB"/>
    <w:rsid w:val="0052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C8341-BB41-455A-BE1D-9E28FAA7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2022-12-11T13:26:00Z</dcterms:created>
  <dcterms:modified xsi:type="dcterms:W3CDTF">2022-12-11T13:27:00Z</dcterms:modified>
</cp:coreProperties>
</file>