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6F853" w14:textId="77777777" w:rsidR="00C358B3" w:rsidRPr="00803348" w:rsidRDefault="00C358B3" w:rsidP="00C358B3">
      <w:pPr>
        <w:spacing w:line="240" w:lineRule="auto"/>
        <w:jc w:val="center"/>
        <w:rPr>
          <w:rFonts w:ascii="Arial Black" w:eastAsia="Calibri" w:hAnsi="Arial Black" w:cs="Times New Roman"/>
          <w:b/>
          <w:sz w:val="24"/>
          <w:szCs w:val="28"/>
          <w:lang w:val="en-GB"/>
        </w:rPr>
      </w:pPr>
      <w:r w:rsidRPr="00803348">
        <w:rPr>
          <w:rFonts w:ascii="Arial Black" w:eastAsia="Calibri" w:hAnsi="Arial Black" w:cs="Times New Roman"/>
          <w:b/>
          <w:sz w:val="24"/>
          <w:szCs w:val="28"/>
          <w:lang w:val="en-GB"/>
        </w:rPr>
        <w:t>Climate change, urban management and livelihood challenges in low-income neighbourhoods of developing countries</w:t>
      </w:r>
    </w:p>
    <w:p w14:paraId="544166B6" w14:textId="77777777" w:rsidR="00C358B3" w:rsidRPr="00A244E8" w:rsidRDefault="00C358B3" w:rsidP="00C358B3">
      <w:pPr>
        <w:spacing w:after="0" w:line="240" w:lineRule="auto"/>
        <w:jc w:val="center"/>
        <w:rPr>
          <w:rFonts w:eastAsia="Calibri"/>
          <w:b/>
          <w:sz w:val="32"/>
          <w:szCs w:val="28"/>
          <w:vertAlign w:val="superscript"/>
          <w:lang w:val="en-GB"/>
        </w:rPr>
      </w:pPr>
      <w:r w:rsidRPr="00FA12EC">
        <w:rPr>
          <w:rFonts w:eastAsia="Calibri"/>
          <w:b/>
          <w:sz w:val="32"/>
          <w:szCs w:val="28"/>
          <w:lang w:val="en-GB"/>
        </w:rPr>
        <w:t>A</w:t>
      </w:r>
      <w:r w:rsidRPr="00FA12EC">
        <w:rPr>
          <w:b/>
          <w:sz w:val="32"/>
          <w:szCs w:val="28"/>
          <w:lang w:val="en-GB"/>
        </w:rPr>
        <w:t xml:space="preserve">liyu </w:t>
      </w:r>
      <w:r w:rsidRPr="00FA12EC">
        <w:rPr>
          <w:rFonts w:eastAsia="Calibri"/>
          <w:b/>
          <w:sz w:val="32"/>
          <w:szCs w:val="28"/>
          <w:lang w:val="en-GB"/>
        </w:rPr>
        <w:t>Kawu</w:t>
      </w:r>
      <w:r w:rsidR="00A244E8" w:rsidRPr="00A244E8">
        <w:rPr>
          <w:rFonts w:eastAsia="Calibri"/>
          <w:sz w:val="32"/>
          <w:szCs w:val="28"/>
          <w:vertAlign w:val="superscript"/>
          <w:lang w:val="en-GB"/>
        </w:rPr>
        <w:t>1, 2, 3</w:t>
      </w:r>
    </w:p>
    <w:p w14:paraId="6C0E36CC" w14:textId="77777777" w:rsidR="00C358B3" w:rsidRDefault="00A244E8" w:rsidP="00A244E8">
      <w:pPr>
        <w:spacing w:after="0" w:line="240" w:lineRule="auto"/>
        <w:jc w:val="center"/>
        <w:rPr>
          <w:rStyle w:val="yshortcuts"/>
          <w:rFonts w:ascii="Times New Roman" w:hAnsi="Times New Roman" w:cs="Times New Roman"/>
          <w:color w:val="000000"/>
          <w:sz w:val="16"/>
          <w:szCs w:val="20"/>
        </w:rPr>
      </w:pPr>
      <w:r>
        <w:rPr>
          <w:rFonts w:ascii="Times New Roman" w:hAnsi="Times New Roman" w:cs="Times New Roman"/>
          <w:color w:val="000000"/>
          <w:sz w:val="16"/>
          <w:szCs w:val="20"/>
          <w:vertAlign w:val="superscript"/>
          <w:lang w:val="en-GB"/>
        </w:rPr>
        <w:t>1</w:t>
      </w:r>
      <w:r w:rsidR="00C358B3" w:rsidRPr="00A244E8">
        <w:rPr>
          <w:rFonts w:ascii="Times New Roman" w:hAnsi="Times New Roman" w:cs="Times New Roman"/>
          <w:color w:val="000000"/>
          <w:sz w:val="16"/>
          <w:szCs w:val="20"/>
          <w:lang w:val="en-GB"/>
        </w:rPr>
        <w:t>Department</w:t>
      </w:r>
      <w:r w:rsidRPr="00A244E8">
        <w:rPr>
          <w:rFonts w:ascii="Times New Roman" w:hAnsi="Times New Roman" w:cs="Times New Roman"/>
          <w:color w:val="000000"/>
          <w:sz w:val="16"/>
          <w:szCs w:val="20"/>
          <w:lang w:val="en-GB"/>
        </w:rPr>
        <w:t xml:space="preserve"> of Urban and Regional Planning, </w:t>
      </w:r>
      <w:r w:rsidR="00C358B3" w:rsidRPr="00A244E8">
        <w:rPr>
          <w:rFonts w:ascii="Times New Roman" w:hAnsi="Times New Roman" w:cs="Times New Roman"/>
          <w:color w:val="000000"/>
          <w:sz w:val="16"/>
          <w:szCs w:val="20"/>
          <w:lang w:val="en-GB"/>
        </w:rPr>
        <w:t xml:space="preserve">Federal University of Technology, Minna 920003, </w:t>
      </w:r>
      <w:r w:rsidR="00C358B3" w:rsidRPr="00A244E8">
        <w:rPr>
          <w:rStyle w:val="yshortcuts"/>
          <w:rFonts w:ascii="Times New Roman" w:hAnsi="Times New Roman" w:cs="Times New Roman"/>
          <w:color w:val="000000"/>
          <w:sz w:val="16"/>
          <w:szCs w:val="20"/>
        </w:rPr>
        <w:t>Nigeria</w:t>
      </w:r>
      <w:r w:rsidRPr="00A244E8">
        <w:rPr>
          <w:rStyle w:val="yshortcuts"/>
          <w:rFonts w:ascii="Times New Roman" w:hAnsi="Times New Roman" w:cs="Times New Roman"/>
          <w:color w:val="000000"/>
          <w:sz w:val="16"/>
          <w:szCs w:val="20"/>
        </w:rPr>
        <w:t xml:space="preserve">, </w:t>
      </w:r>
      <w:hyperlink r:id="rId7" w:history="1">
        <w:r w:rsidRPr="00A2030D">
          <w:rPr>
            <w:rStyle w:val="Hyperlink"/>
            <w:rFonts w:ascii="Times New Roman" w:hAnsi="Times New Roman" w:cs="Times New Roman"/>
            <w:sz w:val="16"/>
            <w:szCs w:val="20"/>
          </w:rPr>
          <w:t>www.futminna.edu.ng</w:t>
        </w:r>
      </w:hyperlink>
    </w:p>
    <w:p w14:paraId="7859126A" w14:textId="77777777" w:rsidR="00A244E8" w:rsidRPr="00A244E8" w:rsidRDefault="00A244E8" w:rsidP="00A244E8">
      <w:pPr>
        <w:spacing w:after="0" w:line="240" w:lineRule="auto"/>
        <w:jc w:val="center"/>
        <w:rPr>
          <w:rFonts w:ascii="Times New Roman" w:hAnsi="Times New Roman" w:cs="Times New Roman"/>
          <w:color w:val="000000"/>
          <w:sz w:val="16"/>
          <w:szCs w:val="20"/>
        </w:rPr>
      </w:pPr>
      <w:r>
        <w:rPr>
          <w:rStyle w:val="yshortcuts"/>
          <w:rFonts w:ascii="Times New Roman" w:hAnsi="Times New Roman" w:cs="Times New Roman"/>
          <w:color w:val="000000"/>
          <w:sz w:val="16"/>
          <w:szCs w:val="20"/>
          <w:vertAlign w:val="superscript"/>
        </w:rPr>
        <w:t>2</w:t>
      </w:r>
      <w:r>
        <w:rPr>
          <w:rStyle w:val="yshortcuts"/>
          <w:rFonts w:ascii="Times New Roman" w:hAnsi="Times New Roman" w:cs="Times New Roman"/>
          <w:color w:val="000000"/>
          <w:sz w:val="16"/>
          <w:szCs w:val="20"/>
        </w:rPr>
        <w:t>Department of Urban and Regional Planning, Ahmadu Bello University, Zaria 810261, Nigeria www.abu.edu.ng</w:t>
      </w:r>
    </w:p>
    <w:p w14:paraId="0C245257" w14:textId="77777777" w:rsidR="00C358B3" w:rsidRPr="00FA12EC" w:rsidRDefault="00A244E8" w:rsidP="00A244E8">
      <w:pPr>
        <w:spacing w:after="0" w:line="240" w:lineRule="auto"/>
        <w:jc w:val="center"/>
        <w:rPr>
          <w:rFonts w:ascii="Times New Roman" w:hAnsi="Times New Roman" w:cs="Times New Roman"/>
          <w:sz w:val="20"/>
          <w:szCs w:val="24"/>
          <w:lang w:val="en-GB"/>
        </w:rPr>
      </w:pPr>
      <w:r>
        <w:rPr>
          <w:rFonts w:ascii="Times New Roman" w:hAnsi="Times New Roman" w:cs="Times New Roman"/>
          <w:color w:val="000000"/>
          <w:sz w:val="16"/>
          <w:szCs w:val="20"/>
          <w:vertAlign w:val="superscript"/>
          <w:lang w:val="en-GB"/>
        </w:rPr>
        <w:t>3</w:t>
      </w:r>
      <w:r w:rsidRPr="00A244E8">
        <w:rPr>
          <w:rFonts w:ascii="Times New Roman" w:hAnsi="Times New Roman" w:cs="Times New Roman"/>
          <w:color w:val="000000"/>
          <w:sz w:val="16"/>
          <w:szCs w:val="20"/>
          <w:lang w:val="en-GB"/>
        </w:rPr>
        <w:t xml:space="preserve">CORRESPONDENCE: </w:t>
      </w:r>
      <w:r w:rsidR="00C358B3" w:rsidRPr="00A244E8">
        <w:rPr>
          <w:rFonts w:ascii="Times New Roman" w:hAnsi="Times New Roman" w:cs="Times New Roman"/>
          <w:color w:val="000000"/>
          <w:sz w:val="16"/>
          <w:szCs w:val="20"/>
          <w:lang w:val="en-GB"/>
        </w:rPr>
        <w:t>P O Box 4232, Minna 920001, Nigeria</w:t>
      </w:r>
      <w:r>
        <w:rPr>
          <w:rFonts w:ascii="Times New Roman" w:hAnsi="Times New Roman" w:cs="Times New Roman"/>
          <w:color w:val="000000"/>
          <w:sz w:val="16"/>
          <w:szCs w:val="20"/>
          <w:lang w:val="en-GB"/>
        </w:rPr>
        <w:t xml:space="preserve"> </w:t>
      </w:r>
      <w:hyperlink r:id="rId8" w:history="1">
        <w:r w:rsidRPr="00A2030D">
          <w:rPr>
            <w:rStyle w:val="Hyperlink"/>
            <w:rFonts w:ascii="Times New Roman" w:hAnsi="Times New Roman" w:cs="Times New Roman"/>
            <w:sz w:val="16"/>
            <w:szCs w:val="20"/>
            <w:lang w:val="en-GB"/>
          </w:rPr>
          <w:t>aliyukawu@gmail.com</w:t>
        </w:r>
      </w:hyperlink>
      <w:r>
        <w:rPr>
          <w:rFonts w:ascii="Times New Roman" w:hAnsi="Times New Roman" w:cs="Times New Roman"/>
          <w:color w:val="000000"/>
          <w:sz w:val="16"/>
          <w:szCs w:val="20"/>
          <w:lang w:val="en-GB"/>
        </w:rPr>
        <w:t xml:space="preserve"> </w:t>
      </w:r>
      <w:r w:rsidR="00C358B3" w:rsidRPr="00A244E8">
        <w:rPr>
          <w:rFonts w:ascii="Times New Roman" w:hAnsi="Times New Roman" w:cs="Times New Roman"/>
          <w:color w:val="000000"/>
          <w:sz w:val="16"/>
          <w:szCs w:val="20"/>
          <w:lang w:val="en-GB"/>
        </w:rPr>
        <w:t>+</w:t>
      </w:r>
      <w:r w:rsidR="00C358B3" w:rsidRPr="00A244E8">
        <w:rPr>
          <w:rFonts w:ascii="Times New Roman" w:eastAsia="Calibri" w:hAnsi="Times New Roman" w:cs="Times New Roman"/>
          <w:sz w:val="16"/>
          <w:szCs w:val="24"/>
          <w:lang w:val="en-GB"/>
        </w:rPr>
        <w:t xml:space="preserve">234 (0) 8068015046, </w:t>
      </w:r>
      <w:r w:rsidR="00C358B3" w:rsidRPr="00A244E8">
        <w:rPr>
          <w:rFonts w:ascii="Times New Roman" w:hAnsi="Times New Roman" w:cs="Times New Roman"/>
          <w:sz w:val="16"/>
          <w:szCs w:val="24"/>
          <w:lang w:val="en-GB"/>
        </w:rPr>
        <w:t>8028597919</w:t>
      </w:r>
    </w:p>
    <w:p w14:paraId="68778162" w14:textId="77777777" w:rsidR="00C358B3" w:rsidRPr="00FA12EC" w:rsidRDefault="00C358B3" w:rsidP="00C358B3">
      <w:pPr>
        <w:spacing w:after="0" w:line="240" w:lineRule="auto"/>
        <w:jc w:val="both"/>
        <w:rPr>
          <w:rFonts w:ascii="Times New Roman" w:hAnsi="Times New Roman" w:cs="Times New Roman"/>
          <w:b/>
          <w:sz w:val="28"/>
          <w:szCs w:val="24"/>
          <w:lang w:val="en-GB"/>
        </w:rPr>
      </w:pPr>
      <w:r w:rsidRPr="00FA12EC">
        <w:rPr>
          <w:rFonts w:ascii="Times New Roman" w:hAnsi="Times New Roman" w:cs="Times New Roman"/>
          <w:b/>
          <w:sz w:val="28"/>
          <w:szCs w:val="24"/>
          <w:lang w:val="en-GB"/>
        </w:rPr>
        <w:t>Abstract</w:t>
      </w:r>
    </w:p>
    <w:p w14:paraId="4BAB8C21" w14:textId="77777777" w:rsidR="00C358B3" w:rsidRDefault="00C358B3" w:rsidP="00756970">
      <w:pPr>
        <w:spacing w:line="360" w:lineRule="auto"/>
        <w:jc w:val="both"/>
        <w:rPr>
          <w:rFonts w:ascii="Times New Roman" w:hAnsi="Times New Roman" w:cs="Times New Roman"/>
          <w:i/>
          <w:sz w:val="24"/>
          <w:szCs w:val="24"/>
          <w:lang w:val="en-GB"/>
        </w:rPr>
      </w:pPr>
      <w:r w:rsidRPr="00EF5F11">
        <w:rPr>
          <w:rFonts w:ascii="Times New Roman" w:hAnsi="Times New Roman" w:cs="Times New Roman"/>
          <w:i/>
          <w:sz w:val="24"/>
          <w:lang w:val="en-GB"/>
        </w:rPr>
        <w:t>Increasing rate of urbanization in developing countries has long attracted the attention of urban managers and environmental</w:t>
      </w:r>
      <w:r>
        <w:rPr>
          <w:rFonts w:ascii="Times New Roman" w:hAnsi="Times New Roman" w:cs="Times New Roman"/>
          <w:i/>
          <w:sz w:val="24"/>
          <w:lang w:val="en-GB"/>
        </w:rPr>
        <w:t>ists</w:t>
      </w:r>
      <w:r w:rsidRPr="00EF5F11">
        <w:rPr>
          <w:rFonts w:ascii="Times New Roman" w:hAnsi="Times New Roman" w:cs="Times New Roman"/>
          <w:i/>
          <w:sz w:val="24"/>
          <w:lang w:val="en-GB"/>
        </w:rPr>
        <w:t xml:space="preserve"> across the globe. Shortage</w:t>
      </w:r>
      <w:r>
        <w:rPr>
          <w:rFonts w:ascii="Times New Roman" w:hAnsi="Times New Roman" w:cs="Times New Roman"/>
          <w:i/>
          <w:sz w:val="24"/>
          <w:lang w:val="en-GB"/>
        </w:rPr>
        <w:t>s</w:t>
      </w:r>
      <w:r w:rsidRPr="00EF5F11">
        <w:rPr>
          <w:rFonts w:ascii="Times New Roman" w:hAnsi="Times New Roman" w:cs="Times New Roman"/>
          <w:i/>
          <w:sz w:val="24"/>
          <w:lang w:val="en-GB"/>
        </w:rPr>
        <w:t xml:space="preserve"> arising from limited finance for urban facilities have necessitated </w:t>
      </w:r>
      <w:r>
        <w:rPr>
          <w:rFonts w:ascii="Times New Roman" w:hAnsi="Times New Roman" w:cs="Times New Roman"/>
          <w:i/>
          <w:sz w:val="24"/>
          <w:lang w:val="en-GB"/>
        </w:rPr>
        <w:t xml:space="preserve">in </w:t>
      </w:r>
      <w:r w:rsidRPr="00EF5F11">
        <w:rPr>
          <w:rFonts w:ascii="Times New Roman" w:hAnsi="Times New Roman" w:cs="Times New Roman"/>
          <w:i/>
          <w:sz w:val="24"/>
          <w:lang w:val="en-GB"/>
        </w:rPr>
        <w:t xml:space="preserve">the need to complement public effort by resident groups like Community Based Organizations (CBOs). Although, </w:t>
      </w:r>
      <w:r>
        <w:rPr>
          <w:rFonts w:ascii="Times New Roman" w:hAnsi="Times New Roman" w:cs="Times New Roman"/>
          <w:i/>
          <w:sz w:val="24"/>
          <w:lang w:val="en-GB"/>
        </w:rPr>
        <w:t xml:space="preserve">high demographic change </w:t>
      </w:r>
      <w:r w:rsidRPr="00EF5F11">
        <w:rPr>
          <w:rFonts w:ascii="Times New Roman" w:hAnsi="Times New Roman" w:cs="Times New Roman"/>
          <w:i/>
          <w:sz w:val="24"/>
          <w:lang w:val="en-GB"/>
        </w:rPr>
        <w:t xml:space="preserve">and the </w:t>
      </w:r>
      <w:r>
        <w:rPr>
          <w:rFonts w:ascii="Times New Roman" w:hAnsi="Times New Roman" w:cs="Times New Roman"/>
          <w:i/>
          <w:sz w:val="24"/>
          <w:lang w:val="en-GB"/>
        </w:rPr>
        <w:t xml:space="preserve">accompanying </w:t>
      </w:r>
      <w:r w:rsidRPr="00EF5F11">
        <w:rPr>
          <w:rFonts w:ascii="Times New Roman" w:hAnsi="Times New Roman" w:cs="Times New Roman"/>
          <w:i/>
          <w:sz w:val="24"/>
          <w:lang w:val="en-GB"/>
        </w:rPr>
        <w:t>negative consequences have</w:t>
      </w:r>
      <w:r>
        <w:rPr>
          <w:rFonts w:ascii="Times New Roman" w:hAnsi="Times New Roman" w:cs="Times New Roman"/>
          <w:i/>
          <w:sz w:val="24"/>
          <w:lang w:val="en-GB"/>
        </w:rPr>
        <w:t xml:space="preserve"> mainly characterized </w:t>
      </w:r>
      <w:r w:rsidRPr="00EF5F11">
        <w:rPr>
          <w:rFonts w:ascii="Times New Roman" w:hAnsi="Times New Roman" w:cs="Times New Roman"/>
          <w:i/>
          <w:sz w:val="24"/>
          <w:lang w:val="en-GB"/>
        </w:rPr>
        <w:t xml:space="preserve">ill-served enclaves of burgeoning cities, emphases </w:t>
      </w:r>
      <w:r>
        <w:rPr>
          <w:rFonts w:ascii="Times New Roman" w:hAnsi="Times New Roman" w:cs="Times New Roman"/>
          <w:i/>
          <w:sz w:val="24"/>
          <w:lang w:val="en-GB"/>
        </w:rPr>
        <w:t xml:space="preserve">of </w:t>
      </w:r>
      <w:r w:rsidRPr="00EF5F11">
        <w:rPr>
          <w:rFonts w:ascii="Times New Roman" w:hAnsi="Times New Roman" w:cs="Times New Roman"/>
          <w:i/>
          <w:sz w:val="24"/>
          <w:lang w:val="en-GB"/>
        </w:rPr>
        <w:t xml:space="preserve">intervening organizations have largely de-emphasized </w:t>
      </w:r>
      <w:r>
        <w:rPr>
          <w:rFonts w:ascii="Times New Roman" w:hAnsi="Times New Roman" w:cs="Times New Roman"/>
          <w:i/>
          <w:sz w:val="24"/>
          <w:lang w:val="en-GB"/>
        </w:rPr>
        <w:t xml:space="preserve">peculiar self-help efforts in the increasingly diverse </w:t>
      </w:r>
      <w:r w:rsidRPr="00EF5F11">
        <w:rPr>
          <w:rFonts w:ascii="Times New Roman" w:hAnsi="Times New Roman" w:cs="Times New Roman"/>
          <w:i/>
          <w:sz w:val="24"/>
          <w:lang w:val="en-GB"/>
        </w:rPr>
        <w:t xml:space="preserve">segments of low-income cities. This article </w:t>
      </w:r>
      <w:r>
        <w:rPr>
          <w:rFonts w:ascii="Times New Roman" w:hAnsi="Times New Roman" w:cs="Times New Roman"/>
          <w:i/>
          <w:sz w:val="24"/>
          <w:lang w:val="en-GB"/>
        </w:rPr>
        <w:t xml:space="preserve">explores the </w:t>
      </w:r>
      <w:r w:rsidRPr="00EF5F11">
        <w:rPr>
          <w:rFonts w:ascii="Times New Roman" w:hAnsi="Times New Roman" w:cs="Times New Roman"/>
          <w:i/>
          <w:sz w:val="24"/>
          <w:lang w:val="en-GB"/>
        </w:rPr>
        <w:t xml:space="preserve">extent </w:t>
      </w:r>
      <w:r>
        <w:rPr>
          <w:rFonts w:ascii="Times New Roman" w:hAnsi="Times New Roman" w:cs="Times New Roman"/>
          <w:i/>
          <w:sz w:val="24"/>
          <w:lang w:val="en-GB"/>
        </w:rPr>
        <w:t xml:space="preserve">to which </w:t>
      </w:r>
      <w:r w:rsidRPr="00EF5F11">
        <w:rPr>
          <w:rFonts w:ascii="Times New Roman" w:hAnsi="Times New Roman" w:cs="Times New Roman"/>
          <w:i/>
          <w:sz w:val="24"/>
          <w:lang w:val="en-GB"/>
        </w:rPr>
        <w:t xml:space="preserve">urban facility provision and management by </w:t>
      </w:r>
      <w:r>
        <w:rPr>
          <w:rFonts w:ascii="Times New Roman" w:hAnsi="Times New Roman" w:cs="Times New Roman"/>
          <w:i/>
          <w:sz w:val="24"/>
          <w:lang w:val="en-GB"/>
        </w:rPr>
        <w:t xml:space="preserve">ill-served </w:t>
      </w:r>
      <w:r w:rsidRPr="00EF5F11">
        <w:rPr>
          <w:rFonts w:ascii="Times New Roman" w:hAnsi="Times New Roman" w:cs="Times New Roman"/>
          <w:i/>
          <w:sz w:val="24"/>
          <w:lang w:val="en-GB"/>
        </w:rPr>
        <w:t xml:space="preserve">urban residents </w:t>
      </w:r>
      <w:r>
        <w:rPr>
          <w:rFonts w:ascii="Times New Roman" w:hAnsi="Times New Roman" w:cs="Times New Roman"/>
          <w:i/>
          <w:sz w:val="24"/>
          <w:lang w:val="en-GB"/>
        </w:rPr>
        <w:t xml:space="preserve">has been able to tackle </w:t>
      </w:r>
      <w:r w:rsidRPr="00EF5F11">
        <w:rPr>
          <w:rFonts w:ascii="Times New Roman" w:hAnsi="Times New Roman" w:cs="Times New Roman"/>
          <w:i/>
          <w:sz w:val="24"/>
          <w:lang w:val="en-GB"/>
        </w:rPr>
        <w:t>lingering challenges of life and livelihood in cities of</w:t>
      </w:r>
      <w:r w:rsidR="003519E0">
        <w:rPr>
          <w:rFonts w:ascii="Times New Roman" w:hAnsi="Times New Roman" w:cs="Times New Roman"/>
          <w:i/>
          <w:sz w:val="24"/>
          <w:lang w:val="en-GB"/>
        </w:rPr>
        <w:t xml:space="preserve"> </w:t>
      </w:r>
      <w:r w:rsidRPr="00EF5F11">
        <w:rPr>
          <w:rFonts w:ascii="Times New Roman" w:hAnsi="Times New Roman" w:cs="Times New Roman"/>
          <w:i/>
          <w:sz w:val="24"/>
          <w:lang w:val="en-GB"/>
        </w:rPr>
        <w:t xml:space="preserve">global south. </w:t>
      </w:r>
      <w:r>
        <w:rPr>
          <w:rFonts w:ascii="Times New Roman" w:hAnsi="Times New Roman" w:cs="Times New Roman"/>
          <w:i/>
          <w:sz w:val="24"/>
          <w:lang w:val="en-GB"/>
        </w:rPr>
        <w:t>This study used physical, demographic and social data acquired mainly through the use of social survey methods like Focused Group Discussions (FGDs) and GIS-Based FGDs known for innovative assessment of social groups, intervention strategies and activities of self-help organizations, to explore emerging trends in infrastructure finance and urban management in the era of climate change particularly witnessed in human environments that are already battling fiscal constraints. Results show that w</w:t>
      </w:r>
      <w:r w:rsidRPr="00EF5F11">
        <w:rPr>
          <w:rFonts w:ascii="Times New Roman" w:hAnsi="Times New Roman" w:cs="Times New Roman"/>
          <w:i/>
          <w:sz w:val="24"/>
          <w:lang w:val="en-GB"/>
        </w:rPr>
        <w:t xml:space="preserve">hile </w:t>
      </w:r>
      <w:r>
        <w:rPr>
          <w:rFonts w:ascii="Times New Roman" w:hAnsi="Times New Roman" w:cs="Times New Roman"/>
          <w:i/>
          <w:sz w:val="24"/>
          <w:lang w:val="en-GB"/>
        </w:rPr>
        <w:t xml:space="preserve">authorities recognize </w:t>
      </w:r>
      <w:r w:rsidRPr="00EF5F11">
        <w:rPr>
          <w:rFonts w:ascii="Times New Roman" w:hAnsi="Times New Roman" w:cs="Times New Roman"/>
          <w:i/>
          <w:sz w:val="24"/>
          <w:lang w:val="en-GB"/>
        </w:rPr>
        <w:t xml:space="preserve">collective effort </w:t>
      </w:r>
      <w:r>
        <w:rPr>
          <w:rFonts w:ascii="Times New Roman" w:hAnsi="Times New Roman" w:cs="Times New Roman"/>
          <w:i/>
          <w:sz w:val="24"/>
          <w:lang w:val="en-GB"/>
        </w:rPr>
        <w:t xml:space="preserve">in addressing </w:t>
      </w:r>
      <w:r w:rsidRPr="00EF5F11">
        <w:rPr>
          <w:rFonts w:ascii="Times New Roman" w:hAnsi="Times New Roman" w:cs="Times New Roman"/>
          <w:i/>
          <w:sz w:val="24"/>
          <w:lang w:val="en-GB"/>
        </w:rPr>
        <w:t xml:space="preserve">urban </w:t>
      </w:r>
      <w:r>
        <w:rPr>
          <w:rFonts w:ascii="Times New Roman" w:hAnsi="Times New Roman" w:cs="Times New Roman"/>
          <w:i/>
          <w:sz w:val="24"/>
          <w:lang w:val="en-GB"/>
        </w:rPr>
        <w:t>challenges</w:t>
      </w:r>
      <w:r w:rsidRPr="00EF5F11">
        <w:rPr>
          <w:rFonts w:ascii="Times New Roman" w:hAnsi="Times New Roman" w:cs="Times New Roman"/>
          <w:i/>
          <w:sz w:val="24"/>
          <w:lang w:val="en-GB"/>
        </w:rPr>
        <w:t xml:space="preserve">, </w:t>
      </w:r>
      <w:r>
        <w:rPr>
          <w:rFonts w:ascii="Times New Roman" w:hAnsi="Times New Roman" w:cs="Times New Roman"/>
          <w:i/>
          <w:sz w:val="24"/>
          <w:lang w:val="en-GB"/>
        </w:rPr>
        <w:t xml:space="preserve">there is a serious negation of indigenous coping mechanisms and </w:t>
      </w:r>
      <w:r w:rsidRPr="00EF5F11">
        <w:rPr>
          <w:rFonts w:ascii="Times New Roman" w:hAnsi="Times New Roman" w:cs="Times New Roman"/>
          <w:i/>
          <w:sz w:val="24"/>
          <w:lang w:val="en-GB"/>
        </w:rPr>
        <w:t xml:space="preserve">socio-economic </w:t>
      </w:r>
      <w:r>
        <w:rPr>
          <w:rFonts w:ascii="Times New Roman" w:hAnsi="Times New Roman" w:cs="Times New Roman"/>
          <w:i/>
          <w:sz w:val="24"/>
          <w:lang w:val="en-GB"/>
        </w:rPr>
        <w:t xml:space="preserve">peculiarities of </w:t>
      </w:r>
      <w:r w:rsidRPr="00EF5F11">
        <w:rPr>
          <w:rFonts w:ascii="Times New Roman" w:hAnsi="Times New Roman" w:cs="Times New Roman"/>
          <w:i/>
          <w:sz w:val="24"/>
          <w:lang w:val="en-GB"/>
        </w:rPr>
        <w:t>target populations</w:t>
      </w:r>
      <w:r>
        <w:rPr>
          <w:rFonts w:ascii="Times New Roman" w:hAnsi="Times New Roman" w:cs="Times New Roman"/>
          <w:i/>
          <w:sz w:val="24"/>
          <w:lang w:val="en-GB"/>
        </w:rPr>
        <w:t xml:space="preserve"> during interventions; and CBOs</w:t>
      </w:r>
      <w:r>
        <w:rPr>
          <w:rFonts w:ascii="Times New Roman" w:hAnsi="Times New Roman" w:cs="Times New Roman"/>
          <w:i/>
          <w:sz w:val="24"/>
          <w:szCs w:val="24"/>
          <w:lang w:val="en-GB"/>
        </w:rPr>
        <w:t xml:space="preserve"> constantly operate under</w:t>
      </w:r>
      <w:r w:rsidRPr="00EF5F11">
        <w:rPr>
          <w:rFonts w:ascii="Times New Roman" w:hAnsi="Times New Roman" w:cs="Times New Roman"/>
          <w:i/>
          <w:sz w:val="24"/>
          <w:szCs w:val="24"/>
          <w:lang w:val="en-GB"/>
        </w:rPr>
        <w:t xml:space="preserve"> serious constraints,</w:t>
      </w:r>
      <w:r>
        <w:rPr>
          <w:rFonts w:ascii="Times New Roman" w:hAnsi="Times New Roman" w:cs="Times New Roman"/>
          <w:i/>
          <w:sz w:val="24"/>
          <w:szCs w:val="24"/>
          <w:lang w:val="en-GB"/>
        </w:rPr>
        <w:t xml:space="preserve"> but,</w:t>
      </w:r>
      <w:r w:rsidRPr="00EF5F11">
        <w:rPr>
          <w:rFonts w:ascii="Times New Roman" w:hAnsi="Times New Roman" w:cs="Times New Roman"/>
          <w:i/>
          <w:sz w:val="24"/>
          <w:szCs w:val="24"/>
          <w:lang w:val="en-GB"/>
        </w:rPr>
        <w:t xml:space="preserve"> insufficient finance is only one and not the main hindrance to the</w:t>
      </w:r>
      <w:r>
        <w:rPr>
          <w:rFonts w:ascii="Times New Roman" w:hAnsi="Times New Roman" w:cs="Times New Roman"/>
          <w:i/>
          <w:sz w:val="24"/>
          <w:szCs w:val="24"/>
          <w:lang w:val="en-GB"/>
        </w:rPr>
        <w:t xml:space="preserve">ir success. In spite of the administrative, communal and in-appropriate intervention procedures, often overlooked by many assessors, CBOs and the </w:t>
      </w:r>
      <w:r w:rsidRPr="00EF5F11">
        <w:rPr>
          <w:rFonts w:ascii="Times New Roman" w:hAnsi="Times New Roman" w:cs="Times New Roman"/>
          <w:i/>
          <w:sz w:val="24"/>
          <w:szCs w:val="24"/>
          <w:lang w:val="en-GB"/>
        </w:rPr>
        <w:t xml:space="preserve">beneficiaries </w:t>
      </w:r>
      <w:r>
        <w:rPr>
          <w:rFonts w:ascii="Times New Roman" w:hAnsi="Times New Roman" w:cs="Times New Roman"/>
          <w:i/>
          <w:sz w:val="24"/>
          <w:szCs w:val="24"/>
          <w:lang w:val="en-GB"/>
        </w:rPr>
        <w:t xml:space="preserve">of self-help efforts in </w:t>
      </w:r>
      <w:r w:rsidRPr="00EF5F11">
        <w:rPr>
          <w:rFonts w:ascii="Times New Roman" w:hAnsi="Times New Roman" w:cs="Times New Roman"/>
          <w:i/>
          <w:sz w:val="24"/>
          <w:szCs w:val="24"/>
          <w:lang w:val="en-GB"/>
        </w:rPr>
        <w:t xml:space="preserve">ill-served </w:t>
      </w:r>
      <w:r>
        <w:rPr>
          <w:rFonts w:ascii="Times New Roman" w:hAnsi="Times New Roman" w:cs="Times New Roman"/>
          <w:i/>
          <w:sz w:val="24"/>
          <w:szCs w:val="24"/>
          <w:lang w:val="en-GB"/>
        </w:rPr>
        <w:t xml:space="preserve">urban residential enclaves of Minna – central Nigeria, </w:t>
      </w:r>
      <w:r w:rsidRPr="00EF5F11">
        <w:rPr>
          <w:rFonts w:ascii="Times New Roman" w:hAnsi="Times New Roman" w:cs="Times New Roman"/>
          <w:i/>
          <w:sz w:val="24"/>
          <w:szCs w:val="24"/>
          <w:lang w:val="en-GB"/>
        </w:rPr>
        <w:t>has evolved unique membership procedures, organizational structure, decision making</w:t>
      </w:r>
      <w:r>
        <w:rPr>
          <w:rFonts w:ascii="Times New Roman" w:hAnsi="Times New Roman" w:cs="Times New Roman"/>
          <w:i/>
          <w:sz w:val="24"/>
          <w:szCs w:val="24"/>
          <w:lang w:val="en-GB"/>
        </w:rPr>
        <w:t xml:space="preserve"> mechanisms</w:t>
      </w:r>
      <w:r w:rsidRPr="00EF5F11">
        <w:rPr>
          <w:rFonts w:ascii="Times New Roman" w:hAnsi="Times New Roman" w:cs="Times New Roman"/>
          <w:i/>
          <w:sz w:val="24"/>
          <w:szCs w:val="24"/>
          <w:lang w:val="en-GB"/>
        </w:rPr>
        <w:t>, fund raising and accounting</w:t>
      </w:r>
      <w:r>
        <w:rPr>
          <w:rFonts w:ascii="Times New Roman" w:hAnsi="Times New Roman" w:cs="Times New Roman"/>
          <w:i/>
          <w:sz w:val="24"/>
          <w:szCs w:val="24"/>
          <w:lang w:val="en-GB"/>
        </w:rPr>
        <w:t xml:space="preserve"> procedures</w:t>
      </w:r>
      <w:r w:rsidRPr="00EF5F11">
        <w:rPr>
          <w:rFonts w:ascii="Times New Roman" w:hAnsi="Times New Roman" w:cs="Times New Roman"/>
          <w:i/>
          <w:sz w:val="24"/>
          <w:szCs w:val="24"/>
          <w:lang w:val="en-GB"/>
        </w:rPr>
        <w:t>, whose negation were found to have severely limited the success</w:t>
      </w:r>
      <w:r>
        <w:rPr>
          <w:rFonts w:ascii="Times New Roman" w:hAnsi="Times New Roman" w:cs="Times New Roman"/>
          <w:i/>
          <w:sz w:val="24"/>
          <w:szCs w:val="24"/>
          <w:lang w:val="en-GB"/>
        </w:rPr>
        <w:t>es of past endeavours by both local and international assistance.</w:t>
      </w:r>
    </w:p>
    <w:p w14:paraId="0F2BADAD" w14:textId="77777777" w:rsidR="00182A87" w:rsidRPr="00F60CB6" w:rsidRDefault="00AE1278" w:rsidP="00C358B3">
      <w:pPr>
        <w:spacing w:line="240" w:lineRule="auto"/>
        <w:rPr>
          <w:rFonts w:ascii="Times New Roman" w:hAnsi="Times New Roman" w:cs="Times New Roman"/>
          <w:sz w:val="24"/>
          <w:szCs w:val="24"/>
          <w:lang w:val="en-GB"/>
        </w:rPr>
      </w:pPr>
      <w:r>
        <w:rPr>
          <w:rFonts w:ascii="Times New Roman" w:hAnsi="Times New Roman" w:cs="Times New Roman"/>
          <w:b/>
          <w:sz w:val="24"/>
          <w:szCs w:val="24"/>
          <w:lang w:val="en-GB"/>
        </w:rPr>
        <w:t>Keywords</w:t>
      </w:r>
      <w:r w:rsidR="00C358B3" w:rsidRPr="00FA12EC">
        <w:rPr>
          <w:rFonts w:ascii="Times New Roman" w:hAnsi="Times New Roman" w:cs="Times New Roman"/>
          <w:b/>
          <w:sz w:val="24"/>
          <w:szCs w:val="24"/>
          <w:lang w:val="en-GB"/>
        </w:rPr>
        <w:t xml:space="preserve">: </w:t>
      </w:r>
      <w:r w:rsidR="00C358B3" w:rsidRPr="00F60CB6">
        <w:rPr>
          <w:rFonts w:ascii="Times New Roman" w:hAnsi="Times New Roman" w:cs="Times New Roman"/>
          <w:sz w:val="24"/>
          <w:szCs w:val="24"/>
          <w:lang w:val="en-GB"/>
        </w:rPr>
        <w:t xml:space="preserve">CBOs, </w:t>
      </w:r>
      <w:r w:rsidR="00C144A9" w:rsidRPr="00F60CB6">
        <w:rPr>
          <w:rFonts w:ascii="Times New Roman" w:hAnsi="Times New Roman" w:cs="Times New Roman"/>
          <w:sz w:val="24"/>
          <w:szCs w:val="24"/>
          <w:lang w:val="en-GB"/>
        </w:rPr>
        <w:t>communities</w:t>
      </w:r>
      <w:r w:rsidR="00C358B3" w:rsidRPr="00F60CB6">
        <w:rPr>
          <w:rFonts w:ascii="Times New Roman" w:hAnsi="Times New Roman" w:cs="Times New Roman"/>
          <w:sz w:val="24"/>
          <w:szCs w:val="24"/>
          <w:lang w:val="en-GB"/>
        </w:rPr>
        <w:t xml:space="preserve">, ill-served enclaves, </w:t>
      </w:r>
      <w:r w:rsidR="00C144A9" w:rsidRPr="00F60CB6">
        <w:rPr>
          <w:rFonts w:ascii="Times New Roman" w:hAnsi="Times New Roman" w:cs="Times New Roman"/>
          <w:sz w:val="24"/>
          <w:szCs w:val="24"/>
          <w:lang w:val="en-GB"/>
        </w:rPr>
        <w:t xml:space="preserve">infrastructure, </w:t>
      </w:r>
      <w:r w:rsidR="00C358B3" w:rsidRPr="00F60CB6">
        <w:rPr>
          <w:rFonts w:ascii="Times New Roman" w:hAnsi="Times New Roman" w:cs="Times New Roman"/>
          <w:sz w:val="24"/>
          <w:szCs w:val="24"/>
          <w:lang w:val="en-GB"/>
        </w:rPr>
        <w:t>facilities, urban management</w:t>
      </w:r>
    </w:p>
    <w:p w14:paraId="19B2779A" w14:textId="77777777" w:rsidR="00C144A9" w:rsidRDefault="00C144A9">
      <w:pPr>
        <w:rPr>
          <w:b/>
          <w:sz w:val="24"/>
          <w:szCs w:val="24"/>
        </w:rPr>
      </w:pPr>
      <w:r>
        <w:rPr>
          <w:b/>
          <w:sz w:val="24"/>
          <w:szCs w:val="24"/>
        </w:rPr>
        <w:br w:type="page"/>
      </w:r>
    </w:p>
    <w:p w14:paraId="6EA319CC" w14:textId="77777777" w:rsidR="00C144A9" w:rsidRPr="0019287A" w:rsidRDefault="00D7145E" w:rsidP="000C2A9D">
      <w:pPr>
        <w:pStyle w:val="ListParagraph"/>
        <w:numPr>
          <w:ilvl w:val="0"/>
          <w:numId w:val="1"/>
        </w:numPr>
        <w:spacing w:line="360" w:lineRule="auto"/>
        <w:jc w:val="both"/>
        <w:rPr>
          <w:b/>
          <w:sz w:val="24"/>
          <w:szCs w:val="24"/>
        </w:rPr>
      </w:pPr>
      <w:r w:rsidRPr="0019287A">
        <w:rPr>
          <w:b/>
          <w:sz w:val="24"/>
          <w:szCs w:val="24"/>
        </w:rPr>
        <w:lastRenderedPageBreak/>
        <w:t xml:space="preserve">LESSONS </w:t>
      </w:r>
      <w:r w:rsidR="00C144A9" w:rsidRPr="0019287A">
        <w:rPr>
          <w:b/>
          <w:sz w:val="24"/>
          <w:szCs w:val="24"/>
        </w:rPr>
        <w:t xml:space="preserve">OF </w:t>
      </w:r>
      <w:r w:rsidRPr="0019287A">
        <w:rPr>
          <w:b/>
          <w:sz w:val="24"/>
          <w:szCs w:val="24"/>
        </w:rPr>
        <w:t>THE RESEARCH</w:t>
      </w:r>
    </w:p>
    <w:p w14:paraId="02219290" w14:textId="77777777" w:rsidR="00184912" w:rsidRDefault="00D7145E" w:rsidP="000C2A9D">
      <w:pPr>
        <w:pStyle w:val="ListParagraph"/>
        <w:numPr>
          <w:ilvl w:val="0"/>
          <w:numId w:val="5"/>
        </w:numPr>
        <w:tabs>
          <w:tab w:val="left" w:pos="630"/>
        </w:tabs>
        <w:spacing w:line="360" w:lineRule="auto"/>
        <w:ind w:left="630" w:hanging="270"/>
        <w:jc w:val="both"/>
        <w:rPr>
          <w:sz w:val="24"/>
          <w:szCs w:val="24"/>
        </w:rPr>
      </w:pPr>
      <w:r w:rsidRPr="00184912">
        <w:rPr>
          <w:sz w:val="24"/>
          <w:szCs w:val="24"/>
        </w:rPr>
        <w:t>Urban development activities are taken place in poor urban enclaves of developing countries</w:t>
      </w:r>
      <w:r w:rsidR="00CC5E77">
        <w:rPr>
          <w:sz w:val="24"/>
          <w:szCs w:val="24"/>
        </w:rPr>
        <w:t xml:space="preserve"> with far reaching consequences on the environment and livelihood of the poor</w:t>
      </w:r>
      <w:r w:rsidRPr="00184912">
        <w:rPr>
          <w:sz w:val="24"/>
          <w:szCs w:val="24"/>
        </w:rPr>
        <w:t xml:space="preserve">. </w:t>
      </w:r>
    </w:p>
    <w:p w14:paraId="5D003DB5" w14:textId="77777777" w:rsidR="00A05F8E" w:rsidRDefault="00A05F8E" w:rsidP="000C2A9D">
      <w:pPr>
        <w:pStyle w:val="ListParagraph"/>
        <w:numPr>
          <w:ilvl w:val="0"/>
          <w:numId w:val="5"/>
        </w:numPr>
        <w:tabs>
          <w:tab w:val="left" w:pos="540"/>
        </w:tabs>
        <w:spacing w:line="360" w:lineRule="auto"/>
        <w:ind w:left="630" w:hanging="270"/>
        <w:jc w:val="both"/>
        <w:rPr>
          <w:sz w:val="24"/>
          <w:szCs w:val="24"/>
        </w:rPr>
      </w:pPr>
      <w:r>
        <w:rPr>
          <w:sz w:val="24"/>
          <w:szCs w:val="24"/>
        </w:rPr>
        <w:t xml:space="preserve">The poor continue to form associations to address inadequacies in sanitation, environmental </w:t>
      </w:r>
      <w:r w:rsidR="00AE1278">
        <w:rPr>
          <w:sz w:val="24"/>
          <w:szCs w:val="24"/>
        </w:rPr>
        <w:t>management</w:t>
      </w:r>
      <w:r>
        <w:rPr>
          <w:sz w:val="24"/>
          <w:szCs w:val="24"/>
        </w:rPr>
        <w:t xml:space="preserve">, and </w:t>
      </w:r>
      <w:r w:rsidR="00AE1278">
        <w:rPr>
          <w:sz w:val="24"/>
          <w:szCs w:val="24"/>
        </w:rPr>
        <w:t xml:space="preserve">adequate provision of </w:t>
      </w:r>
      <w:r>
        <w:rPr>
          <w:sz w:val="24"/>
          <w:szCs w:val="24"/>
        </w:rPr>
        <w:t xml:space="preserve">facilities. </w:t>
      </w:r>
    </w:p>
    <w:p w14:paraId="6D4C26B7" w14:textId="77777777" w:rsidR="00D7145E" w:rsidRDefault="00D7145E" w:rsidP="000C2A9D">
      <w:pPr>
        <w:pStyle w:val="ListParagraph"/>
        <w:numPr>
          <w:ilvl w:val="0"/>
          <w:numId w:val="5"/>
        </w:numPr>
        <w:tabs>
          <w:tab w:val="left" w:pos="540"/>
        </w:tabs>
        <w:spacing w:line="360" w:lineRule="auto"/>
        <w:ind w:left="630" w:hanging="270"/>
        <w:jc w:val="both"/>
        <w:rPr>
          <w:sz w:val="24"/>
          <w:szCs w:val="24"/>
        </w:rPr>
      </w:pPr>
      <w:r w:rsidRPr="00184912">
        <w:rPr>
          <w:sz w:val="24"/>
          <w:szCs w:val="24"/>
        </w:rPr>
        <w:t>Ma</w:t>
      </w:r>
      <w:r w:rsidR="00CC5E77">
        <w:rPr>
          <w:sz w:val="24"/>
          <w:szCs w:val="24"/>
        </w:rPr>
        <w:t xml:space="preserve">jority of the intervening activities in poor areas </w:t>
      </w:r>
      <w:r w:rsidRPr="00184912">
        <w:rPr>
          <w:sz w:val="24"/>
          <w:szCs w:val="24"/>
        </w:rPr>
        <w:t>are carried out by the poor</w:t>
      </w:r>
      <w:r w:rsidR="00AE1278">
        <w:rPr>
          <w:sz w:val="24"/>
          <w:szCs w:val="24"/>
        </w:rPr>
        <w:t xml:space="preserve"> or low income earners </w:t>
      </w:r>
      <w:r w:rsidRPr="00184912">
        <w:rPr>
          <w:sz w:val="24"/>
          <w:szCs w:val="24"/>
        </w:rPr>
        <w:t xml:space="preserve">to address environment, sanitation and </w:t>
      </w:r>
      <w:r w:rsidR="008028B3" w:rsidRPr="00184912">
        <w:rPr>
          <w:sz w:val="24"/>
          <w:szCs w:val="24"/>
        </w:rPr>
        <w:t>disaster related issues.</w:t>
      </w:r>
    </w:p>
    <w:p w14:paraId="1D7622C8" w14:textId="77777777" w:rsidR="00F60CB6" w:rsidRPr="00184912" w:rsidRDefault="00F60CB6" w:rsidP="000C2A9D">
      <w:pPr>
        <w:pStyle w:val="ListParagraph"/>
        <w:numPr>
          <w:ilvl w:val="0"/>
          <w:numId w:val="5"/>
        </w:numPr>
        <w:tabs>
          <w:tab w:val="left" w:pos="540"/>
        </w:tabs>
        <w:spacing w:line="360" w:lineRule="auto"/>
        <w:ind w:left="630" w:hanging="270"/>
        <w:jc w:val="both"/>
        <w:rPr>
          <w:sz w:val="24"/>
          <w:szCs w:val="24"/>
        </w:rPr>
      </w:pPr>
      <w:r>
        <w:rPr>
          <w:sz w:val="24"/>
          <w:szCs w:val="24"/>
        </w:rPr>
        <w:t xml:space="preserve">CBOs have evolved different avenues for funding community help projects through different </w:t>
      </w:r>
      <w:r w:rsidR="009F1A28">
        <w:rPr>
          <w:sz w:val="24"/>
          <w:szCs w:val="24"/>
        </w:rPr>
        <w:t xml:space="preserve">modes of </w:t>
      </w:r>
      <w:r>
        <w:rPr>
          <w:sz w:val="24"/>
          <w:szCs w:val="24"/>
        </w:rPr>
        <w:t>self-finance.</w:t>
      </w:r>
    </w:p>
    <w:p w14:paraId="58212680" w14:textId="77777777" w:rsidR="00184912" w:rsidRDefault="00184912" w:rsidP="000C2A9D">
      <w:pPr>
        <w:pStyle w:val="ListParagraph"/>
        <w:numPr>
          <w:ilvl w:val="0"/>
          <w:numId w:val="5"/>
        </w:numPr>
        <w:tabs>
          <w:tab w:val="left" w:pos="630"/>
        </w:tabs>
        <w:spacing w:line="360" w:lineRule="auto"/>
        <w:ind w:left="630" w:hanging="270"/>
        <w:contextualSpacing w:val="0"/>
        <w:jc w:val="both"/>
        <w:rPr>
          <w:sz w:val="24"/>
          <w:szCs w:val="24"/>
        </w:rPr>
      </w:pPr>
      <w:r>
        <w:rPr>
          <w:sz w:val="24"/>
          <w:szCs w:val="24"/>
        </w:rPr>
        <w:t>Majority of these groups receive no inputs or assistance from the government.</w:t>
      </w:r>
    </w:p>
    <w:p w14:paraId="0ACEE028" w14:textId="77777777" w:rsidR="009F1A28" w:rsidRDefault="009F1A28" w:rsidP="000C2A9D">
      <w:pPr>
        <w:pStyle w:val="ListParagraph"/>
        <w:numPr>
          <w:ilvl w:val="0"/>
          <w:numId w:val="5"/>
        </w:numPr>
        <w:tabs>
          <w:tab w:val="left" w:pos="630"/>
        </w:tabs>
        <w:spacing w:line="360" w:lineRule="auto"/>
        <w:ind w:left="630" w:hanging="270"/>
        <w:contextualSpacing w:val="0"/>
        <w:jc w:val="both"/>
        <w:rPr>
          <w:sz w:val="24"/>
          <w:szCs w:val="24"/>
        </w:rPr>
      </w:pPr>
      <w:r>
        <w:rPr>
          <w:sz w:val="24"/>
          <w:szCs w:val="24"/>
        </w:rPr>
        <w:t>There is hardly any urban development project executed by government in full collaboration with CBOs</w:t>
      </w:r>
    </w:p>
    <w:p w14:paraId="3D7A2856" w14:textId="77777777" w:rsidR="00000923" w:rsidRDefault="00000923" w:rsidP="000C2A9D">
      <w:pPr>
        <w:pStyle w:val="ListParagraph"/>
        <w:numPr>
          <w:ilvl w:val="0"/>
          <w:numId w:val="5"/>
        </w:numPr>
        <w:tabs>
          <w:tab w:val="left" w:pos="630"/>
        </w:tabs>
        <w:spacing w:line="360" w:lineRule="auto"/>
        <w:ind w:left="630" w:hanging="270"/>
        <w:contextualSpacing w:val="0"/>
        <w:jc w:val="both"/>
        <w:rPr>
          <w:sz w:val="24"/>
          <w:szCs w:val="24"/>
        </w:rPr>
      </w:pPr>
      <w:r>
        <w:rPr>
          <w:sz w:val="24"/>
          <w:szCs w:val="24"/>
        </w:rPr>
        <w:t>CBOs have established specific areas for collaborations with all external bodies.</w:t>
      </w:r>
    </w:p>
    <w:p w14:paraId="126A41DD" w14:textId="77777777" w:rsidR="00000923" w:rsidRDefault="00000923" w:rsidP="000C2A9D">
      <w:pPr>
        <w:pStyle w:val="ListParagraph"/>
        <w:numPr>
          <w:ilvl w:val="0"/>
          <w:numId w:val="5"/>
        </w:numPr>
        <w:tabs>
          <w:tab w:val="left" w:pos="630"/>
        </w:tabs>
        <w:spacing w:line="360" w:lineRule="auto"/>
        <w:ind w:left="630" w:hanging="270"/>
        <w:contextualSpacing w:val="0"/>
        <w:jc w:val="both"/>
        <w:rPr>
          <w:sz w:val="24"/>
          <w:szCs w:val="24"/>
        </w:rPr>
      </w:pPr>
      <w:r>
        <w:rPr>
          <w:sz w:val="24"/>
          <w:szCs w:val="24"/>
        </w:rPr>
        <w:t>Challenges of bureaucracy place heavy hurdles on the poor and discourage</w:t>
      </w:r>
      <w:r w:rsidR="00A05F8E">
        <w:rPr>
          <w:sz w:val="24"/>
          <w:szCs w:val="24"/>
        </w:rPr>
        <w:t xml:space="preserve"> seeking of assistance.</w:t>
      </w:r>
    </w:p>
    <w:p w14:paraId="116D6DDD" w14:textId="77777777" w:rsidR="00270926" w:rsidRDefault="00000923" w:rsidP="000C2A9D">
      <w:pPr>
        <w:pStyle w:val="ListParagraph"/>
        <w:numPr>
          <w:ilvl w:val="0"/>
          <w:numId w:val="5"/>
        </w:numPr>
        <w:tabs>
          <w:tab w:val="left" w:pos="630"/>
        </w:tabs>
        <w:spacing w:line="360" w:lineRule="auto"/>
        <w:ind w:left="630" w:hanging="270"/>
        <w:contextualSpacing w:val="0"/>
        <w:jc w:val="both"/>
        <w:rPr>
          <w:sz w:val="24"/>
          <w:szCs w:val="24"/>
        </w:rPr>
      </w:pPr>
      <w:r w:rsidRPr="00000923">
        <w:rPr>
          <w:sz w:val="24"/>
          <w:szCs w:val="24"/>
        </w:rPr>
        <w:t xml:space="preserve">The </w:t>
      </w:r>
      <w:r>
        <w:rPr>
          <w:sz w:val="24"/>
          <w:szCs w:val="24"/>
        </w:rPr>
        <w:t>State,</w:t>
      </w:r>
      <w:r w:rsidRPr="00000923">
        <w:rPr>
          <w:sz w:val="24"/>
          <w:szCs w:val="24"/>
        </w:rPr>
        <w:t xml:space="preserve"> local governments and their agencies </w:t>
      </w:r>
      <w:r w:rsidR="009F1A28">
        <w:rPr>
          <w:sz w:val="24"/>
          <w:szCs w:val="24"/>
        </w:rPr>
        <w:t xml:space="preserve">are </w:t>
      </w:r>
      <w:r w:rsidRPr="00000923">
        <w:rPr>
          <w:sz w:val="24"/>
          <w:szCs w:val="24"/>
        </w:rPr>
        <w:t xml:space="preserve">mostly </w:t>
      </w:r>
      <w:r w:rsidR="009F1A28">
        <w:rPr>
          <w:sz w:val="24"/>
          <w:szCs w:val="24"/>
        </w:rPr>
        <w:t xml:space="preserve">needed for </w:t>
      </w:r>
      <w:r w:rsidRPr="00000923">
        <w:rPr>
          <w:sz w:val="24"/>
          <w:szCs w:val="24"/>
        </w:rPr>
        <w:t xml:space="preserve">legitimacy </w:t>
      </w:r>
      <w:r w:rsidR="009F1A28">
        <w:rPr>
          <w:sz w:val="24"/>
          <w:szCs w:val="24"/>
        </w:rPr>
        <w:t xml:space="preserve">of </w:t>
      </w:r>
      <w:r w:rsidRPr="00000923">
        <w:rPr>
          <w:sz w:val="24"/>
          <w:szCs w:val="24"/>
        </w:rPr>
        <w:t>project</w:t>
      </w:r>
      <w:r w:rsidR="00270926">
        <w:rPr>
          <w:sz w:val="24"/>
          <w:szCs w:val="24"/>
        </w:rPr>
        <w:t>s</w:t>
      </w:r>
      <w:r w:rsidRPr="00000923">
        <w:rPr>
          <w:sz w:val="24"/>
          <w:szCs w:val="24"/>
        </w:rPr>
        <w:t>.</w:t>
      </w:r>
    </w:p>
    <w:p w14:paraId="2E1C8211" w14:textId="77777777" w:rsidR="00270926" w:rsidRPr="00270926" w:rsidRDefault="00270926" w:rsidP="000C2A9D">
      <w:pPr>
        <w:pStyle w:val="ListParagraph"/>
        <w:numPr>
          <w:ilvl w:val="0"/>
          <w:numId w:val="5"/>
        </w:numPr>
        <w:tabs>
          <w:tab w:val="left" w:pos="630"/>
        </w:tabs>
        <w:spacing w:line="360" w:lineRule="auto"/>
        <w:ind w:left="630" w:hanging="270"/>
        <w:contextualSpacing w:val="0"/>
        <w:jc w:val="both"/>
        <w:rPr>
          <w:sz w:val="24"/>
          <w:szCs w:val="24"/>
        </w:rPr>
      </w:pPr>
      <w:r>
        <w:rPr>
          <w:sz w:val="24"/>
          <w:szCs w:val="24"/>
        </w:rPr>
        <w:t>A</w:t>
      </w:r>
      <w:r w:rsidRPr="00270926">
        <w:rPr>
          <w:sz w:val="24"/>
          <w:szCs w:val="24"/>
        </w:rPr>
        <w:t xml:space="preserve">venues for collaboration between CBOs and other partners in development are rarely </w:t>
      </w:r>
      <w:r>
        <w:rPr>
          <w:sz w:val="24"/>
          <w:szCs w:val="24"/>
        </w:rPr>
        <w:t>explored.</w:t>
      </w:r>
    </w:p>
    <w:p w14:paraId="16B6844B" w14:textId="77777777" w:rsidR="00000923" w:rsidRDefault="00A05F8E" w:rsidP="000C2A9D">
      <w:pPr>
        <w:pStyle w:val="ListParagraph"/>
        <w:numPr>
          <w:ilvl w:val="0"/>
          <w:numId w:val="5"/>
        </w:numPr>
        <w:tabs>
          <w:tab w:val="left" w:pos="630"/>
        </w:tabs>
        <w:spacing w:line="360" w:lineRule="auto"/>
        <w:ind w:left="630" w:hanging="270"/>
        <w:contextualSpacing w:val="0"/>
        <w:jc w:val="both"/>
        <w:rPr>
          <w:sz w:val="24"/>
          <w:szCs w:val="24"/>
        </w:rPr>
      </w:pPr>
      <w:r>
        <w:rPr>
          <w:sz w:val="24"/>
          <w:szCs w:val="24"/>
        </w:rPr>
        <w:t xml:space="preserve">Most </w:t>
      </w:r>
      <w:r w:rsidR="000E39A8">
        <w:rPr>
          <w:sz w:val="24"/>
          <w:szCs w:val="24"/>
        </w:rPr>
        <w:t xml:space="preserve">uncompleted projects suffer from lack </w:t>
      </w:r>
      <w:r w:rsidR="009F1A28">
        <w:rPr>
          <w:sz w:val="24"/>
          <w:szCs w:val="24"/>
        </w:rPr>
        <w:t xml:space="preserve">of </w:t>
      </w:r>
      <w:r w:rsidR="000E39A8">
        <w:rPr>
          <w:sz w:val="24"/>
          <w:szCs w:val="24"/>
        </w:rPr>
        <w:t>assistance particularly from the government.</w:t>
      </w:r>
    </w:p>
    <w:p w14:paraId="72FDFAF9" w14:textId="77777777" w:rsidR="00000923" w:rsidRDefault="00000923" w:rsidP="000C2A9D">
      <w:pPr>
        <w:pStyle w:val="ListParagraph"/>
        <w:numPr>
          <w:ilvl w:val="0"/>
          <w:numId w:val="5"/>
        </w:numPr>
        <w:tabs>
          <w:tab w:val="left" w:pos="630"/>
        </w:tabs>
        <w:spacing w:line="360" w:lineRule="auto"/>
        <w:ind w:left="630" w:hanging="270"/>
        <w:contextualSpacing w:val="0"/>
        <w:jc w:val="both"/>
        <w:rPr>
          <w:sz w:val="24"/>
          <w:szCs w:val="24"/>
        </w:rPr>
      </w:pPr>
      <w:r w:rsidRPr="00000923">
        <w:rPr>
          <w:sz w:val="24"/>
          <w:szCs w:val="24"/>
        </w:rPr>
        <w:t>Elected leaders are known to be in office for unspecified period without any strong opposition</w:t>
      </w:r>
      <w:r>
        <w:rPr>
          <w:sz w:val="24"/>
          <w:szCs w:val="24"/>
        </w:rPr>
        <w:t>.</w:t>
      </w:r>
    </w:p>
    <w:p w14:paraId="14921879" w14:textId="77777777" w:rsidR="00000923" w:rsidRDefault="00000923" w:rsidP="000C2A9D">
      <w:pPr>
        <w:pStyle w:val="ListParagraph"/>
        <w:numPr>
          <w:ilvl w:val="0"/>
          <w:numId w:val="5"/>
        </w:numPr>
        <w:tabs>
          <w:tab w:val="left" w:pos="630"/>
        </w:tabs>
        <w:spacing w:line="360" w:lineRule="auto"/>
        <w:ind w:left="630" w:hanging="270"/>
        <w:contextualSpacing w:val="0"/>
        <w:jc w:val="both"/>
        <w:rPr>
          <w:sz w:val="24"/>
          <w:szCs w:val="24"/>
        </w:rPr>
      </w:pPr>
      <w:r>
        <w:rPr>
          <w:sz w:val="24"/>
          <w:szCs w:val="24"/>
        </w:rPr>
        <w:t xml:space="preserve">The </w:t>
      </w:r>
      <w:r w:rsidRPr="00000923">
        <w:rPr>
          <w:sz w:val="24"/>
          <w:szCs w:val="24"/>
        </w:rPr>
        <w:t>selection of sensitive projects of intervention is often the reserve of the leaders</w:t>
      </w:r>
      <w:r>
        <w:rPr>
          <w:sz w:val="24"/>
          <w:szCs w:val="24"/>
        </w:rPr>
        <w:t xml:space="preserve">. </w:t>
      </w:r>
    </w:p>
    <w:p w14:paraId="43C190BB" w14:textId="77777777" w:rsidR="00000923" w:rsidRPr="00000923" w:rsidRDefault="00000923" w:rsidP="000C2A9D">
      <w:pPr>
        <w:pStyle w:val="ListParagraph"/>
        <w:numPr>
          <w:ilvl w:val="0"/>
          <w:numId w:val="5"/>
        </w:numPr>
        <w:tabs>
          <w:tab w:val="left" w:pos="630"/>
        </w:tabs>
        <w:spacing w:after="240" w:line="360" w:lineRule="auto"/>
        <w:ind w:left="630" w:hanging="270"/>
        <w:contextualSpacing w:val="0"/>
        <w:jc w:val="both"/>
        <w:rPr>
          <w:sz w:val="24"/>
          <w:szCs w:val="24"/>
        </w:rPr>
      </w:pPr>
      <w:r>
        <w:rPr>
          <w:sz w:val="24"/>
          <w:szCs w:val="24"/>
        </w:rPr>
        <w:t xml:space="preserve">There is hardly any </w:t>
      </w:r>
      <w:r w:rsidRPr="00000923">
        <w:rPr>
          <w:sz w:val="24"/>
          <w:szCs w:val="24"/>
        </w:rPr>
        <w:t>regular update on accounts or activi</w:t>
      </w:r>
      <w:r>
        <w:rPr>
          <w:sz w:val="24"/>
          <w:szCs w:val="24"/>
        </w:rPr>
        <w:t>ties of the associations.</w:t>
      </w:r>
    </w:p>
    <w:p w14:paraId="73DA274E" w14:textId="77777777" w:rsidR="00D7145E" w:rsidRDefault="00D7145E" w:rsidP="000C2A9D">
      <w:pPr>
        <w:pStyle w:val="ListParagraph"/>
        <w:numPr>
          <w:ilvl w:val="0"/>
          <w:numId w:val="1"/>
        </w:numPr>
        <w:spacing w:line="360" w:lineRule="auto"/>
        <w:jc w:val="both"/>
        <w:rPr>
          <w:b/>
          <w:sz w:val="24"/>
          <w:szCs w:val="24"/>
        </w:rPr>
      </w:pPr>
      <w:r>
        <w:rPr>
          <w:b/>
          <w:sz w:val="24"/>
          <w:szCs w:val="24"/>
        </w:rPr>
        <w:t>ADDITIONS TO BROADER KNOWLEDGE BASE</w:t>
      </w:r>
    </w:p>
    <w:p w14:paraId="1322BF38" w14:textId="77777777" w:rsidR="00270926" w:rsidRDefault="00C45AAE" w:rsidP="000C2A9D">
      <w:pPr>
        <w:pStyle w:val="ListParagraph"/>
        <w:numPr>
          <w:ilvl w:val="0"/>
          <w:numId w:val="4"/>
        </w:numPr>
        <w:spacing w:line="360" w:lineRule="auto"/>
        <w:jc w:val="both"/>
        <w:rPr>
          <w:sz w:val="24"/>
          <w:szCs w:val="24"/>
        </w:rPr>
      </w:pPr>
      <w:r w:rsidRPr="0021790C">
        <w:rPr>
          <w:sz w:val="24"/>
          <w:szCs w:val="24"/>
        </w:rPr>
        <w:t>Democracy should not only be seen</w:t>
      </w:r>
      <w:r w:rsidR="009F1A28">
        <w:rPr>
          <w:sz w:val="24"/>
          <w:szCs w:val="24"/>
        </w:rPr>
        <w:t xml:space="preserve"> or limited to</w:t>
      </w:r>
      <w:r w:rsidRPr="0021790C">
        <w:rPr>
          <w:sz w:val="24"/>
          <w:szCs w:val="24"/>
        </w:rPr>
        <w:t xml:space="preserve"> the election of leaders</w:t>
      </w:r>
      <w:r w:rsidR="00F60CB6">
        <w:rPr>
          <w:sz w:val="24"/>
          <w:szCs w:val="24"/>
        </w:rPr>
        <w:t>.</w:t>
      </w:r>
    </w:p>
    <w:p w14:paraId="370E7FC4" w14:textId="77777777" w:rsidR="000E39A8" w:rsidRDefault="00270926" w:rsidP="000C2A9D">
      <w:pPr>
        <w:pStyle w:val="ListParagraph"/>
        <w:numPr>
          <w:ilvl w:val="0"/>
          <w:numId w:val="4"/>
        </w:numPr>
        <w:spacing w:line="360" w:lineRule="auto"/>
        <w:jc w:val="both"/>
        <w:rPr>
          <w:sz w:val="24"/>
          <w:szCs w:val="24"/>
        </w:rPr>
      </w:pPr>
      <w:r>
        <w:rPr>
          <w:sz w:val="24"/>
          <w:szCs w:val="24"/>
        </w:rPr>
        <w:t xml:space="preserve">Aspects </w:t>
      </w:r>
      <w:r w:rsidR="00C45AAE" w:rsidRPr="0021790C">
        <w:rPr>
          <w:sz w:val="24"/>
          <w:szCs w:val="24"/>
        </w:rPr>
        <w:t xml:space="preserve">that make accountable and transparent leadership are also important. </w:t>
      </w:r>
    </w:p>
    <w:p w14:paraId="4248536D" w14:textId="77777777" w:rsidR="00C45AAE" w:rsidRPr="00270926" w:rsidRDefault="000E39A8" w:rsidP="000C2A9D">
      <w:pPr>
        <w:pStyle w:val="ListParagraph"/>
        <w:numPr>
          <w:ilvl w:val="0"/>
          <w:numId w:val="4"/>
        </w:numPr>
        <w:spacing w:line="360" w:lineRule="auto"/>
        <w:jc w:val="both"/>
        <w:rPr>
          <w:sz w:val="24"/>
          <w:szCs w:val="24"/>
        </w:rPr>
      </w:pPr>
      <w:r>
        <w:rPr>
          <w:sz w:val="24"/>
          <w:szCs w:val="24"/>
        </w:rPr>
        <w:t xml:space="preserve">There </w:t>
      </w:r>
      <w:r w:rsidR="00C45AAE" w:rsidRPr="0021790C">
        <w:rPr>
          <w:sz w:val="24"/>
          <w:szCs w:val="24"/>
        </w:rPr>
        <w:t>exist negative correlations between the number of elected leaders</w:t>
      </w:r>
      <w:r w:rsidR="0021790C">
        <w:rPr>
          <w:sz w:val="24"/>
          <w:szCs w:val="24"/>
        </w:rPr>
        <w:t xml:space="preserve"> and the number of successful CBO projects.</w:t>
      </w:r>
    </w:p>
    <w:p w14:paraId="6BB5528A" w14:textId="77777777" w:rsidR="00F60CB6" w:rsidRDefault="000E39A8" w:rsidP="000C2A9D">
      <w:pPr>
        <w:pStyle w:val="ListParagraph"/>
        <w:numPr>
          <w:ilvl w:val="0"/>
          <w:numId w:val="4"/>
        </w:numPr>
        <w:spacing w:line="360" w:lineRule="auto"/>
        <w:contextualSpacing w:val="0"/>
        <w:jc w:val="both"/>
        <w:rPr>
          <w:sz w:val="24"/>
          <w:szCs w:val="24"/>
        </w:rPr>
      </w:pPr>
      <w:r>
        <w:rPr>
          <w:sz w:val="24"/>
          <w:szCs w:val="24"/>
        </w:rPr>
        <w:t xml:space="preserve">Individual and organizations, and not government are needed to finance the maintenance and running costs of projects </w:t>
      </w:r>
      <w:r w:rsidR="00F60CB6">
        <w:rPr>
          <w:sz w:val="24"/>
          <w:szCs w:val="24"/>
        </w:rPr>
        <w:t>only when beyond the capacity of the poor beneficiaries.</w:t>
      </w:r>
    </w:p>
    <w:p w14:paraId="262C5F16" w14:textId="77777777" w:rsidR="00270926" w:rsidRDefault="00F60CB6" w:rsidP="000C2A9D">
      <w:pPr>
        <w:pStyle w:val="ListParagraph"/>
        <w:numPr>
          <w:ilvl w:val="0"/>
          <w:numId w:val="4"/>
        </w:numPr>
        <w:spacing w:line="360" w:lineRule="auto"/>
        <w:contextualSpacing w:val="0"/>
        <w:jc w:val="both"/>
        <w:rPr>
          <w:sz w:val="24"/>
          <w:szCs w:val="24"/>
        </w:rPr>
      </w:pPr>
      <w:r>
        <w:rPr>
          <w:sz w:val="24"/>
          <w:szCs w:val="24"/>
        </w:rPr>
        <w:t xml:space="preserve">Most maintenance of facilities is done </w:t>
      </w:r>
      <w:r w:rsidR="000E39A8">
        <w:rPr>
          <w:sz w:val="24"/>
          <w:szCs w:val="24"/>
        </w:rPr>
        <w:t>through effective user-fee collection and accountin</w:t>
      </w:r>
      <w:r w:rsidR="00270926">
        <w:rPr>
          <w:sz w:val="24"/>
          <w:szCs w:val="24"/>
        </w:rPr>
        <w:t>g.</w:t>
      </w:r>
    </w:p>
    <w:p w14:paraId="0F4898A6" w14:textId="77777777" w:rsidR="000E39A8" w:rsidRDefault="00270926" w:rsidP="000C2A9D">
      <w:pPr>
        <w:pStyle w:val="ListParagraph"/>
        <w:numPr>
          <w:ilvl w:val="0"/>
          <w:numId w:val="4"/>
        </w:numPr>
        <w:spacing w:line="360" w:lineRule="auto"/>
        <w:contextualSpacing w:val="0"/>
        <w:jc w:val="both"/>
        <w:rPr>
          <w:sz w:val="24"/>
          <w:szCs w:val="24"/>
        </w:rPr>
      </w:pPr>
      <w:r>
        <w:rPr>
          <w:sz w:val="24"/>
          <w:szCs w:val="24"/>
        </w:rPr>
        <w:t>No strict rules for contribution towards a planned or on-going project</w:t>
      </w:r>
      <w:r w:rsidR="000E39A8">
        <w:rPr>
          <w:sz w:val="24"/>
          <w:szCs w:val="24"/>
        </w:rPr>
        <w:t>.</w:t>
      </w:r>
    </w:p>
    <w:p w14:paraId="6F14E0FC" w14:textId="77777777" w:rsidR="00796773" w:rsidRPr="009F1A28" w:rsidRDefault="00270926" w:rsidP="000C2A9D">
      <w:pPr>
        <w:pStyle w:val="ListParagraph"/>
        <w:numPr>
          <w:ilvl w:val="0"/>
          <w:numId w:val="4"/>
        </w:numPr>
        <w:spacing w:line="360" w:lineRule="auto"/>
        <w:contextualSpacing w:val="0"/>
        <w:jc w:val="both"/>
        <w:rPr>
          <w:sz w:val="24"/>
          <w:szCs w:val="24"/>
        </w:rPr>
      </w:pPr>
      <w:r w:rsidRPr="009F1A28">
        <w:rPr>
          <w:sz w:val="24"/>
          <w:szCs w:val="28"/>
        </w:rPr>
        <w:t>On-site contributions of cash, materials and labour from beneficiaries, volunteers, individuals</w:t>
      </w:r>
      <w:r w:rsidR="00796773" w:rsidRPr="009F1A28">
        <w:rPr>
          <w:sz w:val="24"/>
          <w:szCs w:val="28"/>
        </w:rPr>
        <w:t xml:space="preserve"> </w:t>
      </w:r>
      <w:r w:rsidRPr="009F1A28">
        <w:rPr>
          <w:sz w:val="24"/>
          <w:szCs w:val="28"/>
        </w:rPr>
        <w:t>and sister organizations</w:t>
      </w:r>
      <w:r w:rsidR="00F60CB6" w:rsidRPr="009F1A28">
        <w:rPr>
          <w:sz w:val="24"/>
          <w:szCs w:val="28"/>
        </w:rPr>
        <w:t xml:space="preserve"> are always </w:t>
      </w:r>
      <w:r w:rsidR="009F1A28" w:rsidRPr="009F1A28">
        <w:rPr>
          <w:sz w:val="24"/>
          <w:szCs w:val="28"/>
        </w:rPr>
        <w:t>encouraged</w:t>
      </w:r>
      <w:r w:rsidR="00796773" w:rsidRPr="009F1A28">
        <w:rPr>
          <w:sz w:val="24"/>
          <w:szCs w:val="28"/>
        </w:rPr>
        <w:t>.</w:t>
      </w:r>
    </w:p>
    <w:p w14:paraId="0F0804BB" w14:textId="77777777" w:rsidR="00D7145E" w:rsidRPr="009F1A28" w:rsidRDefault="00F60CB6" w:rsidP="000C2A9D">
      <w:pPr>
        <w:pStyle w:val="ListParagraph"/>
        <w:numPr>
          <w:ilvl w:val="0"/>
          <w:numId w:val="1"/>
        </w:numPr>
        <w:spacing w:after="240"/>
        <w:contextualSpacing w:val="0"/>
        <w:rPr>
          <w:b/>
          <w:sz w:val="24"/>
          <w:szCs w:val="24"/>
        </w:rPr>
      </w:pPr>
      <w:r w:rsidRPr="009F1A28">
        <w:rPr>
          <w:b/>
          <w:sz w:val="24"/>
          <w:szCs w:val="24"/>
        </w:rPr>
        <w:br w:type="page"/>
      </w:r>
      <w:r w:rsidR="00D7145E" w:rsidRPr="009F1A28">
        <w:rPr>
          <w:b/>
          <w:sz w:val="24"/>
          <w:szCs w:val="24"/>
        </w:rPr>
        <w:lastRenderedPageBreak/>
        <w:t>IMPLICATIONS FOR POLICY AND PRACTICE</w:t>
      </w:r>
    </w:p>
    <w:p w14:paraId="41AA440A" w14:textId="77777777" w:rsidR="00756970" w:rsidRDefault="008028B3" w:rsidP="000C2A9D">
      <w:pPr>
        <w:pStyle w:val="ListParagraph"/>
        <w:numPr>
          <w:ilvl w:val="1"/>
          <w:numId w:val="2"/>
        </w:numPr>
        <w:spacing w:line="360" w:lineRule="auto"/>
        <w:ind w:left="720"/>
        <w:jc w:val="both"/>
        <w:rPr>
          <w:sz w:val="24"/>
          <w:szCs w:val="24"/>
        </w:rPr>
      </w:pPr>
      <w:r w:rsidRPr="008028B3">
        <w:rPr>
          <w:sz w:val="24"/>
          <w:szCs w:val="24"/>
        </w:rPr>
        <w:t>There is a strong need to have institutional reforms to accommodate community organizations.</w:t>
      </w:r>
    </w:p>
    <w:p w14:paraId="3C00FFC3" w14:textId="77777777" w:rsidR="008028B3" w:rsidRDefault="002F7529" w:rsidP="000C2A9D">
      <w:pPr>
        <w:pStyle w:val="ListParagraph"/>
        <w:numPr>
          <w:ilvl w:val="1"/>
          <w:numId w:val="2"/>
        </w:numPr>
        <w:spacing w:line="360" w:lineRule="auto"/>
        <w:ind w:left="720"/>
        <w:jc w:val="both"/>
        <w:rPr>
          <w:sz w:val="24"/>
          <w:szCs w:val="24"/>
        </w:rPr>
      </w:pPr>
      <w:r>
        <w:rPr>
          <w:sz w:val="24"/>
          <w:szCs w:val="24"/>
        </w:rPr>
        <w:t>The people and the organizations are in constant contact with the vagaries of climate change and are also first-hand witnesses to the demerits of policy fall-out.</w:t>
      </w:r>
    </w:p>
    <w:p w14:paraId="0D60A44D" w14:textId="77777777" w:rsidR="008028B3" w:rsidRDefault="0019287A" w:rsidP="000C2A9D">
      <w:pPr>
        <w:pStyle w:val="ListParagraph"/>
        <w:numPr>
          <w:ilvl w:val="1"/>
          <w:numId w:val="2"/>
        </w:numPr>
        <w:spacing w:line="360" w:lineRule="auto"/>
        <w:ind w:left="720"/>
        <w:jc w:val="both"/>
        <w:rPr>
          <w:sz w:val="24"/>
          <w:szCs w:val="24"/>
        </w:rPr>
      </w:pPr>
      <w:r>
        <w:rPr>
          <w:sz w:val="24"/>
          <w:szCs w:val="24"/>
        </w:rPr>
        <w:t xml:space="preserve">Policy </w:t>
      </w:r>
      <w:r w:rsidR="00796773">
        <w:rPr>
          <w:sz w:val="24"/>
          <w:szCs w:val="24"/>
        </w:rPr>
        <w:t>implementation often suffers</w:t>
      </w:r>
      <w:r>
        <w:rPr>
          <w:sz w:val="24"/>
          <w:szCs w:val="24"/>
        </w:rPr>
        <w:t xml:space="preserve"> due to less regards given to contributions by CBOs.</w:t>
      </w:r>
    </w:p>
    <w:p w14:paraId="4F8BC3E3" w14:textId="77777777" w:rsidR="00796773" w:rsidRDefault="00796773" w:rsidP="000C2A9D">
      <w:pPr>
        <w:pStyle w:val="ListParagraph"/>
        <w:numPr>
          <w:ilvl w:val="1"/>
          <w:numId w:val="2"/>
        </w:numPr>
        <w:spacing w:line="360" w:lineRule="auto"/>
        <w:ind w:left="720"/>
        <w:jc w:val="both"/>
        <w:rPr>
          <w:sz w:val="24"/>
          <w:szCs w:val="24"/>
        </w:rPr>
      </w:pPr>
      <w:r>
        <w:rPr>
          <w:sz w:val="24"/>
          <w:szCs w:val="24"/>
        </w:rPr>
        <w:t>CBOs are more effective in dealing with certain local issues than governments and external organizations.</w:t>
      </w:r>
    </w:p>
    <w:p w14:paraId="3FE6B1DC" w14:textId="77777777" w:rsidR="003519E0" w:rsidRDefault="003519E0" w:rsidP="000C2A9D">
      <w:pPr>
        <w:pStyle w:val="ListParagraph"/>
        <w:numPr>
          <w:ilvl w:val="1"/>
          <w:numId w:val="2"/>
        </w:numPr>
        <w:spacing w:line="360" w:lineRule="auto"/>
        <w:ind w:left="720"/>
        <w:jc w:val="both"/>
        <w:rPr>
          <w:sz w:val="24"/>
          <w:szCs w:val="24"/>
        </w:rPr>
      </w:pPr>
      <w:r>
        <w:rPr>
          <w:sz w:val="24"/>
          <w:szCs w:val="24"/>
        </w:rPr>
        <w:t xml:space="preserve">Addressing </w:t>
      </w:r>
      <w:r w:rsidR="00CC5E77">
        <w:rPr>
          <w:sz w:val="24"/>
          <w:szCs w:val="24"/>
        </w:rPr>
        <w:t>climate change and other</w:t>
      </w:r>
      <w:r w:rsidR="00796773">
        <w:rPr>
          <w:sz w:val="24"/>
          <w:szCs w:val="24"/>
        </w:rPr>
        <w:t xml:space="preserve"> related </w:t>
      </w:r>
      <w:r w:rsidR="00CC5E77">
        <w:rPr>
          <w:sz w:val="24"/>
          <w:szCs w:val="24"/>
        </w:rPr>
        <w:t>issues of t</w:t>
      </w:r>
      <w:r w:rsidR="00796773">
        <w:rPr>
          <w:sz w:val="24"/>
          <w:szCs w:val="24"/>
        </w:rPr>
        <w:t xml:space="preserve">oday </w:t>
      </w:r>
      <w:r w:rsidR="00CC5E77">
        <w:rPr>
          <w:sz w:val="24"/>
          <w:szCs w:val="24"/>
        </w:rPr>
        <w:t>is more effective through CBOs.</w:t>
      </w:r>
    </w:p>
    <w:p w14:paraId="104208F6" w14:textId="77777777" w:rsidR="00CD73D9" w:rsidRDefault="00CD73D9" w:rsidP="000C2A9D">
      <w:pPr>
        <w:pStyle w:val="ListParagraph"/>
        <w:numPr>
          <w:ilvl w:val="1"/>
          <w:numId w:val="2"/>
        </w:numPr>
        <w:spacing w:line="360" w:lineRule="auto"/>
        <w:ind w:left="720"/>
        <w:jc w:val="both"/>
        <w:rPr>
          <w:sz w:val="24"/>
          <w:szCs w:val="24"/>
        </w:rPr>
      </w:pPr>
      <w:r>
        <w:rPr>
          <w:sz w:val="24"/>
          <w:szCs w:val="24"/>
        </w:rPr>
        <w:t xml:space="preserve">Community organizations need to be on the board of </w:t>
      </w:r>
      <w:r w:rsidR="009F1A28">
        <w:rPr>
          <w:sz w:val="24"/>
          <w:szCs w:val="24"/>
        </w:rPr>
        <w:t xml:space="preserve">government ministries and </w:t>
      </w:r>
      <w:r>
        <w:rPr>
          <w:sz w:val="24"/>
          <w:szCs w:val="24"/>
        </w:rPr>
        <w:t>local government agencies.</w:t>
      </w:r>
    </w:p>
    <w:p w14:paraId="505E7625" w14:textId="77777777" w:rsidR="00CD73D9" w:rsidRDefault="00CD73D9" w:rsidP="00CD73D9">
      <w:pPr>
        <w:pStyle w:val="ListParagraph"/>
        <w:spacing w:line="360" w:lineRule="auto"/>
        <w:jc w:val="both"/>
        <w:rPr>
          <w:sz w:val="24"/>
          <w:szCs w:val="24"/>
        </w:rPr>
      </w:pPr>
    </w:p>
    <w:p w14:paraId="52E74CCC" w14:textId="77777777" w:rsidR="00D7145E" w:rsidRDefault="00D7145E" w:rsidP="000C2A9D">
      <w:pPr>
        <w:pStyle w:val="ListParagraph"/>
        <w:numPr>
          <w:ilvl w:val="0"/>
          <w:numId w:val="1"/>
        </w:numPr>
        <w:spacing w:line="360" w:lineRule="auto"/>
        <w:jc w:val="both"/>
        <w:rPr>
          <w:b/>
          <w:sz w:val="24"/>
          <w:szCs w:val="24"/>
        </w:rPr>
      </w:pPr>
      <w:r>
        <w:rPr>
          <w:b/>
          <w:sz w:val="24"/>
          <w:szCs w:val="24"/>
        </w:rPr>
        <w:t>KNOWLEDGE GAPS AND NEEDS</w:t>
      </w:r>
    </w:p>
    <w:p w14:paraId="0E7A0268" w14:textId="77777777" w:rsidR="009E32CE" w:rsidRDefault="009E32CE" w:rsidP="000C2A9D">
      <w:pPr>
        <w:pStyle w:val="ListParagraph"/>
        <w:numPr>
          <w:ilvl w:val="1"/>
          <w:numId w:val="3"/>
        </w:numPr>
        <w:spacing w:line="360" w:lineRule="auto"/>
        <w:ind w:left="720" w:right="1"/>
        <w:jc w:val="both"/>
        <w:rPr>
          <w:sz w:val="24"/>
          <w:szCs w:val="24"/>
        </w:rPr>
      </w:pPr>
      <w:r>
        <w:rPr>
          <w:sz w:val="24"/>
          <w:szCs w:val="24"/>
        </w:rPr>
        <w:t xml:space="preserve">There </w:t>
      </w:r>
      <w:r w:rsidRPr="009E32CE">
        <w:rPr>
          <w:sz w:val="24"/>
          <w:szCs w:val="24"/>
        </w:rPr>
        <w:t xml:space="preserve">is the need for </w:t>
      </w:r>
      <w:r w:rsidR="00CC5E77">
        <w:rPr>
          <w:sz w:val="24"/>
          <w:szCs w:val="24"/>
        </w:rPr>
        <w:t xml:space="preserve">additional </w:t>
      </w:r>
      <w:r w:rsidRPr="009E32CE">
        <w:rPr>
          <w:sz w:val="24"/>
          <w:szCs w:val="24"/>
        </w:rPr>
        <w:t>data on what constraints exist that limited collaboration</w:t>
      </w:r>
      <w:r w:rsidR="009F1A28">
        <w:rPr>
          <w:sz w:val="24"/>
          <w:szCs w:val="24"/>
        </w:rPr>
        <w:t xml:space="preserve"> of CBOs</w:t>
      </w:r>
      <w:r w:rsidRPr="009E32CE">
        <w:rPr>
          <w:sz w:val="24"/>
          <w:szCs w:val="24"/>
        </w:rPr>
        <w:t xml:space="preserve"> with outside organizations including </w:t>
      </w:r>
      <w:r w:rsidR="00ED3A01">
        <w:rPr>
          <w:sz w:val="24"/>
          <w:szCs w:val="24"/>
        </w:rPr>
        <w:t xml:space="preserve">sister organizations and </w:t>
      </w:r>
      <w:r w:rsidRPr="009E32CE">
        <w:rPr>
          <w:sz w:val="24"/>
          <w:szCs w:val="24"/>
        </w:rPr>
        <w:t>public agencies.</w:t>
      </w:r>
    </w:p>
    <w:p w14:paraId="79BB1084" w14:textId="77777777" w:rsidR="000E39A8" w:rsidRDefault="009E32CE" w:rsidP="000C2A9D">
      <w:pPr>
        <w:pStyle w:val="ListParagraph"/>
        <w:numPr>
          <w:ilvl w:val="1"/>
          <w:numId w:val="3"/>
        </w:numPr>
        <w:spacing w:line="360" w:lineRule="auto"/>
        <w:ind w:left="720" w:right="1"/>
        <w:jc w:val="both"/>
        <w:rPr>
          <w:sz w:val="24"/>
          <w:szCs w:val="24"/>
        </w:rPr>
      </w:pPr>
      <w:r>
        <w:rPr>
          <w:sz w:val="24"/>
          <w:szCs w:val="24"/>
        </w:rPr>
        <w:t xml:space="preserve">The problem of </w:t>
      </w:r>
      <w:r w:rsidR="00F14A93">
        <w:rPr>
          <w:sz w:val="24"/>
          <w:szCs w:val="24"/>
        </w:rPr>
        <w:t xml:space="preserve">accurate </w:t>
      </w:r>
      <w:r w:rsidR="00F60CB6">
        <w:rPr>
          <w:sz w:val="24"/>
          <w:szCs w:val="24"/>
        </w:rPr>
        <w:t>data is still</w:t>
      </w:r>
      <w:r>
        <w:rPr>
          <w:sz w:val="24"/>
          <w:szCs w:val="24"/>
        </w:rPr>
        <w:t xml:space="preserve"> complex </w:t>
      </w:r>
      <w:r w:rsidR="00F60CB6">
        <w:rPr>
          <w:sz w:val="24"/>
          <w:szCs w:val="24"/>
        </w:rPr>
        <w:t xml:space="preserve">and </w:t>
      </w:r>
      <w:r w:rsidR="00C816F0">
        <w:rPr>
          <w:sz w:val="24"/>
          <w:szCs w:val="24"/>
        </w:rPr>
        <w:t xml:space="preserve">deserves further </w:t>
      </w:r>
      <w:r w:rsidR="00F14A93">
        <w:rPr>
          <w:sz w:val="24"/>
          <w:szCs w:val="24"/>
        </w:rPr>
        <w:t xml:space="preserve">attention. </w:t>
      </w:r>
      <w:r w:rsidR="00C816F0">
        <w:rPr>
          <w:sz w:val="24"/>
          <w:szCs w:val="24"/>
        </w:rPr>
        <w:t>T</w:t>
      </w:r>
      <w:r w:rsidR="00F14A93">
        <w:rPr>
          <w:sz w:val="24"/>
          <w:szCs w:val="24"/>
        </w:rPr>
        <w:t>he</w:t>
      </w:r>
      <w:r w:rsidR="00C816F0">
        <w:rPr>
          <w:sz w:val="24"/>
          <w:szCs w:val="24"/>
        </w:rPr>
        <w:t xml:space="preserve"> </w:t>
      </w:r>
      <w:r w:rsidR="00F14A93">
        <w:rPr>
          <w:sz w:val="24"/>
          <w:szCs w:val="24"/>
        </w:rPr>
        <w:t xml:space="preserve">dearth of spatial data </w:t>
      </w:r>
      <w:r w:rsidR="00ED3A01">
        <w:rPr>
          <w:sz w:val="24"/>
          <w:szCs w:val="24"/>
        </w:rPr>
        <w:t>h</w:t>
      </w:r>
      <w:r w:rsidR="00F14A93" w:rsidRPr="00F14A93">
        <w:rPr>
          <w:sz w:val="24"/>
          <w:szCs w:val="24"/>
        </w:rPr>
        <w:t xml:space="preserve">as </w:t>
      </w:r>
      <w:r w:rsidR="00F14A93">
        <w:rPr>
          <w:sz w:val="24"/>
          <w:szCs w:val="24"/>
        </w:rPr>
        <w:t xml:space="preserve">in many instances thwarted </w:t>
      </w:r>
      <w:r w:rsidR="006D7336">
        <w:rPr>
          <w:sz w:val="24"/>
          <w:szCs w:val="24"/>
        </w:rPr>
        <w:t>the</w:t>
      </w:r>
      <w:r w:rsidR="00F14A93">
        <w:rPr>
          <w:sz w:val="24"/>
          <w:szCs w:val="24"/>
        </w:rPr>
        <w:t xml:space="preserve"> study of the</w:t>
      </w:r>
      <w:r w:rsidR="00C816F0">
        <w:rPr>
          <w:sz w:val="24"/>
          <w:szCs w:val="24"/>
        </w:rPr>
        <w:t xml:space="preserve"> accurate</w:t>
      </w:r>
      <w:r w:rsidR="00F14A93">
        <w:rPr>
          <w:sz w:val="24"/>
          <w:szCs w:val="24"/>
        </w:rPr>
        <w:t xml:space="preserve"> </w:t>
      </w:r>
      <w:r w:rsidR="00C816F0">
        <w:rPr>
          <w:sz w:val="24"/>
          <w:szCs w:val="24"/>
        </w:rPr>
        <w:t>s</w:t>
      </w:r>
      <w:r w:rsidRPr="00F14A93">
        <w:rPr>
          <w:sz w:val="24"/>
          <w:szCs w:val="24"/>
        </w:rPr>
        <w:t>patial distribution of CBOs</w:t>
      </w:r>
      <w:r w:rsidR="00C816F0">
        <w:rPr>
          <w:sz w:val="24"/>
          <w:szCs w:val="24"/>
        </w:rPr>
        <w:t xml:space="preserve"> in many case studies</w:t>
      </w:r>
      <w:r w:rsidRPr="00F14A93">
        <w:rPr>
          <w:sz w:val="24"/>
          <w:szCs w:val="24"/>
        </w:rPr>
        <w:t xml:space="preserve"> </w:t>
      </w:r>
      <w:r w:rsidR="00C816F0">
        <w:rPr>
          <w:sz w:val="24"/>
          <w:szCs w:val="24"/>
        </w:rPr>
        <w:t xml:space="preserve">and further </w:t>
      </w:r>
      <w:r w:rsidRPr="00F14A93">
        <w:rPr>
          <w:sz w:val="24"/>
          <w:szCs w:val="24"/>
        </w:rPr>
        <w:t xml:space="preserve">constrained </w:t>
      </w:r>
      <w:r w:rsidR="00C816F0">
        <w:rPr>
          <w:sz w:val="24"/>
          <w:szCs w:val="24"/>
        </w:rPr>
        <w:t xml:space="preserve">by </w:t>
      </w:r>
      <w:r w:rsidRPr="00F14A93">
        <w:rPr>
          <w:sz w:val="24"/>
          <w:szCs w:val="24"/>
        </w:rPr>
        <w:t>the limitations imposed by the lack</w:t>
      </w:r>
      <w:r w:rsidR="00C816F0">
        <w:rPr>
          <w:sz w:val="24"/>
          <w:szCs w:val="24"/>
        </w:rPr>
        <w:t xml:space="preserve"> of geo-referenced maps desired by </w:t>
      </w:r>
      <w:r w:rsidR="00C816F0" w:rsidRPr="00F14A93">
        <w:rPr>
          <w:sz w:val="24"/>
          <w:szCs w:val="24"/>
        </w:rPr>
        <w:t>donors and beneficiaries</w:t>
      </w:r>
      <w:r w:rsidR="00F60CB6">
        <w:rPr>
          <w:sz w:val="24"/>
          <w:szCs w:val="24"/>
        </w:rPr>
        <w:t xml:space="preserve"> for effective intervention</w:t>
      </w:r>
      <w:r w:rsidR="00C816F0" w:rsidRPr="00F14A93">
        <w:rPr>
          <w:sz w:val="24"/>
          <w:szCs w:val="24"/>
        </w:rPr>
        <w:t>.</w:t>
      </w:r>
    </w:p>
    <w:p w14:paraId="187595C3" w14:textId="77777777" w:rsidR="000E39A8" w:rsidRDefault="000E39A8" w:rsidP="000C2A9D">
      <w:pPr>
        <w:pStyle w:val="ListParagraph"/>
        <w:numPr>
          <w:ilvl w:val="1"/>
          <w:numId w:val="3"/>
        </w:numPr>
        <w:spacing w:line="360" w:lineRule="auto"/>
        <w:ind w:left="720" w:right="1"/>
        <w:jc w:val="both"/>
        <w:rPr>
          <w:sz w:val="24"/>
          <w:szCs w:val="24"/>
        </w:rPr>
      </w:pPr>
      <w:r>
        <w:rPr>
          <w:sz w:val="24"/>
          <w:szCs w:val="24"/>
        </w:rPr>
        <w:t>The</w:t>
      </w:r>
      <w:r w:rsidR="006D7336">
        <w:rPr>
          <w:sz w:val="24"/>
          <w:szCs w:val="24"/>
        </w:rPr>
        <w:t>re is the</w:t>
      </w:r>
      <w:r>
        <w:rPr>
          <w:sz w:val="24"/>
          <w:szCs w:val="24"/>
        </w:rPr>
        <w:t xml:space="preserve"> need for further research on the localization of democratic processes </w:t>
      </w:r>
      <w:r w:rsidR="006D7336">
        <w:rPr>
          <w:sz w:val="24"/>
          <w:szCs w:val="24"/>
        </w:rPr>
        <w:t xml:space="preserve">and principles </w:t>
      </w:r>
      <w:r>
        <w:rPr>
          <w:sz w:val="24"/>
          <w:szCs w:val="24"/>
        </w:rPr>
        <w:t>in le</w:t>
      </w:r>
      <w:r w:rsidR="00000923">
        <w:rPr>
          <w:sz w:val="24"/>
          <w:szCs w:val="24"/>
        </w:rPr>
        <w:t>adership and related matters.</w:t>
      </w:r>
    </w:p>
    <w:p w14:paraId="71FF0C6A" w14:textId="77777777" w:rsidR="006D7336" w:rsidRDefault="006D7336" w:rsidP="000C2A9D">
      <w:pPr>
        <w:pStyle w:val="ListParagraph"/>
        <w:numPr>
          <w:ilvl w:val="1"/>
          <w:numId w:val="3"/>
        </w:numPr>
        <w:spacing w:line="360" w:lineRule="auto"/>
        <w:ind w:left="720" w:right="1"/>
        <w:jc w:val="both"/>
        <w:rPr>
          <w:sz w:val="24"/>
          <w:szCs w:val="24"/>
        </w:rPr>
      </w:pPr>
      <w:r>
        <w:rPr>
          <w:sz w:val="24"/>
          <w:szCs w:val="24"/>
        </w:rPr>
        <w:t xml:space="preserve">A study is needed to establish achievable process of integrating CBOs in formal </w:t>
      </w:r>
      <w:r w:rsidR="00ED3A01">
        <w:rPr>
          <w:sz w:val="24"/>
          <w:szCs w:val="24"/>
        </w:rPr>
        <w:t>urban</w:t>
      </w:r>
      <w:r>
        <w:rPr>
          <w:sz w:val="24"/>
          <w:szCs w:val="24"/>
        </w:rPr>
        <w:t xml:space="preserve"> administration</w:t>
      </w:r>
      <w:r w:rsidR="00ED3A01">
        <w:rPr>
          <w:sz w:val="24"/>
          <w:szCs w:val="24"/>
        </w:rPr>
        <w:t xml:space="preserve"> and management</w:t>
      </w:r>
      <w:r>
        <w:rPr>
          <w:sz w:val="24"/>
          <w:szCs w:val="24"/>
        </w:rPr>
        <w:t>.</w:t>
      </w:r>
    </w:p>
    <w:p w14:paraId="608C2FA6" w14:textId="77777777" w:rsidR="006D7336" w:rsidRDefault="006D7336" w:rsidP="000C2A9D">
      <w:pPr>
        <w:pStyle w:val="ListParagraph"/>
        <w:numPr>
          <w:ilvl w:val="1"/>
          <w:numId w:val="3"/>
        </w:numPr>
        <w:spacing w:line="360" w:lineRule="auto"/>
        <w:ind w:left="720" w:right="1"/>
        <w:jc w:val="both"/>
        <w:rPr>
          <w:sz w:val="24"/>
          <w:szCs w:val="24"/>
        </w:rPr>
      </w:pPr>
      <w:r>
        <w:rPr>
          <w:sz w:val="24"/>
          <w:szCs w:val="24"/>
        </w:rPr>
        <w:t>Need to establish acceptable procedures for accepting CBOs especially those from poor areas into city management board.</w:t>
      </w:r>
    </w:p>
    <w:p w14:paraId="7D0CD7EE" w14:textId="77777777" w:rsidR="006D7336" w:rsidRDefault="006D7336" w:rsidP="000C2A9D">
      <w:pPr>
        <w:pStyle w:val="ListParagraph"/>
        <w:numPr>
          <w:ilvl w:val="1"/>
          <w:numId w:val="3"/>
        </w:numPr>
        <w:spacing w:line="360" w:lineRule="auto"/>
        <w:ind w:left="720" w:right="1"/>
        <w:jc w:val="both"/>
        <w:rPr>
          <w:sz w:val="24"/>
          <w:szCs w:val="24"/>
        </w:rPr>
      </w:pPr>
      <w:r>
        <w:rPr>
          <w:sz w:val="24"/>
          <w:szCs w:val="24"/>
        </w:rPr>
        <w:t>Need to establish powers and limits of community organization</w:t>
      </w:r>
      <w:r w:rsidR="00455B46">
        <w:rPr>
          <w:sz w:val="24"/>
          <w:szCs w:val="24"/>
        </w:rPr>
        <w:t>s as partners in urban development and management</w:t>
      </w:r>
      <w:r>
        <w:rPr>
          <w:sz w:val="24"/>
          <w:szCs w:val="24"/>
        </w:rPr>
        <w:t>.</w:t>
      </w:r>
    </w:p>
    <w:p w14:paraId="70C4C37D" w14:textId="77777777" w:rsidR="00ED3A01" w:rsidRPr="00CD73D9" w:rsidRDefault="00ED3A01" w:rsidP="000C2A9D">
      <w:pPr>
        <w:pStyle w:val="ListParagraph"/>
        <w:numPr>
          <w:ilvl w:val="1"/>
          <w:numId w:val="3"/>
        </w:numPr>
        <w:spacing w:line="360" w:lineRule="auto"/>
        <w:ind w:left="720" w:right="1"/>
        <w:jc w:val="both"/>
        <w:rPr>
          <w:sz w:val="24"/>
          <w:szCs w:val="24"/>
        </w:rPr>
      </w:pPr>
      <w:r>
        <w:rPr>
          <w:sz w:val="24"/>
          <w:szCs w:val="24"/>
        </w:rPr>
        <w:t>Need to adapt pro-poor approaches to the entire urban areas forming an administrative entity.</w:t>
      </w:r>
    </w:p>
    <w:sectPr w:rsidR="00ED3A01" w:rsidRPr="00CD73D9" w:rsidSect="00C358B3">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2EAD8" w14:textId="77777777" w:rsidR="00D01BAD" w:rsidRDefault="00D01BAD" w:rsidP="002B447D">
      <w:pPr>
        <w:spacing w:after="0" w:line="240" w:lineRule="auto"/>
      </w:pPr>
      <w:r>
        <w:separator/>
      </w:r>
    </w:p>
  </w:endnote>
  <w:endnote w:type="continuationSeparator" w:id="0">
    <w:p w14:paraId="1DC71D18" w14:textId="77777777" w:rsidR="00D01BAD" w:rsidRDefault="00D01BAD" w:rsidP="002B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Premr Pro Lt Disp">
    <w:altName w:val="Garamond Premr Pro Lt Disp"/>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298200248"/>
      <w:docPartObj>
        <w:docPartGallery w:val="Page Numbers (Bottom of Page)"/>
        <w:docPartUnique/>
      </w:docPartObj>
    </w:sdtPr>
    <w:sdtEndPr/>
    <w:sdtContent>
      <w:sdt>
        <w:sdtPr>
          <w:rPr>
            <w:b/>
          </w:rPr>
          <w:id w:val="98381352"/>
          <w:docPartObj>
            <w:docPartGallery w:val="Page Numbers (Top of Page)"/>
            <w:docPartUnique/>
          </w:docPartObj>
        </w:sdtPr>
        <w:sdtEndPr/>
        <w:sdtContent>
          <w:p w14:paraId="280D9D3B" w14:textId="77777777" w:rsidR="009F1A28" w:rsidRPr="00C144A9" w:rsidRDefault="009F1A28" w:rsidP="00C144A9">
            <w:pPr>
              <w:pStyle w:val="Footer"/>
              <w:ind w:firstLine="4320"/>
              <w:rPr>
                <w:b/>
              </w:rPr>
            </w:pPr>
            <w:r w:rsidRPr="00C144A9">
              <w:rPr>
                <w:b/>
                <w:sz w:val="24"/>
                <w:szCs w:val="24"/>
              </w:rPr>
              <w:fldChar w:fldCharType="begin"/>
            </w:r>
            <w:r w:rsidRPr="00C144A9">
              <w:rPr>
                <w:b/>
              </w:rPr>
              <w:instrText xml:space="preserve"> PAGE </w:instrText>
            </w:r>
            <w:r w:rsidRPr="00C144A9">
              <w:rPr>
                <w:b/>
                <w:sz w:val="24"/>
                <w:szCs w:val="24"/>
              </w:rPr>
              <w:fldChar w:fldCharType="separate"/>
            </w:r>
            <w:r w:rsidR="00ED3A01">
              <w:rPr>
                <w:b/>
                <w:noProof/>
              </w:rPr>
              <w:t>3</w:t>
            </w:r>
            <w:r w:rsidRPr="00C144A9">
              <w:rPr>
                <w:b/>
                <w:sz w:val="24"/>
                <w:szCs w:val="24"/>
              </w:rPr>
              <w:fldChar w:fldCharType="end"/>
            </w:r>
            <w:r w:rsidRPr="00C144A9">
              <w:rPr>
                <w:b/>
              </w:rPr>
              <w:t xml:space="preserve"> of </w:t>
            </w:r>
            <w:r w:rsidRPr="00C144A9">
              <w:rPr>
                <w:b/>
                <w:sz w:val="24"/>
                <w:szCs w:val="24"/>
              </w:rPr>
              <w:fldChar w:fldCharType="begin"/>
            </w:r>
            <w:r w:rsidRPr="00C144A9">
              <w:rPr>
                <w:b/>
              </w:rPr>
              <w:instrText xml:space="preserve"> NUMPAGES  </w:instrText>
            </w:r>
            <w:r w:rsidRPr="00C144A9">
              <w:rPr>
                <w:b/>
                <w:sz w:val="24"/>
                <w:szCs w:val="24"/>
              </w:rPr>
              <w:fldChar w:fldCharType="separate"/>
            </w:r>
            <w:r w:rsidR="00ED3A01">
              <w:rPr>
                <w:b/>
                <w:noProof/>
              </w:rPr>
              <w:t>3</w:t>
            </w:r>
            <w:r w:rsidRPr="00C144A9">
              <w:rPr>
                <w:b/>
                <w:sz w:val="24"/>
                <w:szCs w:val="24"/>
              </w:rPr>
              <w:fldChar w:fldCharType="end"/>
            </w:r>
          </w:p>
        </w:sdtContent>
      </w:sdt>
    </w:sdtContent>
  </w:sdt>
  <w:p w14:paraId="2D55A572" w14:textId="77777777" w:rsidR="009F1A28" w:rsidRDefault="009F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0DEBF" w14:textId="77777777" w:rsidR="00D01BAD" w:rsidRDefault="00D01BAD" w:rsidP="002B447D">
      <w:pPr>
        <w:spacing w:after="0" w:line="240" w:lineRule="auto"/>
      </w:pPr>
      <w:r>
        <w:separator/>
      </w:r>
    </w:p>
  </w:footnote>
  <w:footnote w:type="continuationSeparator" w:id="0">
    <w:p w14:paraId="5A492B30" w14:textId="77777777" w:rsidR="00D01BAD" w:rsidRDefault="00D01BAD" w:rsidP="002B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5D6C"/>
      </v:shape>
    </w:pict>
  </w:numPicBullet>
  <w:abstractNum w:abstractNumId="0" w15:restartNumberingAfterBreak="0">
    <w:nsid w:val="13FE397D"/>
    <w:multiLevelType w:val="hybridMultilevel"/>
    <w:tmpl w:val="ED1E2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4251E"/>
    <w:multiLevelType w:val="hybridMultilevel"/>
    <w:tmpl w:val="67720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84794"/>
    <w:multiLevelType w:val="multilevel"/>
    <w:tmpl w:val="5F0019C0"/>
    <w:lvl w:ilvl="0">
      <w:start w:val="3"/>
      <w:numFmt w:val="decimal"/>
      <w:lvlText w:val="%1"/>
      <w:lvlJc w:val="left"/>
      <w:pPr>
        <w:ind w:left="360" w:hanging="360"/>
      </w:pPr>
      <w:rPr>
        <w:rFonts w:hint="default"/>
      </w:rPr>
    </w:lvl>
    <w:lvl w:ilvl="1">
      <w:start w:val="1"/>
      <w:numFmt w:val="bullet"/>
      <w:lvlText w:val=""/>
      <w:lvlPicBulletId w:val="0"/>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04D0E46"/>
    <w:multiLevelType w:val="hybridMultilevel"/>
    <w:tmpl w:val="A800B42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5F608C"/>
    <w:multiLevelType w:val="multilevel"/>
    <w:tmpl w:val="3176D85E"/>
    <w:lvl w:ilvl="0">
      <w:start w:val="3"/>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7D"/>
    <w:rsid w:val="00000923"/>
    <w:rsid w:val="000C2A9D"/>
    <w:rsid w:val="000E39A8"/>
    <w:rsid w:val="00107FD9"/>
    <w:rsid w:val="00182A87"/>
    <w:rsid w:val="00184912"/>
    <w:rsid w:val="0019287A"/>
    <w:rsid w:val="001B75F9"/>
    <w:rsid w:val="0021790C"/>
    <w:rsid w:val="00270926"/>
    <w:rsid w:val="002B447D"/>
    <w:rsid w:val="002F7529"/>
    <w:rsid w:val="003519E0"/>
    <w:rsid w:val="004300E1"/>
    <w:rsid w:val="00440B43"/>
    <w:rsid w:val="00455B46"/>
    <w:rsid w:val="005C3F49"/>
    <w:rsid w:val="00644843"/>
    <w:rsid w:val="006553E6"/>
    <w:rsid w:val="00670022"/>
    <w:rsid w:val="006D7336"/>
    <w:rsid w:val="006E06B2"/>
    <w:rsid w:val="00756970"/>
    <w:rsid w:val="00764019"/>
    <w:rsid w:val="00796773"/>
    <w:rsid w:val="007F4756"/>
    <w:rsid w:val="008028B3"/>
    <w:rsid w:val="0097617D"/>
    <w:rsid w:val="009D4C02"/>
    <w:rsid w:val="009E32CE"/>
    <w:rsid w:val="009F1A28"/>
    <w:rsid w:val="00A05F8E"/>
    <w:rsid w:val="00A244E8"/>
    <w:rsid w:val="00A75529"/>
    <w:rsid w:val="00AE1278"/>
    <w:rsid w:val="00B2605B"/>
    <w:rsid w:val="00B74A75"/>
    <w:rsid w:val="00B811F4"/>
    <w:rsid w:val="00C144A9"/>
    <w:rsid w:val="00C358B3"/>
    <w:rsid w:val="00C45AAE"/>
    <w:rsid w:val="00C816F0"/>
    <w:rsid w:val="00CC5E77"/>
    <w:rsid w:val="00CD73D9"/>
    <w:rsid w:val="00D01BAD"/>
    <w:rsid w:val="00D62C2F"/>
    <w:rsid w:val="00D7145E"/>
    <w:rsid w:val="00E005B8"/>
    <w:rsid w:val="00E33FBB"/>
    <w:rsid w:val="00E61629"/>
    <w:rsid w:val="00E73E5E"/>
    <w:rsid w:val="00EB607F"/>
    <w:rsid w:val="00ED3A01"/>
    <w:rsid w:val="00F119B5"/>
    <w:rsid w:val="00F14A93"/>
    <w:rsid w:val="00F60CB6"/>
    <w:rsid w:val="00FA0F38"/>
    <w:rsid w:val="00FE6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AB43"/>
  <w15:docId w15:val="{64743E0A-16A5-45DC-865A-B77E7BF9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2F"/>
  </w:style>
  <w:style w:type="paragraph" w:styleId="Heading1">
    <w:name w:val="heading 1"/>
    <w:basedOn w:val="Normal"/>
    <w:next w:val="Normal"/>
    <w:link w:val="Heading1Char"/>
    <w:uiPriority w:val="9"/>
    <w:qFormat/>
    <w:rsid w:val="00C144A9"/>
    <w:pPr>
      <w:keepNext/>
      <w:keepLines/>
      <w:spacing w:before="480" w:after="0"/>
      <w:outlineLvl w:val="0"/>
    </w:pPr>
    <w:rPr>
      <w:rFonts w:ascii="Cambria" w:eastAsia="Times New Roman" w:hAnsi="Cambria" w:cs="Times New Roman"/>
      <w:b/>
      <w:bCs/>
      <w:color w:val="365F91"/>
      <w:sz w:val="28"/>
      <w:szCs w:val="28"/>
      <w:lang w:bidi="en-US"/>
    </w:rPr>
  </w:style>
  <w:style w:type="paragraph" w:styleId="Heading3">
    <w:name w:val="heading 3"/>
    <w:basedOn w:val="Normal"/>
    <w:next w:val="Normal"/>
    <w:link w:val="Heading3Char"/>
    <w:uiPriority w:val="9"/>
    <w:semiHidden/>
    <w:unhideWhenUsed/>
    <w:qFormat/>
    <w:rsid w:val="00C144A9"/>
    <w:pPr>
      <w:keepNext/>
      <w:keepLines/>
      <w:spacing w:before="200" w:after="0" w:line="240" w:lineRule="auto"/>
      <w:outlineLvl w:val="2"/>
    </w:pPr>
    <w:rPr>
      <w:rFonts w:asciiTheme="majorHAnsi" w:eastAsiaTheme="majorEastAsia" w:hAnsiTheme="majorHAnsi" w:cstheme="majorBidi"/>
      <w:b/>
      <w:bCs/>
      <w:color w:val="4F81BD" w:themeColor="accent1"/>
      <w:sz w:val="30"/>
      <w:szCs w:val="30"/>
      <w:lang w:val="en-GB"/>
    </w:rPr>
  </w:style>
  <w:style w:type="paragraph" w:styleId="Heading4">
    <w:name w:val="heading 4"/>
    <w:basedOn w:val="Normal"/>
    <w:next w:val="Normal"/>
    <w:link w:val="Heading4Char"/>
    <w:semiHidden/>
    <w:unhideWhenUsed/>
    <w:qFormat/>
    <w:rsid w:val="00C144A9"/>
    <w:pPr>
      <w:keepNext/>
      <w:keepLines/>
      <w:spacing w:before="200" w:after="0" w:line="240" w:lineRule="auto"/>
      <w:outlineLvl w:val="3"/>
    </w:pPr>
    <w:rPr>
      <w:rFonts w:asciiTheme="majorHAnsi" w:eastAsiaTheme="majorEastAsia" w:hAnsiTheme="majorHAnsi" w:cstheme="majorBidi"/>
      <w:b/>
      <w:bCs/>
      <w:i/>
      <w:iCs/>
      <w:color w:val="4F81BD" w:themeColor="accent1"/>
      <w:sz w:val="30"/>
      <w:szCs w:val="30"/>
      <w:lang w:val="en-GB"/>
    </w:rPr>
  </w:style>
  <w:style w:type="paragraph" w:styleId="Heading5">
    <w:name w:val="heading 5"/>
    <w:basedOn w:val="Normal"/>
    <w:next w:val="Normal"/>
    <w:link w:val="Heading5Char"/>
    <w:semiHidden/>
    <w:unhideWhenUsed/>
    <w:qFormat/>
    <w:rsid w:val="00C144A9"/>
    <w:pPr>
      <w:keepNext/>
      <w:keepLines/>
      <w:spacing w:before="200" w:after="0" w:line="240" w:lineRule="auto"/>
      <w:outlineLvl w:val="4"/>
    </w:pPr>
    <w:rPr>
      <w:rFonts w:asciiTheme="majorHAnsi" w:eastAsiaTheme="majorEastAsia" w:hAnsiTheme="majorHAnsi" w:cstheme="majorBidi"/>
      <w:color w:val="243F60" w:themeColor="accent1" w:themeShade="7F"/>
      <w:sz w:val="30"/>
      <w:szCs w:val="30"/>
      <w:lang w:val="en-GB"/>
    </w:rPr>
  </w:style>
  <w:style w:type="paragraph" w:styleId="Heading6">
    <w:name w:val="heading 6"/>
    <w:basedOn w:val="Normal"/>
    <w:next w:val="Normal"/>
    <w:link w:val="Heading6Char"/>
    <w:semiHidden/>
    <w:unhideWhenUsed/>
    <w:qFormat/>
    <w:rsid w:val="00C144A9"/>
    <w:pPr>
      <w:keepNext/>
      <w:keepLines/>
      <w:spacing w:before="200" w:after="0" w:line="240" w:lineRule="auto"/>
      <w:outlineLvl w:val="5"/>
    </w:pPr>
    <w:rPr>
      <w:rFonts w:asciiTheme="majorHAnsi" w:eastAsiaTheme="majorEastAsia" w:hAnsiTheme="majorHAnsi" w:cstheme="majorBidi"/>
      <w:i/>
      <w:iCs/>
      <w:color w:val="243F60" w:themeColor="accent1" w:themeShade="7F"/>
      <w:sz w:val="30"/>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A9"/>
    <w:rPr>
      <w:rFonts w:ascii="Cambria" w:eastAsia="Times New Roman" w:hAnsi="Cambria" w:cs="Times New Roman"/>
      <w:b/>
      <w:bCs/>
      <w:color w:val="365F91"/>
      <w:sz w:val="28"/>
      <w:szCs w:val="28"/>
      <w:lang w:bidi="en-US"/>
    </w:rPr>
  </w:style>
  <w:style w:type="paragraph" w:styleId="Header">
    <w:name w:val="header"/>
    <w:basedOn w:val="Normal"/>
    <w:link w:val="HeaderChar"/>
    <w:uiPriority w:val="99"/>
    <w:unhideWhenUsed/>
    <w:rsid w:val="002B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7D"/>
  </w:style>
  <w:style w:type="paragraph" w:styleId="Footer">
    <w:name w:val="footer"/>
    <w:basedOn w:val="Normal"/>
    <w:link w:val="FooterChar"/>
    <w:uiPriority w:val="99"/>
    <w:unhideWhenUsed/>
    <w:rsid w:val="002B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7D"/>
  </w:style>
  <w:style w:type="character" w:styleId="Hyperlink">
    <w:name w:val="Hyperlink"/>
    <w:basedOn w:val="DefaultParagraphFont"/>
    <w:uiPriority w:val="99"/>
    <w:unhideWhenUsed/>
    <w:rsid w:val="002B447D"/>
    <w:rPr>
      <w:color w:val="0000FF" w:themeColor="hyperlink"/>
      <w:u w:val="single"/>
    </w:rPr>
  </w:style>
  <w:style w:type="character" w:customStyle="1" w:styleId="yshortcuts">
    <w:name w:val="yshortcuts"/>
    <w:basedOn w:val="DefaultParagraphFont"/>
    <w:rsid w:val="00D62C2F"/>
  </w:style>
  <w:style w:type="character" w:customStyle="1" w:styleId="Heading3Char">
    <w:name w:val="Heading 3 Char"/>
    <w:basedOn w:val="DefaultParagraphFont"/>
    <w:link w:val="Heading3"/>
    <w:uiPriority w:val="9"/>
    <w:semiHidden/>
    <w:rsid w:val="00C144A9"/>
    <w:rPr>
      <w:rFonts w:asciiTheme="majorHAnsi" w:eastAsiaTheme="majorEastAsia" w:hAnsiTheme="majorHAnsi" w:cstheme="majorBidi"/>
      <w:b/>
      <w:bCs/>
      <w:color w:val="4F81BD" w:themeColor="accent1"/>
      <w:sz w:val="30"/>
      <w:szCs w:val="30"/>
      <w:lang w:val="en-GB"/>
    </w:rPr>
  </w:style>
  <w:style w:type="character" w:customStyle="1" w:styleId="Heading4Char">
    <w:name w:val="Heading 4 Char"/>
    <w:basedOn w:val="DefaultParagraphFont"/>
    <w:link w:val="Heading4"/>
    <w:semiHidden/>
    <w:rsid w:val="00C144A9"/>
    <w:rPr>
      <w:rFonts w:asciiTheme="majorHAnsi" w:eastAsiaTheme="majorEastAsia" w:hAnsiTheme="majorHAnsi" w:cstheme="majorBidi"/>
      <w:b/>
      <w:bCs/>
      <w:i/>
      <w:iCs/>
      <w:color w:val="4F81BD" w:themeColor="accent1"/>
      <w:sz w:val="30"/>
      <w:szCs w:val="30"/>
      <w:lang w:val="en-GB"/>
    </w:rPr>
  </w:style>
  <w:style w:type="character" w:customStyle="1" w:styleId="Heading5Char">
    <w:name w:val="Heading 5 Char"/>
    <w:basedOn w:val="DefaultParagraphFont"/>
    <w:link w:val="Heading5"/>
    <w:semiHidden/>
    <w:rsid w:val="00C144A9"/>
    <w:rPr>
      <w:rFonts w:asciiTheme="majorHAnsi" w:eastAsiaTheme="majorEastAsia" w:hAnsiTheme="majorHAnsi" w:cstheme="majorBidi"/>
      <w:color w:val="243F60" w:themeColor="accent1" w:themeShade="7F"/>
      <w:sz w:val="30"/>
      <w:szCs w:val="30"/>
      <w:lang w:val="en-GB"/>
    </w:rPr>
  </w:style>
  <w:style w:type="character" w:customStyle="1" w:styleId="Heading6Char">
    <w:name w:val="Heading 6 Char"/>
    <w:basedOn w:val="DefaultParagraphFont"/>
    <w:link w:val="Heading6"/>
    <w:semiHidden/>
    <w:rsid w:val="00C144A9"/>
    <w:rPr>
      <w:rFonts w:asciiTheme="majorHAnsi" w:eastAsiaTheme="majorEastAsia" w:hAnsiTheme="majorHAnsi" w:cstheme="majorBidi"/>
      <w:i/>
      <w:iCs/>
      <w:color w:val="243F60" w:themeColor="accent1" w:themeShade="7F"/>
      <w:sz w:val="30"/>
      <w:szCs w:val="30"/>
      <w:lang w:val="en-GB"/>
    </w:rPr>
  </w:style>
  <w:style w:type="character" w:styleId="PageNumber">
    <w:name w:val="page number"/>
    <w:basedOn w:val="DefaultParagraphFont"/>
    <w:rsid w:val="00C144A9"/>
  </w:style>
  <w:style w:type="paragraph" w:styleId="ListParagraph">
    <w:name w:val="List Paragraph"/>
    <w:basedOn w:val="Normal"/>
    <w:uiPriority w:val="34"/>
    <w:qFormat/>
    <w:rsid w:val="00C144A9"/>
    <w:pPr>
      <w:spacing w:after="0" w:line="240" w:lineRule="auto"/>
      <w:ind w:left="720"/>
      <w:contextualSpacing/>
    </w:pPr>
    <w:rPr>
      <w:rFonts w:ascii="Times New Roman" w:eastAsia="Times New Roman" w:hAnsi="Times New Roman" w:cs="Times New Roman"/>
      <w:sz w:val="30"/>
      <w:szCs w:val="30"/>
      <w:lang w:val="en-GB"/>
    </w:rPr>
  </w:style>
  <w:style w:type="character" w:styleId="Emphasis">
    <w:name w:val="Emphasis"/>
    <w:basedOn w:val="DefaultParagraphFont"/>
    <w:uiPriority w:val="20"/>
    <w:qFormat/>
    <w:rsid w:val="00C144A9"/>
    <w:rPr>
      <w:i/>
      <w:iCs/>
    </w:rPr>
  </w:style>
  <w:style w:type="character" w:styleId="Strong">
    <w:name w:val="Strong"/>
    <w:basedOn w:val="DefaultParagraphFont"/>
    <w:uiPriority w:val="22"/>
    <w:qFormat/>
    <w:rsid w:val="00C144A9"/>
    <w:rPr>
      <w:b/>
      <w:bCs/>
    </w:rPr>
  </w:style>
  <w:style w:type="paragraph" w:styleId="BalloonText">
    <w:name w:val="Balloon Text"/>
    <w:basedOn w:val="Normal"/>
    <w:link w:val="BalloonTextChar"/>
    <w:uiPriority w:val="99"/>
    <w:rsid w:val="00C144A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C144A9"/>
    <w:rPr>
      <w:rFonts w:ascii="Tahoma" w:eastAsia="Times New Roman" w:hAnsi="Tahoma" w:cs="Tahoma"/>
      <w:sz w:val="16"/>
      <w:szCs w:val="16"/>
      <w:lang w:val="en-GB"/>
    </w:rPr>
  </w:style>
  <w:style w:type="paragraph" w:styleId="BodyText">
    <w:name w:val="Body Text"/>
    <w:basedOn w:val="Normal"/>
    <w:link w:val="BodyTextChar"/>
    <w:rsid w:val="00C144A9"/>
    <w:pPr>
      <w:spacing w:after="0" w:line="480" w:lineRule="auto"/>
    </w:pPr>
    <w:rPr>
      <w:rFonts w:ascii="Times New Roman" w:eastAsia="Times New Roman" w:hAnsi="Times New Roman" w:cs="Times New Roman"/>
      <w:sz w:val="28"/>
      <w:szCs w:val="20"/>
      <w:lang w:val="en-GB"/>
    </w:rPr>
  </w:style>
  <w:style w:type="character" w:customStyle="1" w:styleId="BodyTextChar">
    <w:name w:val="Body Text Char"/>
    <w:basedOn w:val="DefaultParagraphFont"/>
    <w:link w:val="BodyText"/>
    <w:rsid w:val="00C144A9"/>
    <w:rPr>
      <w:rFonts w:ascii="Times New Roman" w:eastAsia="Times New Roman" w:hAnsi="Times New Roman" w:cs="Times New Roman"/>
      <w:sz w:val="28"/>
      <w:szCs w:val="20"/>
      <w:lang w:val="en-GB"/>
    </w:rPr>
  </w:style>
  <w:style w:type="character" w:customStyle="1" w:styleId="apple-style-span">
    <w:name w:val="apple-style-span"/>
    <w:basedOn w:val="DefaultParagraphFont"/>
    <w:rsid w:val="00C144A9"/>
  </w:style>
  <w:style w:type="character" w:styleId="SubtleEmphasis">
    <w:name w:val="Subtle Emphasis"/>
    <w:basedOn w:val="DefaultParagraphFont"/>
    <w:uiPriority w:val="19"/>
    <w:qFormat/>
    <w:rsid w:val="00C144A9"/>
    <w:rPr>
      <w:i/>
      <w:iCs/>
      <w:color w:val="808080"/>
    </w:rPr>
  </w:style>
  <w:style w:type="character" w:styleId="LineNumber">
    <w:name w:val="line number"/>
    <w:basedOn w:val="DefaultParagraphFont"/>
    <w:rsid w:val="00C144A9"/>
  </w:style>
  <w:style w:type="paragraph" w:styleId="NormalWeb">
    <w:name w:val="Normal (Web)"/>
    <w:basedOn w:val="Normal"/>
    <w:uiPriority w:val="99"/>
    <w:unhideWhenUsed/>
    <w:rsid w:val="00C144A9"/>
    <w:pPr>
      <w:spacing w:before="100" w:beforeAutospacing="1" w:after="100" w:afterAutospacing="1" w:line="240" w:lineRule="auto"/>
    </w:pPr>
    <w:rPr>
      <w:rFonts w:ascii="Arial" w:eastAsia="Times New Roman" w:hAnsi="Arial" w:cs="Arial"/>
      <w:color w:val="000000"/>
      <w:sz w:val="24"/>
      <w:szCs w:val="24"/>
    </w:rPr>
  </w:style>
  <w:style w:type="paragraph" w:styleId="BodyTextIndent">
    <w:name w:val="Body Text Indent"/>
    <w:basedOn w:val="Normal"/>
    <w:link w:val="BodyTextIndentChar"/>
    <w:uiPriority w:val="99"/>
    <w:unhideWhenUsed/>
    <w:rsid w:val="00C144A9"/>
    <w:pPr>
      <w:spacing w:after="120" w:line="240" w:lineRule="auto"/>
      <w:ind w:left="360"/>
    </w:pPr>
    <w:rPr>
      <w:rFonts w:ascii="Times New Roman" w:eastAsia="Times New Roman" w:hAnsi="Times New Roman" w:cs="Times New Roman"/>
      <w:sz w:val="30"/>
      <w:szCs w:val="30"/>
      <w:lang w:val="en-GB"/>
    </w:rPr>
  </w:style>
  <w:style w:type="character" w:customStyle="1" w:styleId="BodyTextIndentChar">
    <w:name w:val="Body Text Indent Char"/>
    <w:basedOn w:val="DefaultParagraphFont"/>
    <w:link w:val="BodyTextIndent"/>
    <w:uiPriority w:val="99"/>
    <w:rsid w:val="00C144A9"/>
    <w:rPr>
      <w:rFonts w:ascii="Times New Roman" w:eastAsia="Times New Roman" w:hAnsi="Times New Roman" w:cs="Times New Roman"/>
      <w:sz w:val="30"/>
      <w:szCs w:val="30"/>
      <w:lang w:val="en-GB"/>
    </w:rPr>
  </w:style>
  <w:style w:type="character" w:customStyle="1" w:styleId="hl">
    <w:name w:val="hl"/>
    <w:basedOn w:val="DefaultParagraphFont"/>
    <w:rsid w:val="00C144A9"/>
  </w:style>
  <w:style w:type="character" w:styleId="CommentReference">
    <w:name w:val="annotation reference"/>
    <w:basedOn w:val="DefaultParagraphFont"/>
    <w:rsid w:val="00C144A9"/>
    <w:rPr>
      <w:sz w:val="16"/>
      <w:szCs w:val="16"/>
    </w:rPr>
  </w:style>
  <w:style w:type="paragraph" w:styleId="CommentText">
    <w:name w:val="annotation text"/>
    <w:basedOn w:val="Normal"/>
    <w:link w:val="CommentTextChar"/>
    <w:rsid w:val="00C144A9"/>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C144A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C144A9"/>
    <w:rPr>
      <w:b/>
      <w:bCs/>
    </w:rPr>
  </w:style>
  <w:style w:type="character" w:customStyle="1" w:styleId="CommentSubjectChar">
    <w:name w:val="Comment Subject Char"/>
    <w:basedOn w:val="CommentTextChar"/>
    <w:link w:val="CommentSubject"/>
    <w:rsid w:val="00C144A9"/>
    <w:rPr>
      <w:rFonts w:ascii="Times New Roman" w:eastAsia="Times New Roman" w:hAnsi="Times New Roman" w:cs="Times New Roman"/>
      <w:b/>
      <w:bCs/>
      <w:sz w:val="20"/>
      <w:szCs w:val="20"/>
      <w:lang w:val="en-GB"/>
    </w:rPr>
  </w:style>
  <w:style w:type="paragraph" w:styleId="Subtitle">
    <w:name w:val="Subtitle"/>
    <w:basedOn w:val="Normal"/>
    <w:next w:val="Normal"/>
    <w:link w:val="SubtitleChar"/>
    <w:qFormat/>
    <w:rsid w:val="00C144A9"/>
    <w:pPr>
      <w:numPr>
        <w:ilvl w:val="1"/>
      </w:numPr>
      <w:spacing w:after="0" w:line="240" w:lineRule="auto"/>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rsid w:val="00C144A9"/>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qFormat/>
    <w:rsid w:val="00C144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C144A9"/>
    <w:rPr>
      <w:rFonts w:asciiTheme="majorHAnsi" w:eastAsiaTheme="majorEastAsia" w:hAnsiTheme="majorHAnsi" w:cstheme="majorBidi"/>
      <w:color w:val="17365D" w:themeColor="text2" w:themeShade="BF"/>
      <w:spacing w:val="5"/>
      <w:kern w:val="28"/>
      <w:sz w:val="52"/>
      <w:szCs w:val="52"/>
      <w:lang w:val="en-GB"/>
    </w:rPr>
  </w:style>
  <w:style w:type="character" w:customStyle="1" w:styleId="apple-converted-space">
    <w:name w:val="apple-converted-space"/>
    <w:basedOn w:val="DefaultParagraphFont"/>
    <w:rsid w:val="00C144A9"/>
  </w:style>
  <w:style w:type="character" w:customStyle="1" w:styleId="first-child">
    <w:name w:val="first-child"/>
    <w:basedOn w:val="DefaultParagraphFont"/>
    <w:rsid w:val="00C144A9"/>
  </w:style>
  <w:style w:type="paragraph" w:styleId="NoSpacing">
    <w:name w:val="No Spacing"/>
    <w:uiPriority w:val="1"/>
    <w:qFormat/>
    <w:rsid w:val="00C144A9"/>
    <w:pPr>
      <w:spacing w:after="0" w:line="240" w:lineRule="auto"/>
    </w:pPr>
    <w:rPr>
      <w:rFonts w:ascii="Times New Roman" w:eastAsia="Times New Roman" w:hAnsi="Times New Roman" w:cs="Times New Roman"/>
      <w:sz w:val="30"/>
      <w:szCs w:val="30"/>
      <w:lang w:val="en-GB"/>
    </w:rPr>
  </w:style>
  <w:style w:type="paragraph" w:customStyle="1" w:styleId="Default">
    <w:name w:val="Default"/>
    <w:rsid w:val="00C144A9"/>
    <w:pPr>
      <w:autoSpaceDE w:val="0"/>
      <w:autoSpaceDN w:val="0"/>
      <w:adjustRightInd w:val="0"/>
      <w:spacing w:after="0" w:line="240" w:lineRule="auto"/>
    </w:pPr>
    <w:rPr>
      <w:rFonts w:ascii="Garamond Premr Pro Lt Disp" w:eastAsia="Calibri" w:hAnsi="Garamond Premr Pro Lt Disp" w:cs="Garamond Premr Pro Lt Disp"/>
      <w:color w:val="000000"/>
      <w:sz w:val="24"/>
      <w:szCs w:val="24"/>
    </w:rPr>
  </w:style>
  <w:style w:type="paragraph" w:customStyle="1" w:styleId="Pa0">
    <w:name w:val="Pa0"/>
    <w:basedOn w:val="Default"/>
    <w:next w:val="Default"/>
    <w:uiPriority w:val="99"/>
    <w:rsid w:val="00C144A9"/>
    <w:pPr>
      <w:spacing w:line="201" w:lineRule="atLeast"/>
    </w:pPr>
    <w:rPr>
      <w:rFonts w:cs="Times New Roman"/>
      <w:color w:val="auto"/>
    </w:rPr>
  </w:style>
  <w:style w:type="character" w:customStyle="1" w:styleId="A0">
    <w:name w:val="A0"/>
    <w:uiPriority w:val="99"/>
    <w:rsid w:val="00C144A9"/>
    <w:rPr>
      <w:rFonts w:cs="Garamond Premr Pro Lt Disp"/>
      <w:color w:val="221E1F"/>
      <w:sz w:val="18"/>
      <w:szCs w:val="18"/>
    </w:rPr>
  </w:style>
  <w:style w:type="paragraph" w:customStyle="1" w:styleId="Pa1">
    <w:name w:val="Pa1"/>
    <w:basedOn w:val="Default"/>
    <w:next w:val="Default"/>
    <w:uiPriority w:val="99"/>
    <w:rsid w:val="00C144A9"/>
    <w:pPr>
      <w:spacing w:line="241" w:lineRule="atLeast"/>
    </w:pPr>
    <w:rPr>
      <w:rFonts w:cs="Times New Roman"/>
      <w:color w:val="auto"/>
    </w:rPr>
  </w:style>
  <w:style w:type="paragraph" w:customStyle="1" w:styleId="Pa2">
    <w:name w:val="Pa2"/>
    <w:basedOn w:val="Default"/>
    <w:next w:val="Default"/>
    <w:uiPriority w:val="99"/>
    <w:rsid w:val="00C144A9"/>
    <w:pPr>
      <w:spacing w:line="401" w:lineRule="atLeast"/>
    </w:pPr>
    <w:rPr>
      <w:rFonts w:cs="Times New Roman"/>
      <w:color w:val="auto"/>
    </w:rPr>
  </w:style>
  <w:style w:type="paragraph" w:customStyle="1" w:styleId="Pa3">
    <w:name w:val="Pa3"/>
    <w:basedOn w:val="Default"/>
    <w:next w:val="Default"/>
    <w:uiPriority w:val="99"/>
    <w:rsid w:val="00C144A9"/>
    <w:pPr>
      <w:spacing w:line="321" w:lineRule="atLeast"/>
    </w:pPr>
    <w:rPr>
      <w:rFonts w:cs="Times New Roman"/>
      <w:color w:val="auto"/>
    </w:rPr>
  </w:style>
  <w:style w:type="paragraph" w:customStyle="1" w:styleId="Pa4">
    <w:name w:val="Pa4"/>
    <w:basedOn w:val="Default"/>
    <w:next w:val="Default"/>
    <w:uiPriority w:val="99"/>
    <w:rsid w:val="00C144A9"/>
    <w:pPr>
      <w:spacing w:line="191" w:lineRule="atLeast"/>
    </w:pPr>
    <w:rPr>
      <w:rFonts w:cs="Times New Roman"/>
      <w:color w:val="auto"/>
    </w:rPr>
  </w:style>
  <w:style w:type="paragraph" w:customStyle="1" w:styleId="Pa5">
    <w:name w:val="Pa5"/>
    <w:basedOn w:val="Default"/>
    <w:next w:val="Default"/>
    <w:uiPriority w:val="99"/>
    <w:rsid w:val="00C144A9"/>
    <w:pPr>
      <w:spacing w:line="221" w:lineRule="atLeast"/>
    </w:pPr>
    <w:rPr>
      <w:rFonts w:cs="Times New Roman"/>
      <w:color w:val="auto"/>
    </w:rPr>
  </w:style>
  <w:style w:type="character" w:customStyle="1" w:styleId="b">
    <w:name w:val="b"/>
    <w:basedOn w:val="DefaultParagraphFont"/>
    <w:rsid w:val="00C144A9"/>
  </w:style>
  <w:style w:type="character" w:styleId="HTMLCite">
    <w:name w:val="HTML Cite"/>
    <w:basedOn w:val="DefaultParagraphFont"/>
    <w:uiPriority w:val="99"/>
    <w:unhideWhenUsed/>
    <w:rsid w:val="00C14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yukawu@gmail.com" TargetMode="External"/><Relationship Id="rId3" Type="http://schemas.openxmlformats.org/officeDocument/2006/relationships/settings" Target="settings.xml"/><Relationship Id="rId7" Type="http://schemas.openxmlformats.org/officeDocument/2006/relationships/hyperlink" Target="http://www.futminna.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URP Dept. F.U.T. Minna</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Aliyu Kawu</dc:creator>
  <cp:lastModifiedBy>Dr Aliyu Kawu</cp:lastModifiedBy>
  <cp:revision>2</cp:revision>
  <dcterms:created xsi:type="dcterms:W3CDTF">2021-07-12T18:32:00Z</dcterms:created>
  <dcterms:modified xsi:type="dcterms:W3CDTF">2021-07-12T18:32:00Z</dcterms:modified>
</cp:coreProperties>
</file>