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pPr>
        <w:shd w:val="clear" w:color="auto" w:fill="FFFFFF"/>
        <w:spacing w:before="34"/>
        <w:ind w:left="173"/>
      </w:pPr>
      <w:r>
        <w:rPr>
          <w:b/>
          <w:bCs/>
          <w:color w:val="656565"/>
          <w:w w:val="114"/>
          <w:sz w:val="29"/>
          <w:szCs w:val="29"/>
        </w:rPr>
        <w:t>CHARACTERISTICS OF A PHARMACEUTICAL EFFLUENT AND ITS PHYSICO-CHEMICAL</w:t>
      </w:r>
    </w:p>
    <w:p w:rsidR="00000000" w:rsidRDefault="00000000">
      <w:pPr>
        <w:shd w:val="clear" w:color="auto" w:fill="FFFFFF"/>
        <w:spacing w:before="82"/>
        <w:ind w:right="29"/>
        <w:jc w:val="center"/>
      </w:pPr>
      <w:r>
        <w:rPr>
          <w:b/>
          <w:bCs/>
          <w:color w:val="656565"/>
          <w:w w:val="107"/>
          <w:sz w:val="31"/>
          <w:szCs w:val="31"/>
        </w:rPr>
        <w:t>VARIABLES IN MINNA, NIGER STATE. NIGERIA</w:t>
      </w:r>
    </w:p>
    <w:p w:rsidR="00000000" w:rsidRDefault="00000000">
      <w:pPr>
        <w:shd w:val="clear" w:color="auto" w:fill="FFFFFF"/>
        <w:spacing w:before="514" w:line="437" w:lineRule="exact"/>
        <w:ind w:left="379"/>
      </w:pPr>
      <w:proofErr w:type="spellStart"/>
      <w:r>
        <w:rPr>
          <w:color w:val="656565"/>
          <w:spacing w:val="-4"/>
          <w:w w:val="102"/>
          <w:sz w:val="34"/>
          <w:szCs w:val="34"/>
        </w:rPr>
        <w:t>Adama</w:t>
      </w:r>
      <w:proofErr w:type="spellEnd"/>
      <w:r>
        <w:rPr>
          <w:color w:val="656565"/>
          <w:spacing w:val="-4"/>
          <w:w w:val="102"/>
          <w:sz w:val="34"/>
          <w:szCs w:val="34"/>
        </w:rPr>
        <w:t xml:space="preserve">, </w:t>
      </w:r>
      <w:proofErr w:type="gramStart"/>
      <w:r>
        <w:rPr>
          <w:color w:val="656565"/>
          <w:spacing w:val="-4"/>
          <w:w w:val="102"/>
          <w:sz w:val="34"/>
          <w:szCs w:val="34"/>
        </w:rPr>
        <w:t>S .B</w:t>
      </w:r>
      <w:proofErr w:type="gramEnd"/>
      <w:r>
        <w:rPr>
          <w:color w:val="656565"/>
          <w:spacing w:val="-4"/>
          <w:w w:val="102"/>
          <w:sz w:val="34"/>
          <w:szCs w:val="34"/>
          <w:vertAlign w:val="superscript"/>
        </w:rPr>
        <w:t>1</w:t>
      </w:r>
      <w:r>
        <w:rPr>
          <w:color w:val="656565"/>
          <w:spacing w:val="-4"/>
          <w:w w:val="102"/>
          <w:sz w:val="34"/>
          <w:szCs w:val="34"/>
        </w:rPr>
        <w:t>., Auta.Y.I</w:t>
      </w:r>
      <w:r>
        <w:rPr>
          <w:color w:val="656565"/>
          <w:spacing w:val="-4"/>
          <w:w w:val="102"/>
          <w:sz w:val="34"/>
          <w:szCs w:val="34"/>
          <w:vertAlign w:val="superscript"/>
        </w:rPr>
        <w:t>1</w:t>
      </w:r>
      <w:r>
        <w:rPr>
          <w:color w:val="656565"/>
          <w:spacing w:val="-4"/>
          <w:w w:val="102"/>
          <w:sz w:val="34"/>
          <w:szCs w:val="34"/>
        </w:rPr>
        <w:t>., Adamu, M. Z</w:t>
      </w:r>
      <w:r>
        <w:rPr>
          <w:color w:val="656565"/>
          <w:spacing w:val="-4"/>
          <w:w w:val="102"/>
          <w:sz w:val="34"/>
          <w:szCs w:val="34"/>
          <w:vertAlign w:val="superscript"/>
        </w:rPr>
        <w:t>1</w:t>
      </w:r>
      <w:r>
        <w:rPr>
          <w:color w:val="656565"/>
          <w:spacing w:val="-4"/>
          <w:w w:val="102"/>
          <w:sz w:val="34"/>
          <w:szCs w:val="34"/>
        </w:rPr>
        <w:t>., Chukwuemeka,V.I</w:t>
      </w:r>
      <w:r>
        <w:rPr>
          <w:color w:val="656565"/>
          <w:spacing w:val="-4"/>
          <w:w w:val="102"/>
          <w:sz w:val="34"/>
          <w:szCs w:val="34"/>
          <w:vertAlign w:val="superscript"/>
        </w:rPr>
        <w:t>1</w:t>
      </w:r>
      <w:r>
        <w:rPr>
          <w:color w:val="656565"/>
          <w:spacing w:val="-4"/>
          <w:w w:val="102"/>
          <w:sz w:val="34"/>
          <w:szCs w:val="34"/>
        </w:rPr>
        <w:t>.,Mohammed,Y.M</w:t>
      </w:r>
      <w:r>
        <w:rPr>
          <w:color w:val="656565"/>
          <w:spacing w:val="-4"/>
          <w:w w:val="102"/>
          <w:sz w:val="34"/>
          <w:szCs w:val="34"/>
          <w:vertAlign w:val="superscript"/>
        </w:rPr>
        <w:t>1</w:t>
      </w:r>
      <w:r>
        <w:rPr>
          <w:color w:val="656565"/>
          <w:spacing w:val="-4"/>
          <w:w w:val="102"/>
          <w:sz w:val="34"/>
          <w:szCs w:val="34"/>
        </w:rPr>
        <w:t xml:space="preserve">. and </w:t>
      </w:r>
      <w:proofErr w:type="spellStart"/>
      <w:r>
        <w:rPr>
          <w:color w:val="656565"/>
          <w:spacing w:val="-4"/>
          <w:w w:val="102"/>
          <w:sz w:val="34"/>
          <w:szCs w:val="34"/>
        </w:rPr>
        <w:t>Paiko</w:t>
      </w:r>
      <w:proofErr w:type="spellEnd"/>
      <w:r>
        <w:rPr>
          <w:color w:val="656565"/>
          <w:spacing w:val="-4"/>
          <w:w w:val="102"/>
          <w:sz w:val="34"/>
          <w:szCs w:val="34"/>
        </w:rPr>
        <w:t>,</w:t>
      </w:r>
    </w:p>
    <w:p w:rsidR="00000000" w:rsidRDefault="00000000">
      <w:pPr>
        <w:shd w:val="clear" w:color="auto" w:fill="FFFFFF"/>
        <w:spacing w:line="437" w:lineRule="exact"/>
        <w:ind w:right="38"/>
        <w:jc w:val="center"/>
      </w:pPr>
      <w:r>
        <w:rPr>
          <w:color w:val="000000"/>
          <w:spacing w:val="-3"/>
          <w:w w:val="97"/>
          <w:sz w:val="33"/>
          <w:szCs w:val="33"/>
        </w:rPr>
        <w:t>Y.B</w:t>
      </w:r>
      <w:r>
        <w:rPr>
          <w:color w:val="000000"/>
          <w:spacing w:val="-3"/>
          <w:w w:val="97"/>
          <w:sz w:val="33"/>
          <w:szCs w:val="33"/>
          <w:vertAlign w:val="superscript"/>
        </w:rPr>
        <w:t>2</w:t>
      </w:r>
    </w:p>
    <w:p w:rsidR="00000000" w:rsidRDefault="00000000">
      <w:pPr>
        <w:shd w:val="clear" w:color="auto" w:fill="FFFFFF"/>
        <w:spacing w:line="437" w:lineRule="exact"/>
        <w:ind w:right="14"/>
        <w:jc w:val="center"/>
      </w:pPr>
      <w:r>
        <w:rPr>
          <w:color w:val="656565"/>
          <w:w w:val="103"/>
          <w:sz w:val="33"/>
          <w:szCs w:val="33"/>
        </w:rPr>
        <w:t>Department of Animal Biology, Federal University of Technology, Minna.</w:t>
      </w:r>
    </w:p>
    <w:p w:rsidR="00000000" w:rsidRDefault="00000000">
      <w:pPr>
        <w:shd w:val="clear" w:color="auto" w:fill="FFFFFF"/>
        <w:spacing w:before="58"/>
        <w:ind w:right="38"/>
        <w:jc w:val="center"/>
      </w:pPr>
      <w:r>
        <w:rPr>
          <w:color w:val="656565"/>
          <w:w w:val="92"/>
          <w:sz w:val="37"/>
          <w:szCs w:val="37"/>
        </w:rPr>
        <w:t xml:space="preserve">Department of Chemistry, Ibrahim Babangida University, </w:t>
      </w:r>
      <w:proofErr w:type="spellStart"/>
      <w:r>
        <w:rPr>
          <w:color w:val="656565"/>
          <w:w w:val="92"/>
          <w:sz w:val="37"/>
          <w:szCs w:val="37"/>
        </w:rPr>
        <w:t>Lapai</w:t>
      </w:r>
      <w:proofErr w:type="spellEnd"/>
      <w:r>
        <w:rPr>
          <w:color w:val="656565"/>
          <w:w w:val="92"/>
          <w:sz w:val="37"/>
          <w:szCs w:val="37"/>
        </w:rPr>
        <w:t>, Niger State.</w:t>
      </w:r>
    </w:p>
    <w:p w:rsidR="00000000" w:rsidRDefault="00000000">
      <w:pPr>
        <w:shd w:val="clear" w:color="auto" w:fill="FFFFFF"/>
        <w:spacing w:before="62"/>
        <w:ind w:right="10"/>
        <w:jc w:val="center"/>
      </w:pPr>
      <w:r>
        <w:rPr>
          <w:color w:val="656565"/>
          <w:spacing w:val="-4"/>
          <w:w w:val="102"/>
          <w:sz w:val="34"/>
          <w:szCs w:val="34"/>
        </w:rPr>
        <w:t>Corresponding Author: auta.iliya@futminna.edu.ng</w:t>
      </w:r>
    </w:p>
    <w:p w:rsidR="00000000" w:rsidRDefault="00000000">
      <w:pPr>
        <w:shd w:val="clear" w:color="auto" w:fill="FFFFFF"/>
        <w:spacing w:before="437"/>
        <w:ind w:right="53"/>
        <w:jc w:val="center"/>
      </w:pPr>
      <w:r>
        <w:rPr>
          <w:b/>
          <w:bCs/>
          <w:color w:val="656565"/>
          <w:spacing w:val="-1"/>
          <w:w w:val="107"/>
          <w:sz w:val="35"/>
          <w:szCs w:val="35"/>
        </w:rPr>
        <w:t>ABSTRACT</w:t>
      </w:r>
    </w:p>
    <w:p w:rsidR="00000000" w:rsidRDefault="00000000">
      <w:pPr>
        <w:shd w:val="clear" w:color="auto" w:fill="FFFFFF"/>
        <w:spacing w:before="24" w:line="408" w:lineRule="exact"/>
        <w:jc w:val="both"/>
      </w:pPr>
      <w:r>
        <w:rPr>
          <w:color w:val="656565"/>
          <w:w w:val="98"/>
          <w:sz w:val="34"/>
          <w:szCs w:val="34"/>
        </w:rPr>
        <w:t xml:space="preserve">There is persistent deterioration in environmental water quality and a loss of biodiversity habitats in the surrounding community due to the Industrial effluents, wastes and emissions </w:t>
      </w:r>
      <w:r>
        <w:rPr>
          <w:color w:val="656565"/>
          <w:w w:val="96"/>
          <w:sz w:val="34"/>
          <w:szCs w:val="34"/>
        </w:rPr>
        <w:t xml:space="preserve">containing toxic and hazardous substances most of which can be detrimental to human health </w:t>
      </w:r>
      <w:r>
        <w:rPr>
          <w:color w:val="656565"/>
          <w:w w:val="98"/>
          <w:sz w:val="34"/>
          <w:szCs w:val="34"/>
        </w:rPr>
        <w:t>and Biodiversity.</w:t>
      </w:r>
      <w:r w:rsidR="00EC4688">
        <w:rPr>
          <w:color w:val="656565"/>
          <w:w w:val="98"/>
          <w:sz w:val="34"/>
          <w:szCs w:val="34"/>
        </w:rPr>
        <w:t xml:space="preserve"> </w:t>
      </w:r>
      <w:r>
        <w:rPr>
          <w:color w:val="656565"/>
          <w:w w:val="98"/>
          <w:sz w:val="34"/>
          <w:szCs w:val="34"/>
        </w:rPr>
        <w:t xml:space="preserve">The </w:t>
      </w:r>
      <w:proofErr w:type="spellStart"/>
      <w:r>
        <w:rPr>
          <w:color w:val="656565"/>
          <w:w w:val="98"/>
          <w:sz w:val="34"/>
          <w:szCs w:val="34"/>
        </w:rPr>
        <w:t>physico</w:t>
      </w:r>
      <w:proofErr w:type="spellEnd"/>
      <w:r>
        <w:rPr>
          <w:color w:val="656565"/>
          <w:w w:val="98"/>
          <w:sz w:val="34"/>
          <w:szCs w:val="34"/>
        </w:rPr>
        <w:t xml:space="preserve">-chemical and heavy metals evaluation of effluent from a pharmaceutical industry Located in Minna Niger State were determined to find out the impact on the environment. The </w:t>
      </w:r>
      <w:proofErr w:type="spellStart"/>
      <w:r>
        <w:rPr>
          <w:color w:val="656565"/>
          <w:w w:val="98"/>
          <w:sz w:val="34"/>
          <w:szCs w:val="34"/>
        </w:rPr>
        <w:t>physico</w:t>
      </w:r>
      <w:proofErr w:type="spellEnd"/>
      <w:r>
        <w:rPr>
          <w:color w:val="656565"/>
          <w:w w:val="98"/>
          <w:sz w:val="34"/>
          <w:szCs w:val="34"/>
        </w:rPr>
        <w:t>-chemical parameters assessed includes pH, Total Dissolve Solids (TDS), Electrical Conductivity Using (Hanna microprocessor pH/EC/TDS meter), Dissolve Oxygen</w:t>
      </w:r>
      <w:r w:rsidR="00EC4688">
        <w:rPr>
          <w:color w:val="656565"/>
          <w:w w:val="98"/>
          <w:sz w:val="34"/>
          <w:szCs w:val="34"/>
        </w:rPr>
        <w:t xml:space="preserve"> </w:t>
      </w:r>
      <w:r>
        <w:rPr>
          <w:color w:val="656565"/>
          <w:w w:val="98"/>
          <w:sz w:val="34"/>
          <w:szCs w:val="34"/>
        </w:rPr>
        <w:t xml:space="preserve">(DO) using Dissolve Oxygen </w:t>
      </w:r>
      <w:proofErr w:type="spellStart"/>
      <w:r>
        <w:rPr>
          <w:color w:val="656565"/>
          <w:w w:val="98"/>
          <w:sz w:val="34"/>
          <w:szCs w:val="34"/>
        </w:rPr>
        <w:t>Analyser</w:t>
      </w:r>
      <w:proofErr w:type="spellEnd"/>
      <w:r>
        <w:rPr>
          <w:color w:val="656565"/>
          <w:w w:val="98"/>
          <w:sz w:val="34"/>
          <w:szCs w:val="34"/>
        </w:rPr>
        <w:t xml:space="preserve">, model JPB-607, Air temperature, Total </w:t>
      </w:r>
      <w:proofErr w:type="gramStart"/>
      <w:r>
        <w:rPr>
          <w:color w:val="656565"/>
          <w:w w:val="98"/>
          <w:sz w:val="34"/>
          <w:szCs w:val="34"/>
        </w:rPr>
        <w:t>hardness(</w:t>
      </w:r>
      <w:proofErr w:type="gramEnd"/>
      <w:r>
        <w:rPr>
          <w:color w:val="656565"/>
          <w:w w:val="98"/>
          <w:sz w:val="34"/>
          <w:szCs w:val="34"/>
        </w:rPr>
        <w:t xml:space="preserve">TH), Total Alkalinity(TA), Biological Oxygen </w:t>
      </w:r>
      <w:proofErr w:type="spellStart"/>
      <w:r>
        <w:rPr>
          <w:color w:val="656565"/>
          <w:w w:val="98"/>
          <w:sz w:val="34"/>
          <w:szCs w:val="34"/>
        </w:rPr>
        <w:t>Deman.d</w:t>
      </w:r>
      <w:proofErr w:type="spellEnd"/>
      <w:r>
        <w:rPr>
          <w:color w:val="656565"/>
          <w:w w:val="98"/>
          <w:sz w:val="34"/>
          <w:szCs w:val="34"/>
        </w:rPr>
        <w:t xml:space="preserve">(BOD), Chemical Oxygen Demand(COD), Nitrate, Phosphate, carbon (IV) oxide, chloride Using Titration Method and water temperature Using a Mercury in glass Thermometer. Heavy metals Studied include: copper, Iron, Lead and Manganese. </w:t>
      </w:r>
      <w:proofErr w:type="spellStart"/>
      <w:r>
        <w:rPr>
          <w:color w:val="656565"/>
          <w:w w:val="98"/>
          <w:sz w:val="34"/>
          <w:szCs w:val="34"/>
        </w:rPr>
        <w:t>Physico</w:t>
      </w:r>
      <w:proofErr w:type="spellEnd"/>
      <w:r>
        <w:rPr>
          <w:color w:val="656565"/>
          <w:w w:val="98"/>
          <w:sz w:val="34"/>
          <w:szCs w:val="34"/>
        </w:rPr>
        <w:t xml:space="preserve">-chemical Parameters were determined using standard methods, while heavy metal levels were determined using Atomic Absorption Spectroscopy (AAS) (Spectra AA Varian 400 plus). All data were analyzed using two-way </w:t>
      </w:r>
      <w:r>
        <w:rPr>
          <w:color w:val="656565"/>
          <w:sz w:val="34"/>
          <w:szCs w:val="34"/>
        </w:rPr>
        <w:t xml:space="preserve">ANOVA. The results indicates that pH Ranged (3.09-3.57) was acidic among the Stations, Total Alkalinity (38.29-124.57mg/l), Total Hardness (70.14-481.14mg/l), Biological Oxygen Demand (2.9-411.OOmg/l), Chemical Oxygen Demand (8.21-22.15mg/l), Phosphate (2.8-9.19mg/l). All </w:t>
      </w:r>
      <w:r>
        <w:rPr>
          <w:color w:val="656565"/>
          <w:w w:val="97"/>
          <w:sz w:val="34"/>
          <w:szCs w:val="34"/>
        </w:rPr>
        <w:t xml:space="preserve">the results were above the acceptable standard set by World Health </w:t>
      </w:r>
      <w:proofErr w:type="spellStart"/>
      <w:r>
        <w:rPr>
          <w:color w:val="656565"/>
          <w:w w:val="97"/>
          <w:sz w:val="34"/>
          <w:szCs w:val="34"/>
        </w:rPr>
        <w:t>Organisation</w:t>
      </w:r>
      <w:proofErr w:type="spellEnd"/>
      <w:r>
        <w:rPr>
          <w:color w:val="656565"/>
          <w:w w:val="97"/>
          <w:sz w:val="34"/>
          <w:szCs w:val="34"/>
        </w:rPr>
        <w:t xml:space="preserve"> </w:t>
      </w:r>
      <w:r>
        <w:rPr>
          <w:color w:val="656565"/>
          <w:w w:val="101"/>
          <w:sz w:val="34"/>
          <w:szCs w:val="34"/>
        </w:rPr>
        <w:t xml:space="preserve">(WH0.2011), While, Nitrate (5.23-29.75mg/l) and Chloride (28.22-107.69mg/l) fell below the </w:t>
      </w:r>
      <w:r>
        <w:rPr>
          <w:color w:val="656565"/>
          <w:sz w:val="34"/>
          <w:szCs w:val="34"/>
        </w:rPr>
        <w:t>acceptable limit set by Nigerian Industrial Standard (N.1.8,2015) and (WHO,2011).</w:t>
      </w:r>
      <w:r w:rsidR="00EC4688">
        <w:rPr>
          <w:color w:val="656565"/>
          <w:sz w:val="34"/>
          <w:szCs w:val="34"/>
        </w:rPr>
        <w:t xml:space="preserve"> </w:t>
      </w:r>
      <w:proofErr w:type="spellStart"/>
      <w:r>
        <w:rPr>
          <w:color w:val="656565"/>
          <w:sz w:val="34"/>
          <w:szCs w:val="34"/>
        </w:rPr>
        <w:t>AIso</w:t>
      </w:r>
      <w:proofErr w:type="spellEnd"/>
      <w:r>
        <w:rPr>
          <w:color w:val="656565"/>
          <w:sz w:val="34"/>
          <w:szCs w:val="34"/>
        </w:rPr>
        <w:t xml:space="preserve"> the concentration of heavy metals obtain from sediment sample are Lead (0.14-0.86mg/l), Iron (139-214mg/l), copper (0.53-1.28mg/l) and Manganese(0.21-6.07mg/</w:t>
      </w:r>
      <w:proofErr w:type="spellStart"/>
      <w:r>
        <w:rPr>
          <w:color w:val="656565"/>
          <w:sz w:val="34"/>
          <w:szCs w:val="34"/>
        </w:rPr>
        <w:t>i</w:t>
      </w:r>
      <w:proofErr w:type="spellEnd"/>
      <w:r>
        <w:rPr>
          <w:color w:val="656565"/>
          <w:sz w:val="34"/>
          <w:szCs w:val="34"/>
        </w:rPr>
        <w:t xml:space="preserve">) and in wastewater are </w:t>
      </w:r>
      <w:r>
        <w:rPr>
          <w:color w:val="656565"/>
          <w:w w:val="102"/>
          <w:sz w:val="34"/>
          <w:szCs w:val="34"/>
        </w:rPr>
        <w:t>Lead (0.14-0.86mg/l), Iron (0.51-3.53mg/l), copper (0.25-1.38mg/l) and Manganese (0.29-</w:t>
      </w:r>
      <w:r>
        <w:rPr>
          <w:color w:val="656565"/>
          <w:w w:val="98"/>
          <w:sz w:val="34"/>
          <w:szCs w:val="34"/>
        </w:rPr>
        <w:t xml:space="preserve">1.90mg/l) respectively, the level of heavy metals </w:t>
      </w:r>
      <w:proofErr w:type="spellStart"/>
      <w:r>
        <w:rPr>
          <w:color w:val="656565"/>
          <w:w w:val="98"/>
          <w:sz w:val="34"/>
          <w:szCs w:val="34"/>
        </w:rPr>
        <w:t>analysed</w:t>
      </w:r>
      <w:proofErr w:type="spellEnd"/>
      <w:r>
        <w:rPr>
          <w:color w:val="656565"/>
          <w:w w:val="98"/>
          <w:sz w:val="34"/>
          <w:szCs w:val="34"/>
        </w:rPr>
        <w:t xml:space="preserve"> are all above the WHO permissible limit, except copper in both cases which was below the standard. This study reveals the nee</w:t>
      </w:r>
      <w:r w:rsidR="00EC4688">
        <w:rPr>
          <w:color w:val="656565"/>
          <w:w w:val="98"/>
          <w:sz w:val="34"/>
          <w:szCs w:val="34"/>
        </w:rPr>
        <w:t>d</w:t>
      </w:r>
      <w:r>
        <w:rPr>
          <w:color w:val="656565"/>
          <w:w w:val="98"/>
          <w:sz w:val="34"/>
          <w:szCs w:val="34"/>
        </w:rPr>
        <w:t xml:space="preserve"> for enforcing adequate effluent treatment methods before their discharge to surface water and sediment to reduce their potential environmental hazards on the community and damage to the </w:t>
      </w:r>
      <w:r>
        <w:rPr>
          <w:color w:val="000000"/>
          <w:spacing w:val="-2"/>
          <w:w w:val="96"/>
          <w:sz w:val="34"/>
          <w:szCs w:val="34"/>
        </w:rPr>
        <w:t>entire ecosystem.</w:t>
      </w:r>
    </w:p>
    <w:p w:rsidR="005677DB" w:rsidRDefault="00000000" w:rsidP="00EC4688">
      <w:pPr>
        <w:shd w:val="clear" w:color="auto" w:fill="FFFFFF"/>
        <w:spacing w:before="514"/>
        <w:ind w:left="19"/>
      </w:pPr>
      <w:r>
        <w:rPr>
          <w:b/>
          <w:bCs/>
          <w:color w:val="656565"/>
          <w:w w:val="101"/>
          <w:sz w:val="34"/>
          <w:szCs w:val="34"/>
        </w:rPr>
        <w:t xml:space="preserve">Keywords: </w:t>
      </w:r>
      <w:r>
        <w:rPr>
          <w:color w:val="656565"/>
          <w:w w:val="101"/>
          <w:sz w:val="34"/>
          <w:szCs w:val="34"/>
        </w:rPr>
        <w:t xml:space="preserve">Characteristics, Pharmaceutical, Effluents, </w:t>
      </w:r>
      <w:proofErr w:type="spellStart"/>
      <w:r>
        <w:rPr>
          <w:color w:val="656565"/>
          <w:w w:val="101"/>
          <w:sz w:val="34"/>
          <w:szCs w:val="34"/>
        </w:rPr>
        <w:t>Physico</w:t>
      </w:r>
      <w:proofErr w:type="spellEnd"/>
      <w:r>
        <w:rPr>
          <w:color w:val="656565"/>
          <w:w w:val="101"/>
          <w:sz w:val="34"/>
          <w:szCs w:val="34"/>
        </w:rPr>
        <w:t>-Chemical Variables</w:t>
      </w:r>
    </w:p>
    <w:sectPr w:rsidR="005677DB">
      <w:type w:val="continuous"/>
      <w:pgSz w:w="17918" w:h="25555"/>
      <w:pgMar w:top="1440" w:right="1440" w:bottom="36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DB"/>
    <w:rsid w:val="005677DB"/>
    <w:rsid w:val="00EC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287CE9"/>
  <w14:defaultImageDpi w14:val="0"/>
  <w15:docId w15:val="{48A6A1D4-9759-4158-AA5D-149000CF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2023-08-28T12:48:00Z</dcterms:created>
  <dcterms:modified xsi:type="dcterms:W3CDTF">2023-08-28T12:52:00Z</dcterms:modified>
</cp:coreProperties>
</file>