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33" w:rsidRPr="00926961" w:rsidRDefault="00C03C33" w:rsidP="00C03C33">
      <w:pPr>
        <w:autoSpaceDE w:val="0"/>
        <w:autoSpaceDN w:val="0"/>
        <w:adjustRightInd w:val="0"/>
        <w:spacing w:after="0" w:line="240" w:lineRule="auto"/>
        <w:jc w:val="center"/>
        <w:rPr>
          <w:rFonts w:ascii="Times New Roman" w:hAnsi="Times New Roman" w:cs="Times New Roman"/>
          <w:b/>
          <w:sz w:val="24"/>
          <w:szCs w:val="24"/>
        </w:rPr>
      </w:pPr>
      <w:r w:rsidRPr="00926961">
        <w:rPr>
          <w:rFonts w:ascii="Times New Roman" w:hAnsi="Times New Roman" w:cs="Times New Roman"/>
          <w:b/>
          <w:sz w:val="24"/>
          <w:szCs w:val="24"/>
        </w:rPr>
        <w:t>CAPACITY BUILDING AND ICT SKILLS ACQUISITION OF LIBRARIANS' IN THE FEDERAL UNIVERSITY OF TECHNOLOGY IN MINNA IN CHANGING LANDSCAPE OF LIBRARY INFORMATION SERVICES</w:t>
      </w:r>
    </w:p>
    <w:p w:rsidR="00C03C33" w:rsidRPr="00926961" w:rsidRDefault="00C03C33" w:rsidP="00C03C33">
      <w:pPr>
        <w:autoSpaceDE w:val="0"/>
        <w:autoSpaceDN w:val="0"/>
        <w:adjustRightInd w:val="0"/>
        <w:spacing w:after="0" w:line="240" w:lineRule="auto"/>
        <w:jc w:val="center"/>
        <w:rPr>
          <w:rFonts w:ascii="Times New Roman" w:hAnsi="Times New Roman" w:cs="Times New Roman"/>
          <w:b/>
          <w:sz w:val="24"/>
          <w:szCs w:val="24"/>
        </w:rPr>
      </w:pPr>
    </w:p>
    <w:p w:rsidR="00C03C33" w:rsidRPr="00926961" w:rsidRDefault="00C03C33" w:rsidP="00C03C33">
      <w:pPr>
        <w:jc w:val="center"/>
        <w:rPr>
          <w:rFonts w:ascii="Times New Roman" w:hAnsi="Times New Roman" w:cs="Times New Roman"/>
          <w:iCs/>
          <w:sz w:val="24"/>
          <w:szCs w:val="24"/>
        </w:rPr>
      </w:pPr>
      <w:r w:rsidRPr="00926961">
        <w:rPr>
          <w:rFonts w:ascii="Times New Roman" w:hAnsi="Times New Roman" w:cs="Times New Roman"/>
          <w:iCs/>
          <w:sz w:val="24"/>
          <w:szCs w:val="24"/>
        </w:rPr>
        <w:t>BY</w:t>
      </w:r>
    </w:p>
    <w:p w:rsidR="00C03C33" w:rsidRPr="00926961" w:rsidRDefault="00C03C33" w:rsidP="00C03C33">
      <w:pPr>
        <w:jc w:val="center"/>
        <w:rPr>
          <w:rFonts w:ascii="Times New Roman" w:hAnsi="Times New Roman" w:cs="Times New Roman"/>
          <w:b/>
          <w:bCs/>
          <w:iCs/>
          <w:sz w:val="24"/>
          <w:szCs w:val="24"/>
        </w:rPr>
      </w:pPr>
      <w:proofErr w:type="spellStart"/>
      <w:r w:rsidRPr="00926961">
        <w:rPr>
          <w:rFonts w:ascii="Times New Roman" w:hAnsi="Times New Roman" w:cs="Times New Roman"/>
          <w:bCs/>
          <w:iCs/>
          <w:sz w:val="24"/>
          <w:szCs w:val="24"/>
        </w:rPr>
        <w:t>Dorcas</w:t>
      </w:r>
      <w:proofErr w:type="spellEnd"/>
      <w:r w:rsidRPr="00926961">
        <w:rPr>
          <w:rFonts w:ascii="Times New Roman" w:hAnsi="Times New Roman" w:cs="Times New Roman"/>
          <w:bCs/>
          <w:iCs/>
          <w:sz w:val="24"/>
          <w:szCs w:val="24"/>
        </w:rPr>
        <w:t xml:space="preserve"> Markus;</w:t>
      </w:r>
      <w:r w:rsidRPr="00926961">
        <w:rPr>
          <w:rFonts w:ascii="Times New Roman" w:hAnsi="Times New Roman" w:cs="Times New Roman"/>
          <w:iCs/>
          <w:sz w:val="24"/>
          <w:szCs w:val="24"/>
          <w:vertAlign w:val="superscript"/>
        </w:rPr>
        <w:t xml:space="preserve"> (1</w:t>
      </w:r>
      <w:proofErr w:type="gramStart"/>
      <w:r w:rsidRPr="00926961">
        <w:rPr>
          <w:rFonts w:ascii="Times New Roman" w:hAnsi="Times New Roman" w:cs="Times New Roman"/>
          <w:iCs/>
          <w:sz w:val="24"/>
          <w:szCs w:val="24"/>
          <w:vertAlign w:val="superscript"/>
        </w:rPr>
        <w:t>)</w:t>
      </w:r>
      <w:r w:rsidRPr="00926961">
        <w:rPr>
          <w:rFonts w:ascii="Times New Roman" w:hAnsi="Times New Roman" w:cs="Times New Roman"/>
          <w:iCs/>
          <w:sz w:val="24"/>
          <w:szCs w:val="24"/>
        </w:rPr>
        <w:t xml:space="preserve"> </w:t>
      </w:r>
      <w:r w:rsidRPr="00926961">
        <w:rPr>
          <w:rFonts w:ascii="Times New Roman" w:hAnsi="Times New Roman" w:cs="Times New Roman"/>
          <w:b/>
          <w:bCs/>
          <w:iCs/>
          <w:sz w:val="24"/>
          <w:szCs w:val="24"/>
        </w:rPr>
        <w:t xml:space="preserve"> </w:t>
      </w:r>
      <w:proofErr w:type="spellStart"/>
      <w:r w:rsidRPr="00926961">
        <w:rPr>
          <w:rFonts w:ascii="Times New Roman" w:hAnsi="Times New Roman" w:cs="Times New Roman"/>
          <w:bCs/>
          <w:iCs/>
          <w:sz w:val="24"/>
          <w:szCs w:val="24"/>
        </w:rPr>
        <w:t>Edimeh</w:t>
      </w:r>
      <w:proofErr w:type="spellEnd"/>
      <w:proofErr w:type="gramEnd"/>
      <w:r w:rsidRPr="00926961">
        <w:rPr>
          <w:rFonts w:ascii="Times New Roman" w:hAnsi="Times New Roman" w:cs="Times New Roman"/>
          <w:bCs/>
          <w:iCs/>
          <w:sz w:val="24"/>
          <w:szCs w:val="24"/>
        </w:rPr>
        <w:t xml:space="preserve">, Augustine </w:t>
      </w:r>
      <w:r w:rsidRPr="00926961">
        <w:rPr>
          <w:rFonts w:ascii="Times New Roman" w:hAnsi="Times New Roman" w:cs="Times New Roman"/>
          <w:iCs/>
          <w:sz w:val="24"/>
          <w:szCs w:val="24"/>
          <w:vertAlign w:val="superscript"/>
        </w:rPr>
        <w:t xml:space="preserve">  (2)</w:t>
      </w:r>
      <w:r w:rsidRPr="00926961">
        <w:rPr>
          <w:rFonts w:ascii="Times New Roman" w:hAnsi="Times New Roman" w:cs="Times New Roman"/>
          <w:iCs/>
          <w:sz w:val="24"/>
          <w:szCs w:val="24"/>
        </w:rPr>
        <w:t xml:space="preserve"> &amp; MUSA, Hussaini </w:t>
      </w:r>
      <w:r w:rsidRPr="00926961">
        <w:rPr>
          <w:rFonts w:ascii="Times New Roman" w:hAnsi="Times New Roman" w:cs="Times New Roman"/>
          <w:iCs/>
          <w:sz w:val="24"/>
          <w:szCs w:val="24"/>
          <w:vertAlign w:val="superscript"/>
        </w:rPr>
        <w:t>(3)</w:t>
      </w:r>
    </w:p>
    <w:p w:rsidR="00C03C33" w:rsidRPr="00926961" w:rsidRDefault="00C03C33" w:rsidP="00C03C33">
      <w:pPr>
        <w:spacing w:after="0" w:line="240" w:lineRule="auto"/>
        <w:jc w:val="center"/>
        <w:rPr>
          <w:rFonts w:ascii="Times New Roman" w:hAnsi="Times New Roman" w:cs="Times New Roman"/>
          <w:b/>
          <w:iCs/>
          <w:sz w:val="24"/>
          <w:szCs w:val="24"/>
        </w:rPr>
      </w:pPr>
      <w:r w:rsidRPr="00926961">
        <w:rPr>
          <w:rFonts w:ascii="Times New Roman" w:hAnsi="Times New Roman" w:cs="Times New Roman"/>
          <w:b/>
          <w:iCs/>
          <w:sz w:val="24"/>
          <w:szCs w:val="24"/>
          <w:vertAlign w:val="superscript"/>
        </w:rPr>
        <w:t>1, 2 &amp;3</w:t>
      </w:r>
      <w:r w:rsidRPr="00926961">
        <w:rPr>
          <w:rFonts w:ascii="Times New Roman" w:hAnsi="Times New Roman" w:cs="Times New Roman"/>
          <w:b/>
          <w:iCs/>
          <w:sz w:val="24"/>
          <w:szCs w:val="24"/>
        </w:rPr>
        <w:t xml:space="preserve"> University Library Services</w:t>
      </w:r>
    </w:p>
    <w:p w:rsidR="00C03C33" w:rsidRPr="0056767C" w:rsidRDefault="00C03C33" w:rsidP="0056767C">
      <w:pPr>
        <w:spacing w:after="0" w:line="240" w:lineRule="auto"/>
        <w:jc w:val="center"/>
        <w:rPr>
          <w:rFonts w:ascii="Times New Roman" w:hAnsi="Times New Roman" w:cs="Times New Roman"/>
          <w:b/>
          <w:iCs/>
          <w:sz w:val="24"/>
          <w:szCs w:val="24"/>
        </w:rPr>
      </w:pPr>
      <w:r w:rsidRPr="00926961">
        <w:rPr>
          <w:rFonts w:ascii="Times New Roman" w:hAnsi="Times New Roman" w:cs="Times New Roman"/>
          <w:b/>
          <w:iCs/>
          <w:sz w:val="24"/>
          <w:szCs w:val="24"/>
        </w:rPr>
        <w:t>Federal University of Technology, PMB</w:t>
      </w:r>
      <w:r w:rsidR="0056767C">
        <w:rPr>
          <w:rFonts w:ascii="Times New Roman" w:hAnsi="Times New Roman" w:cs="Times New Roman"/>
          <w:b/>
          <w:iCs/>
          <w:sz w:val="24"/>
          <w:szCs w:val="24"/>
        </w:rPr>
        <w:t xml:space="preserve"> 65 Minna, Niger State, Nigeria</w:t>
      </w:r>
    </w:p>
    <w:p w:rsidR="00C03C33" w:rsidRPr="00926961" w:rsidRDefault="00C03C33" w:rsidP="00C03C33">
      <w:pPr>
        <w:spacing w:after="0" w:line="240" w:lineRule="auto"/>
        <w:jc w:val="center"/>
        <w:rPr>
          <w:rFonts w:ascii="Times New Roman" w:hAnsi="Times New Roman" w:cs="Times New Roman"/>
          <w:iCs/>
          <w:sz w:val="24"/>
          <w:szCs w:val="24"/>
        </w:rPr>
      </w:pPr>
      <w:r w:rsidRPr="00926961">
        <w:rPr>
          <w:rFonts w:ascii="Times New Roman" w:hAnsi="Times New Roman" w:cs="Times New Roman"/>
          <w:b/>
          <w:bCs/>
          <w:i/>
          <w:iCs/>
          <w:sz w:val="24"/>
          <w:szCs w:val="24"/>
        </w:rPr>
        <w:t>Corresponding Author</w:t>
      </w:r>
      <w:r w:rsidRPr="00926961">
        <w:rPr>
          <w:rFonts w:ascii="Times New Roman" w:hAnsi="Times New Roman" w:cs="Times New Roman"/>
          <w:b/>
          <w:iCs/>
          <w:sz w:val="24"/>
          <w:szCs w:val="24"/>
        </w:rPr>
        <w:t xml:space="preserve">: </w:t>
      </w:r>
      <w:hyperlink r:id="rId6" w:history="1">
        <w:r w:rsidRPr="00926961">
          <w:rPr>
            <w:rStyle w:val="Hyperlink"/>
            <w:rFonts w:ascii="Times New Roman" w:hAnsi="Times New Roman" w:cs="Times New Roman"/>
            <w:iCs/>
            <w:sz w:val="24"/>
            <w:szCs w:val="24"/>
          </w:rPr>
          <w:t>Hussaini.musa@futminna.edu.ng</w:t>
        </w:r>
      </w:hyperlink>
    </w:p>
    <w:p w:rsidR="00C03C33" w:rsidRPr="00926961" w:rsidRDefault="00C03C33" w:rsidP="00C03C33">
      <w:pPr>
        <w:spacing w:after="0" w:line="240" w:lineRule="auto"/>
        <w:jc w:val="center"/>
        <w:rPr>
          <w:rFonts w:ascii="Times New Roman" w:hAnsi="Times New Roman" w:cs="Times New Roman"/>
          <w:iCs/>
          <w:sz w:val="24"/>
          <w:szCs w:val="24"/>
        </w:rPr>
      </w:pPr>
      <w:r w:rsidRPr="00926961">
        <w:rPr>
          <w:rFonts w:ascii="Times New Roman" w:hAnsi="Times New Roman" w:cs="Times New Roman"/>
          <w:iCs/>
          <w:sz w:val="24"/>
          <w:szCs w:val="24"/>
        </w:rPr>
        <w:t>08036201118</w:t>
      </w:r>
    </w:p>
    <w:p w:rsidR="00C03C33" w:rsidRPr="00926961" w:rsidRDefault="00C03C33" w:rsidP="00C03C33">
      <w:pPr>
        <w:pStyle w:val="Heading1"/>
        <w:rPr>
          <w:rFonts w:ascii="Times New Roman" w:hAnsi="Times New Roman" w:cs="Times New Roman"/>
          <w:sz w:val="24"/>
          <w:szCs w:val="24"/>
        </w:rPr>
      </w:pPr>
      <w:r w:rsidRPr="00926961">
        <w:rPr>
          <w:rFonts w:ascii="Times New Roman" w:hAnsi="Times New Roman" w:cs="Times New Roman"/>
          <w:sz w:val="24"/>
          <w:szCs w:val="24"/>
        </w:rPr>
        <w:t>Abstract</w:t>
      </w:r>
    </w:p>
    <w:p w:rsidR="0056767C" w:rsidRPr="0056767C" w:rsidRDefault="0056767C" w:rsidP="0056767C">
      <w:pPr>
        <w:autoSpaceDE w:val="0"/>
        <w:autoSpaceDN w:val="0"/>
        <w:adjustRightInd w:val="0"/>
        <w:spacing w:after="0" w:line="240" w:lineRule="auto"/>
        <w:jc w:val="both"/>
        <w:rPr>
          <w:rFonts w:ascii="Times New Roman" w:hAnsi="Times New Roman" w:cs="Times New Roman"/>
          <w:sz w:val="24"/>
          <w:szCs w:val="24"/>
        </w:rPr>
      </w:pPr>
      <w:r w:rsidRPr="0056767C">
        <w:rPr>
          <w:rFonts w:ascii="Times New Roman" w:hAnsi="Times New Roman" w:cs="Times New Roman"/>
          <w:sz w:val="24"/>
          <w:szCs w:val="24"/>
        </w:rPr>
        <w:t xml:space="preserve">Service delivery </w:t>
      </w:r>
      <w:r>
        <w:rPr>
          <w:rFonts w:ascii="Times New Roman" w:hAnsi="Times New Roman" w:cs="Times New Roman"/>
          <w:sz w:val="24"/>
          <w:szCs w:val="24"/>
        </w:rPr>
        <w:t xml:space="preserve">and ICT skill acquisition by </w:t>
      </w:r>
      <w:r w:rsidRPr="0056767C">
        <w:rPr>
          <w:rFonts w:ascii="Times New Roman" w:hAnsi="Times New Roman" w:cs="Times New Roman"/>
          <w:sz w:val="24"/>
          <w:szCs w:val="24"/>
        </w:rPr>
        <w:t>university library</w:t>
      </w:r>
      <w:r>
        <w:rPr>
          <w:rFonts w:ascii="Times New Roman" w:hAnsi="Times New Roman" w:cs="Times New Roman"/>
          <w:sz w:val="24"/>
          <w:szCs w:val="24"/>
        </w:rPr>
        <w:t xml:space="preserve"> staff</w:t>
      </w:r>
      <w:r w:rsidRPr="0056767C">
        <w:rPr>
          <w:rFonts w:ascii="Times New Roman" w:hAnsi="Times New Roman" w:cs="Times New Roman"/>
          <w:sz w:val="24"/>
          <w:szCs w:val="24"/>
        </w:rPr>
        <w:t xml:space="preserve"> is aimed at meeting the information need of users who make up the university community in order to achieve the objective of promoting learning and research. This study adopted survey research design. The study population comprised 95 of library</w:t>
      </w:r>
      <w:r>
        <w:rPr>
          <w:rFonts w:ascii="Times New Roman" w:hAnsi="Times New Roman" w:cs="Times New Roman"/>
          <w:sz w:val="24"/>
          <w:szCs w:val="24"/>
        </w:rPr>
        <w:t xml:space="preserve"> staff</w:t>
      </w:r>
      <w:r w:rsidRPr="0056767C">
        <w:rPr>
          <w:rFonts w:ascii="Times New Roman" w:hAnsi="Times New Roman" w:cs="Times New Roman"/>
          <w:sz w:val="24"/>
          <w:szCs w:val="24"/>
        </w:rPr>
        <w:t xml:space="preserve"> in </w:t>
      </w:r>
      <w:r w:rsidRPr="0056767C">
        <w:rPr>
          <w:rFonts w:ascii="Times New Roman" w:hAnsi="Times New Roman" w:cs="Times New Roman"/>
          <w:sz w:val="24"/>
          <w:szCs w:val="24"/>
        </w:rPr>
        <w:t>Federal University of Technology Minna library</w:t>
      </w:r>
      <w:r w:rsidRPr="0056767C">
        <w:rPr>
          <w:rFonts w:ascii="Times New Roman" w:hAnsi="Times New Roman" w:cs="Times New Roman"/>
          <w:sz w:val="24"/>
          <w:szCs w:val="24"/>
        </w:rPr>
        <w:t>. Total enumeration method was used to determine the sample size of 95</w:t>
      </w:r>
      <w:r>
        <w:rPr>
          <w:rFonts w:ascii="Times New Roman" w:hAnsi="Times New Roman" w:cs="Times New Roman"/>
          <w:sz w:val="24"/>
          <w:szCs w:val="24"/>
        </w:rPr>
        <w:t>;</w:t>
      </w:r>
      <w:r w:rsidRPr="0056767C">
        <w:rPr>
          <w:rFonts w:ascii="Times New Roman" w:hAnsi="Times New Roman" w:cs="Times New Roman"/>
          <w:sz w:val="24"/>
          <w:szCs w:val="24"/>
        </w:rPr>
        <w:t xml:space="preserve"> the entire </w:t>
      </w:r>
      <w:r>
        <w:rPr>
          <w:rFonts w:ascii="Times New Roman" w:hAnsi="Times New Roman" w:cs="Times New Roman"/>
          <w:sz w:val="24"/>
          <w:szCs w:val="24"/>
        </w:rPr>
        <w:t>staff was the respondents to the study. S</w:t>
      </w:r>
      <w:r w:rsidRPr="0056767C">
        <w:rPr>
          <w:rFonts w:ascii="Times New Roman" w:hAnsi="Times New Roman" w:cs="Times New Roman"/>
          <w:sz w:val="24"/>
          <w:szCs w:val="24"/>
        </w:rPr>
        <w:t xml:space="preserve">tructured and validated questionnaire was the instrument for the study. The instrument’s </w:t>
      </w:r>
      <w:proofErr w:type="spellStart"/>
      <w:r w:rsidRPr="0056767C">
        <w:rPr>
          <w:rFonts w:ascii="Times New Roman" w:hAnsi="Times New Roman" w:cs="Times New Roman"/>
          <w:sz w:val="24"/>
          <w:szCs w:val="24"/>
        </w:rPr>
        <w:t>Cronbach’s</w:t>
      </w:r>
      <w:proofErr w:type="spellEnd"/>
      <w:r w:rsidRPr="0056767C">
        <w:rPr>
          <w:rFonts w:ascii="Times New Roman" w:hAnsi="Times New Roman" w:cs="Times New Roman"/>
          <w:sz w:val="24"/>
          <w:szCs w:val="24"/>
        </w:rPr>
        <w:t xml:space="preserve"> alpha coefficient ranged from 0.724 to 0.97. The collected data was </w:t>
      </w:r>
      <w:proofErr w:type="spellStart"/>
      <w:r w:rsidRPr="0056767C">
        <w:rPr>
          <w:rFonts w:ascii="Times New Roman" w:hAnsi="Times New Roman" w:cs="Times New Roman"/>
          <w:sz w:val="24"/>
          <w:szCs w:val="24"/>
        </w:rPr>
        <w:t>analysed</w:t>
      </w:r>
      <w:proofErr w:type="spellEnd"/>
      <w:r w:rsidRPr="0056767C">
        <w:rPr>
          <w:rFonts w:ascii="Times New Roman" w:hAnsi="Times New Roman" w:cs="Times New Roman"/>
          <w:sz w:val="24"/>
          <w:szCs w:val="24"/>
        </w:rPr>
        <w:t xml:space="preserve"> using descriptive statistics (frequency, percentages, and mean). The findings of the study showed that library staff delivered very highly rated library services at Federal University of Technology Minna library were internet services, information provision on library website, user education,</w:t>
      </w:r>
      <w:r>
        <w:rPr>
          <w:rFonts w:ascii="Times New Roman" w:hAnsi="Times New Roman" w:cs="Times New Roman"/>
          <w:sz w:val="24"/>
          <w:szCs w:val="24"/>
        </w:rPr>
        <w:t xml:space="preserve"> </w:t>
      </w:r>
      <w:r w:rsidRPr="0056767C">
        <w:rPr>
          <w:rFonts w:ascii="Times New Roman" w:hAnsi="Times New Roman" w:cs="Times New Roman"/>
          <w:sz w:val="24"/>
          <w:szCs w:val="24"/>
        </w:rPr>
        <w:t xml:space="preserve">assisting users to locate information on materials not held locally, providing bibliographies of library holdings to users, providing a platform for research and communication through serials’ services and circulation of new arrivals list, </w:t>
      </w:r>
      <w:r>
        <w:rPr>
          <w:rFonts w:ascii="Times New Roman" w:hAnsi="Times New Roman" w:cs="Times New Roman"/>
          <w:sz w:val="24"/>
          <w:szCs w:val="24"/>
        </w:rPr>
        <w:t xml:space="preserve">were rated at </w:t>
      </w:r>
      <w:r w:rsidRPr="0056767C">
        <w:rPr>
          <w:rFonts w:ascii="Times New Roman" w:hAnsi="Times New Roman" w:cs="Times New Roman"/>
          <w:sz w:val="24"/>
          <w:szCs w:val="24"/>
        </w:rPr>
        <w:t xml:space="preserve">high extent </w:t>
      </w:r>
      <w:r>
        <w:rPr>
          <w:rFonts w:ascii="Times New Roman" w:hAnsi="Times New Roman" w:cs="Times New Roman"/>
          <w:sz w:val="24"/>
          <w:szCs w:val="24"/>
        </w:rPr>
        <w:t>with</w:t>
      </w:r>
      <w:r w:rsidRPr="0056767C">
        <w:rPr>
          <w:rFonts w:ascii="Times New Roman" w:hAnsi="Times New Roman" w:cs="Times New Roman"/>
          <w:sz w:val="24"/>
          <w:szCs w:val="24"/>
        </w:rPr>
        <w:t xml:space="preserve"> tangible mean of (Mean = 4.00 above). The findings showed that workshop</w:t>
      </w:r>
      <w:r>
        <w:rPr>
          <w:rFonts w:ascii="Times New Roman" w:hAnsi="Times New Roman" w:cs="Times New Roman"/>
          <w:sz w:val="24"/>
          <w:szCs w:val="24"/>
        </w:rPr>
        <w:t>/seminars (</w:t>
      </w:r>
      <w:r w:rsidRPr="0056767C">
        <w:rPr>
          <w:rFonts w:ascii="Times New Roman" w:hAnsi="Times New Roman" w:cs="Times New Roman"/>
          <w:sz w:val="24"/>
          <w:szCs w:val="24"/>
        </w:rPr>
        <w:t>X =</w:t>
      </w:r>
      <w:r w:rsidR="00D05689">
        <w:rPr>
          <w:rFonts w:ascii="Times New Roman" w:hAnsi="Times New Roman" w:cs="Times New Roman"/>
          <w:sz w:val="24"/>
          <w:szCs w:val="24"/>
        </w:rPr>
        <w:t xml:space="preserve"> </w:t>
      </w:r>
      <w:r w:rsidRPr="0056767C">
        <w:rPr>
          <w:rFonts w:ascii="Times New Roman" w:hAnsi="Times New Roman" w:cs="Times New Roman"/>
          <w:sz w:val="24"/>
          <w:szCs w:val="24"/>
        </w:rPr>
        <w:t>4.46), self-</w:t>
      </w:r>
      <w:r>
        <w:rPr>
          <w:rFonts w:ascii="Times New Roman" w:hAnsi="Times New Roman" w:cs="Times New Roman"/>
          <w:sz w:val="24"/>
          <w:szCs w:val="24"/>
        </w:rPr>
        <w:t>instruction (</w:t>
      </w:r>
      <w:r w:rsidRPr="0056767C">
        <w:rPr>
          <w:rFonts w:ascii="Times New Roman" w:hAnsi="Times New Roman" w:cs="Times New Roman"/>
          <w:sz w:val="24"/>
          <w:szCs w:val="24"/>
        </w:rPr>
        <w:t>X =</w:t>
      </w:r>
      <w:r w:rsidR="00D05689">
        <w:rPr>
          <w:rFonts w:ascii="Times New Roman" w:hAnsi="Times New Roman" w:cs="Times New Roman"/>
          <w:sz w:val="24"/>
          <w:szCs w:val="24"/>
        </w:rPr>
        <w:t xml:space="preserve"> </w:t>
      </w:r>
      <w:r w:rsidRPr="0056767C">
        <w:rPr>
          <w:rFonts w:ascii="Times New Roman" w:hAnsi="Times New Roman" w:cs="Times New Roman"/>
          <w:sz w:val="24"/>
          <w:szCs w:val="24"/>
        </w:rPr>
        <w:t>4.35), regular cer</w:t>
      </w:r>
      <w:r>
        <w:rPr>
          <w:rFonts w:ascii="Times New Roman" w:hAnsi="Times New Roman" w:cs="Times New Roman"/>
          <w:sz w:val="24"/>
          <w:szCs w:val="24"/>
        </w:rPr>
        <w:t>tificated education programme (</w:t>
      </w:r>
      <w:r w:rsidRPr="0056767C">
        <w:rPr>
          <w:rFonts w:ascii="Times New Roman" w:hAnsi="Times New Roman" w:cs="Times New Roman"/>
          <w:sz w:val="24"/>
          <w:szCs w:val="24"/>
        </w:rPr>
        <w:t>X =</w:t>
      </w:r>
      <w:r w:rsidR="00D05689">
        <w:rPr>
          <w:rFonts w:ascii="Times New Roman" w:hAnsi="Times New Roman" w:cs="Times New Roman"/>
          <w:sz w:val="24"/>
          <w:szCs w:val="24"/>
        </w:rPr>
        <w:t xml:space="preserve"> </w:t>
      </w:r>
      <w:r w:rsidRPr="0056767C">
        <w:rPr>
          <w:rFonts w:ascii="Times New Roman" w:hAnsi="Times New Roman" w:cs="Times New Roman"/>
          <w:sz w:val="24"/>
          <w:szCs w:val="24"/>
        </w:rPr>
        <w:t>4.34</w:t>
      </w:r>
      <w:r>
        <w:rPr>
          <w:rFonts w:ascii="Times New Roman" w:hAnsi="Times New Roman" w:cs="Times New Roman"/>
          <w:sz w:val="24"/>
          <w:szCs w:val="24"/>
        </w:rPr>
        <w:t>), staff retraining (</w:t>
      </w:r>
      <w:r w:rsidRPr="0056767C">
        <w:rPr>
          <w:rFonts w:ascii="Times New Roman" w:hAnsi="Times New Roman" w:cs="Times New Roman"/>
          <w:sz w:val="24"/>
          <w:szCs w:val="24"/>
        </w:rPr>
        <w:t>X =</w:t>
      </w:r>
      <w:r w:rsidR="00D05689">
        <w:rPr>
          <w:rFonts w:ascii="Times New Roman" w:hAnsi="Times New Roman" w:cs="Times New Roman"/>
          <w:sz w:val="24"/>
          <w:szCs w:val="24"/>
        </w:rPr>
        <w:t xml:space="preserve"> </w:t>
      </w:r>
      <w:r w:rsidRPr="0056767C">
        <w:rPr>
          <w:rFonts w:ascii="Times New Roman" w:hAnsi="Times New Roman" w:cs="Times New Roman"/>
          <w:sz w:val="24"/>
          <w:szCs w:val="24"/>
        </w:rPr>
        <w:t>4.23</w:t>
      </w:r>
      <w:r>
        <w:rPr>
          <w:rFonts w:ascii="Times New Roman" w:hAnsi="Times New Roman" w:cs="Times New Roman"/>
          <w:sz w:val="24"/>
          <w:szCs w:val="24"/>
        </w:rPr>
        <w:t>) and</w:t>
      </w:r>
      <w:r w:rsidRPr="0056767C">
        <w:rPr>
          <w:rFonts w:ascii="Times New Roman" w:hAnsi="Times New Roman" w:cs="Times New Roman"/>
          <w:sz w:val="24"/>
          <w:szCs w:val="24"/>
        </w:rPr>
        <w:t xml:space="preserve"> on-line development courses </w:t>
      </w:r>
      <w:r>
        <w:rPr>
          <w:rFonts w:ascii="Times New Roman" w:hAnsi="Times New Roman" w:cs="Times New Roman"/>
          <w:sz w:val="24"/>
          <w:szCs w:val="24"/>
        </w:rPr>
        <w:t>(</w:t>
      </w:r>
      <w:r w:rsidRPr="0056767C">
        <w:rPr>
          <w:rFonts w:ascii="Times New Roman" w:hAnsi="Times New Roman" w:cs="Times New Roman"/>
          <w:sz w:val="24"/>
          <w:szCs w:val="24"/>
        </w:rPr>
        <w:t>X =</w:t>
      </w:r>
      <w:r w:rsidR="00D05689">
        <w:rPr>
          <w:rFonts w:ascii="Times New Roman" w:hAnsi="Times New Roman" w:cs="Times New Roman"/>
          <w:sz w:val="24"/>
          <w:szCs w:val="24"/>
        </w:rPr>
        <w:t xml:space="preserve"> </w:t>
      </w:r>
      <w:r w:rsidRPr="0056767C">
        <w:rPr>
          <w:rFonts w:ascii="Times New Roman" w:hAnsi="Times New Roman" w:cs="Times New Roman"/>
          <w:sz w:val="24"/>
          <w:szCs w:val="24"/>
        </w:rPr>
        <w:t xml:space="preserve">4.13) were </w:t>
      </w:r>
      <w:r>
        <w:rPr>
          <w:rFonts w:ascii="Times New Roman" w:hAnsi="Times New Roman" w:cs="Times New Roman"/>
          <w:sz w:val="24"/>
          <w:szCs w:val="24"/>
        </w:rPr>
        <w:t xml:space="preserve">types of </w:t>
      </w:r>
      <w:r w:rsidRPr="0056767C">
        <w:rPr>
          <w:rFonts w:ascii="Times New Roman" w:hAnsi="Times New Roman" w:cs="Times New Roman"/>
          <w:sz w:val="24"/>
          <w:szCs w:val="24"/>
        </w:rPr>
        <w:t>CBPs that the library personnel mostly participated in</w:t>
      </w:r>
      <w:proofErr w:type="gramStart"/>
      <w:r w:rsidRPr="0056767C">
        <w:rPr>
          <w:rFonts w:ascii="Times New Roman" w:hAnsi="Times New Roman" w:cs="Times New Roman"/>
          <w:sz w:val="24"/>
          <w:szCs w:val="24"/>
        </w:rPr>
        <w:t>..</w:t>
      </w:r>
      <w:proofErr w:type="gramEnd"/>
      <w:r w:rsidRPr="0056767C">
        <w:rPr>
          <w:rFonts w:ascii="Times New Roman" w:hAnsi="Times New Roman" w:cs="Times New Roman"/>
          <w:sz w:val="24"/>
          <w:szCs w:val="24"/>
        </w:rPr>
        <w:t xml:space="preserve"> The study further found out that the staff ICT skills were majorly acquired through self-instruct</w:t>
      </w:r>
      <w:r>
        <w:rPr>
          <w:rFonts w:ascii="Times New Roman" w:hAnsi="Times New Roman" w:cs="Times New Roman"/>
          <w:sz w:val="24"/>
          <w:szCs w:val="24"/>
        </w:rPr>
        <w:t>ion (</w:t>
      </w:r>
      <w:r w:rsidRPr="0056767C">
        <w:rPr>
          <w:rFonts w:ascii="Times New Roman" w:hAnsi="Times New Roman" w:cs="Times New Roman"/>
          <w:sz w:val="24"/>
          <w:szCs w:val="24"/>
        </w:rPr>
        <w:t>X =</w:t>
      </w:r>
      <w:r w:rsidR="00D05689">
        <w:rPr>
          <w:rFonts w:ascii="Times New Roman" w:hAnsi="Times New Roman" w:cs="Times New Roman"/>
          <w:sz w:val="24"/>
          <w:szCs w:val="24"/>
        </w:rPr>
        <w:t xml:space="preserve"> </w:t>
      </w:r>
      <w:r w:rsidRPr="0056767C">
        <w:rPr>
          <w:rFonts w:ascii="Times New Roman" w:hAnsi="Times New Roman" w:cs="Times New Roman"/>
          <w:sz w:val="24"/>
          <w:szCs w:val="24"/>
        </w:rPr>
        <w:t>4.29);</w:t>
      </w:r>
      <w:r>
        <w:rPr>
          <w:rFonts w:ascii="Times New Roman" w:hAnsi="Times New Roman" w:cs="Times New Roman"/>
          <w:sz w:val="24"/>
          <w:szCs w:val="24"/>
        </w:rPr>
        <w:t xml:space="preserve"> </w:t>
      </w:r>
      <w:r w:rsidRPr="0056767C">
        <w:rPr>
          <w:rFonts w:ascii="Times New Roman" w:hAnsi="Times New Roman" w:cs="Times New Roman"/>
          <w:sz w:val="24"/>
          <w:szCs w:val="24"/>
        </w:rPr>
        <w:t>formal training by the producers/vendors</w:t>
      </w:r>
      <w:r>
        <w:rPr>
          <w:rFonts w:ascii="Times New Roman" w:hAnsi="Times New Roman" w:cs="Times New Roman"/>
          <w:sz w:val="24"/>
          <w:szCs w:val="24"/>
        </w:rPr>
        <w:t xml:space="preserve"> (</w:t>
      </w:r>
      <w:r w:rsidRPr="0056767C">
        <w:rPr>
          <w:rFonts w:ascii="Times New Roman" w:hAnsi="Times New Roman" w:cs="Times New Roman"/>
          <w:sz w:val="24"/>
          <w:szCs w:val="24"/>
        </w:rPr>
        <w:t>X =</w:t>
      </w:r>
      <w:r w:rsidR="00D05689">
        <w:rPr>
          <w:rFonts w:ascii="Times New Roman" w:hAnsi="Times New Roman" w:cs="Times New Roman"/>
          <w:sz w:val="24"/>
          <w:szCs w:val="24"/>
        </w:rPr>
        <w:t xml:space="preserve"> </w:t>
      </w:r>
      <w:r w:rsidRPr="0056767C">
        <w:rPr>
          <w:rFonts w:ascii="Times New Roman" w:hAnsi="Times New Roman" w:cs="Times New Roman"/>
          <w:sz w:val="24"/>
          <w:szCs w:val="24"/>
        </w:rPr>
        <w:t xml:space="preserve">4.36) </w:t>
      </w:r>
      <w:r>
        <w:rPr>
          <w:rFonts w:ascii="Times New Roman" w:hAnsi="Times New Roman" w:cs="Times New Roman"/>
          <w:sz w:val="24"/>
          <w:szCs w:val="24"/>
        </w:rPr>
        <w:t>and workshops/seminars (</w:t>
      </w:r>
      <w:r w:rsidRPr="0056767C">
        <w:rPr>
          <w:rFonts w:ascii="Times New Roman" w:hAnsi="Times New Roman" w:cs="Times New Roman"/>
          <w:sz w:val="24"/>
          <w:szCs w:val="24"/>
        </w:rPr>
        <w:t>X =</w:t>
      </w:r>
      <w:r w:rsidR="00D05689">
        <w:rPr>
          <w:rFonts w:ascii="Times New Roman" w:hAnsi="Times New Roman" w:cs="Times New Roman"/>
          <w:sz w:val="24"/>
          <w:szCs w:val="24"/>
        </w:rPr>
        <w:t xml:space="preserve"> </w:t>
      </w:r>
      <w:r w:rsidRPr="0056767C">
        <w:rPr>
          <w:rFonts w:ascii="Times New Roman" w:hAnsi="Times New Roman" w:cs="Times New Roman"/>
          <w:sz w:val="24"/>
          <w:szCs w:val="24"/>
        </w:rPr>
        <w:t>4.36). The study therefore concluded that providing additional chances for library professionals to engage in capacity building programs such as conferences and sabbatical</w:t>
      </w:r>
      <w:r w:rsidR="004515B0">
        <w:rPr>
          <w:rFonts w:ascii="Times New Roman" w:hAnsi="Times New Roman" w:cs="Times New Roman"/>
          <w:sz w:val="24"/>
          <w:szCs w:val="24"/>
        </w:rPr>
        <w:t xml:space="preserve"> appointments will improve the</w:t>
      </w:r>
      <w:r w:rsidRPr="0056767C">
        <w:rPr>
          <w:rFonts w:ascii="Times New Roman" w:hAnsi="Times New Roman" w:cs="Times New Roman"/>
          <w:sz w:val="24"/>
          <w:szCs w:val="24"/>
        </w:rPr>
        <w:t xml:space="preserve"> ICT abilities of the staff of federal university of technology Minna Library. The study recommends that university library board and administrators should </w:t>
      </w:r>
      <w:r w:rsidR="004515B0">
        <w:rPr>
          <w:rFonts w:ascii="Times New Roman" w:hAnsi="Times New Roman" w:cs="Times New Roman"/>
          <w:sz w:val="24"/>
          <w:szCs w:val="24"/>
        </w:rPr>
        <w:t xml:space="preserve">make </w:t>
      </w:r>
      <w:r w:rsidRPr="0056767C">
        <w:rPr>
          <w:rFonts w:ascii="Times New Roman" w:hAnsi="Times New Roman" w:cs="Times New Roman"/>
          <w:sz w:val="24"/>
          <w:szCs w:val="24"/>
        </w:rPr>
        <w:t xml:space="preserve">available and accessible, appropriate training/ICT policies for sustainable capacity building and effective service delivery and </w:t>
      </w:r>
      <w:r w:rsidR="004515B0">
        <w:rPr>
          <w:rFonts w:ascii="Times New Roman" w:hAnsi="Times New Roman" w:cs="Times New Roman"/>
          <w:sz w:val="24"/>
          <w:szCs w:val="24"/>
        </w:rPr>
        <w:t>also l</w:t>
      </w:r>
      <w:r w:rsidRPr="0056767C">
        <w:rPr>
          <w:rFonts w:ascii="Times New Roman" w:hAnsi="Times New Roman" w:cs="Times New Roman"/>
          <w:sz w:val="24"/>
          <w:szCs w:val="24"/>
        </w:rPr>
        <w:t>ibrary personnel should endeavor to build their own capacities in the event of inadequate sponsorship from the university/ library management so as to enhance service delivery.</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p>
    <w:p w:rsidR="00C03C33" w:rsidRPr="00926961" w:rsidRDefault="00C03C33" w:rsidP="00C03C33">
      <w:pPr>
        <w:rPr>
          <w:rFonts w:ascii="Times New Roman" w:hAnsi="Times New Roman" w:cs="Times New Roman"/>
          <w:b/>
          <w:bCs/>
          <w:sz w:val="24"/>
          <w:szCs w:val="24"/>
        </w:rPr>
      </w:pPr>
      <w:r w:rsidRPr="00926961">
        <w:rPr>
          <w:rFonts w:ascii="Times New Roman" w:hAnsi="Times New Roman" w:cs="Times New Roman"/>
          <w:b/>
          <w:bCs/>
          <w:sz w:val="24"/>
          <w:szCs w:val="24"/>
        </w:rPr>
        <w:t>Keywords</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Capacity building, Information Communication</w:t>
      </w:r>
      <w:r w:rsidR="00C720CD">
        <w:rPr>
          <w:rFonts w:ascii="Times New Roman" w:hAnsi="Times New Roman" w:cs="Times New Roman"/>
          <w:sz w:val="24"/>
          <w:szCs w:val="24"/>
        </w:rPr>
        <w:t xml:space="preserve"> Technology, Nigerian, Librarian</w:t>
      </w:r>
      <w:r w:rsidRPr="00926961">
        <w:rPr>
          <w:rFonts w:ascii="Times New Roman" w:hAnsi="Times New Roman" w:cs="Times New Roman"/>
          <w:sz w:val="24"/>
          <w:szCs w:val="24"/>
        </w:rPr>
        <w:t xml:space="preserve"> and skill acquisition</w:t>
      </w:r>
    </w:p>
    <w:p w:rsidR="00C03C33" w:rsidRPr="00874D7E" w:rsidRDefault="00C03C33" w:rsidP="00874D7E">
      <w:pPr>
        <w:pStyle w:val="Heading1"/>
        <w:jc w:val="both"/>
        <w:rPr>
          <w:rFonts w:ascii="Times New Roman" w:hAnsi="Times New Roman" w:cs="Times New Roman"/>
          <w:sz w:val="24"/>
          <w:szCs w:val="24"/>
        </w:rPr>
      </w:pPr>
      <w:r w:rsidRPr="00926961">
        <w:rPr>
          <w:rFonts w:ascii="Times New Roman" w:hAnsi="Times New Roman" w:cs="Times New Roman"/>
          <w:sz w:val="24"/>
          <w:szCs w:val="24"/>
        </w:rPr>
        <w:lastRenderedPageBreak/>
        <w:t xml:space="preserve">Introduction </w:t>
      </w:r>
    </w:p>
    <w:p w:rsidR="00C720CD" w:rsidRPr="00874D7E" w:rsidRDefault="005D395E" w:rsidP="00874D7E">
      <w:pPr>
        <w:jc w:val="both"/>
        <w:rPr>
          <w:rFonts w:ascii="Times New Roman" w:hAnsi="Times New Roman" w:cs="Times New Roman"/>
          <w:sz w:val="24"/>
          <w:szCs w:val="24"/>
        </w:rPr>
      </w:pPr>
      <w:r w:rsidRPr="00874D7E">
        <w:rPr>
          <w:rFonts w:ascii="Times New Roman" w:hAnsi="Times New Roman" w:cs="Times New Roman"/>
          <w:sz w:val="24"/>
          <w:szCs w:val="24"/>
        </w:rPr>
        <w:t>University libraries are established concomitantly with the parent institution in order to facilitate the educational, scholarly, and research endeavors of its community through the provision of current and readily accessible information. The library accomplishes this objective by amassing, storing, categorizing, safeguarding, and disseminating information to both the parent organization and the community. This is the rationale behind the library being likened to a dynamic organism (University of Potomac, 2020), as it must constantly acquire up-to-date information for its primary users, who are predominantly students, faculty, and external patrons. The library staff consists of librarians, paraprofessionals, and support personnel. According to the Librarians' Registration Council of Nigeria (LRCN, 2015), a qualified professional in Nigeria possesses a minimum of a bachelor's degree in Library and Information Science (LIS) and may also possess a degree in a different field of study along with a postgraduate degree, such as a Master in Library Science (MLS). The term "librarian" refers to its equivalent and similar terms. The paraprofessional personnel are LIS graduates with at least a Diploma or certificate who have been educated in library processes to give technical support to professionals. These individuals are also known as library officers. Support personnel are those who have qualifications in the desired field, such as a secretary or a driver. According to LRCN (2015), the librarian-to-paraprofessional-to-supporting-library-staff ratio in academic institutions is determined by the library's operations, services, and total workload.</w:t>
      </w:r>
    </w:p>
    <w:p w:rsidR="005D395E" w:rsidRPr="00874D7E" w:rsidRDefault="005D395E" w:rsidP="00874D7E">
      <w:pPr>
        <w:jc w:val="both"/>
        <w:rPr>
          <w:rFonts w:ascii="Times New Roman" w:hAnsi="Times New Roman" w:cs="Times New Roman"/>
          <w:sz w:val="24"/>
          <w:szCs w:val="24"/>
        </w:rPr>
      </w:pPr>
      <w:proofErr w:type="spellStart"/>
      <w:r w:rsidRPr="00874D7E">
        <w:rPr>
          <w:rFonts w:ascii="Times New Roman" w:hAnsi="Times New Roman" w:cs="Times New Roman"/>
          <w:sz w:val="24"/>
          <w:szCs w:val="24"/>
        </w:rPr>
        <w:t>Iqbal</w:t>
      </w:r>
      <w:proofErr w:type="spellEnd"/>
      <w:r w:rsidRPr="00874D7E">
        <w:rPr>
          <w:rFonts w:ascii="Times New Roman" w:hAnsi="Times New Roman" w:cs="Times New Roman"/>
          <w:sz w:val="24"/>
          <w:szCs w:val="24"/>
        </w:rPr>
        <w:t xml:space="preserve"> and Khan (2017) observed that the traditional library offerings encompass various services such as the Online Public Access Catalogue (OPAC), User Services, Reference Service, Current Awareness Service, Document Delivery, Inter-library loan, Audio-Visual Services, and Customer Relations. On the other hand, the novel services entail access to the Internet and its associated tools and services, which include electronic information sources and a digital library containing local and institutional documents. These services consist of current awareness services, selective dissemination of information (SDI), </w:t>
      </w:r>
      <w:proofErr w:type="gramStart"/>
      <w:r w:rsidRPr="00874D7E">
        <w:rPr>
          <w:rFonts w:ascii="Times New Roman" w:hAnsi="Times New Roman" w:cs="Times New Roman"/>
          <w:sz w:val="24"/>
          <w:szCs w:val="24"/>
        </w:rPr>
        <w:t>circulation</w:t>
      </w:r>
      <w:proofErr w:type="gramEnd"/>
      <w:r w:rsidRPr="00874D7E">
        <w:rPr>
          <w:rFonts w:ascii="Times New Roman" w:hAnsi="Times New Roman" w:cs="Times New Roman"/>
          <w:sz w:val="24"/>
          <w:szCs w:val="24"/>
        </w:rPr>
        <w:t xml:space="preserve"> of new arrivals list, electronic document delivery (EDD), Web/Online Public Access Catalogue (OPAC), and information provision on the library website. Additionally, they comprise Internet services, assistance in locating information materials not available locally, provision of bibliographies of library holdings to users, a platform for research and communication through serials services, digitization, interlibrary loan, loan services, multimedia service, CD/DVD based service, consortia collaboration, online reference services, indexing and abstracting, user education, referral service, reprographic services, and translation services. </w:t>
      </w:r>
    </w:p>
    <w:p w:rsidR="005D395E" w:rsidRPr="00874D7E" w:rsidRDefault="005D395E" w:rsidP="00874D7E">
      <w:pPr>
        <w:jc w:val="both"/>
        <w:rPr>
          <w:rFonts w:ascii="Times New Roman" w:hAnsi="Times New Roman" w:cs="Times New Roman"/>
          <w:sz w:val="24"/>
          <w:szCs w:val="24"/>
        </w:rPr>
      </w:pPr>
      <w:r w:rsidRPr="00874D7E">
        <w:rPr>
          <w:rFonts w:ascii="Times New Roman" w:hAnsi="Times New Roman" w:cs="Times New Roman"/>
          <w:sz w:val="24"/>
          <w:szCs w:val="24"/>
        </w:rPr>
        <w:t>Librarians, along with educators, learning technologists, and researchers, are key catalysts in fostering ICT in the HE sector, as their role extends beyond platform and information management, because they are enormously responsible for building capacities in ICT access and use among educators, scientists, policymakers, and their own peers, while putting ICT use in practice through publications, data, repositories, and library resources (</w:t>
      </w:r>
      <w:r w:rsidR="00876BCC" w:rsidRPr="00874D7E">
        <w:rPr>
          <w:rFonts w:ascii="Times New Roman" w:hAnsi="Times New Roman" w:cs="Times New Roman"/>
          <w:color w:val="222222"/>
          <w:sz w:val="24"/>
          <w:szCs w:val="24"/>
          <w:shd w:val="clear" w:color="auto" w:fill="FFFFFF"/>
        </w:rPr>
        <w:t xml:space="preserve">Santos-Hermosa and </w:t>
      </w:r>
      <w:proofErr w:type="spellStart"/>
      <w:r w:rsidR="00876BCC" w:rsidRPr="00874D7E">
        <w:rPr>
          <w:rFonts w:ascii="Times New Roman" w:hAnsi="Times New Roman" w:cs="Times New Roman"/>
          <w:color w:val="222222"/>
          <w:sz w:val="24"/>
          <w:szCs w:val="24"/>
          <w:shd w:val="clear" w:color="auto" w:fill="FFFFFF"/>
        </w:rPr>
        <w:t>Atenas</w:t>
      </w:r>
      <w:proofErr w:type="spellEnd"/>
      <w:r w:rsidR="00876BCC" w:rsidRPr="00874D7E">
        <w:rPr>
          <w:rFonts w:ascii="Times New Roman" w:hAnsi="Times New Roman" w:cs="Times New Roman"/>
          <w:color w:val="222222"/>
          <w:sz w:val="24"/>
          <w:szCs w:val="24"/>
          <w:shd w:val="clear" w:color="auto" w:fill="FFFFFF"/>
        </w:rPr>
        <w:t xml:space="preserve"> 2022)</w:t>
      </w:r>
      <w:r w:rsidRPr="00874D7E">
        <w:rPr>
          <w:rFonts w:ascii="Times New Roman" w:hAnsi="Times New Roman" w:cs="Times New Roman"/>
          <w:sz w:val="24"/>
          <w:szCs w:val="24"/>
        </w:rPr>
        <w:t xml:space="preserve"> believe that training library and information professionals in ICT is strategic.</w:t>
      </w:r>
    </w:p>
    <w:p w:rsidR="001052F6" w:rsidRPr="00874D7E" w:rsidRDefault="001052F6" w:rsidP="00874D7E">
      <w:pPr>
        <w:jc w:val="both"/>
        <w:rPr>
          <w:rFonts w:ascii="Times New Roman" w:hAnsi="Times New Roman" w:cs="Times New Roman"/>
          <w:sz w:val="24"/>
          <w:szCs w:val="24"/>
        </w:rPr>
      </w:pPr>
      <w:r w:rsidRPr="00874D7E">
        <w:rPr>
          <w:rFonts w:ascii="Times New Roman" w:hAnsi="Times New Roman" w:cs="Times New Roman"/>
          <w:sz w:val="24"/>
          <w:szCs w:val="24"/>
        </w:rPr>
        <w:lastRenderedPageBreak/>
        <w:t>Experts insist on the importance of investing in training strategies for future and qualified professionals to develop and promote ICT use across all levels, from information access to data management, various information platforms, and OERs (</w:t>
      </w:r>
      <w:proofErr w:type="spellStart"/>
      <w:r w:rsidRPr="00874D7E">
        <w:rPr>
          <w:rFonts w:ascii="Times New Roman" w:hAnsi="Times New Roman" w:cs="Times New Roman"/>
          <w:sz w:val="24"/>
          <w:szCs w:val="24"/>
        </w:rPr>
        <w:t>Atenas</w:t>
      </w:r>
      <w:proofErr w:type="spellEnd"/>
      <w:r w:rsidRPr="00874D7E">
        <w:rPr>
          <w:rFonts w:ascii="Times New Roman" w:hAnsi="Times New Roman" w:cs="Times New Roman"/>
          <w:sz w:val="24"/>
          <w:szCs w:val="24"/>
        </w:rPr>
        <w:t xml:space="preserve"> and </w:t>
      </w:r>
      <w:proofErr w:type="spellStart"/>
      <w:r w:rsidRPr="00874D7E">
        <w:rPr>
          <w:rFonts w:ascii="Times New Roman" w:hAnsi="Times New Roman" w:cs="Times New Roman"/>
          <w:sz w:val="24"/>
          <w:szCs w:val="24"/>
        </w:rPr>
        <w:t>Havemann</w:t>
      </w:r>
      <w:proofErr w:type="spellEnd"/>
      <w:r w:rsidRPr="00874D7E">
        <w:rPr>
          <w:rFonts w:ascii="Times New Roman" w:hAnsi="Times New Roman" w:cs="Times New Roman"/>
          <w:sz w:val="24"/>
          <w:szCs w:val="24"/>
        </w:rPr>
        <w:t xml:space="preserve">, 2013; </w:t>
      </w:r>
      <w:proofErr w:type="spellStart"/>
      <w:r w:rsidRPr="00874D7E">
        <w:rPr>
          <w:rFonts w:ascii="Times New Roman" w:hAnsi="Times New Roman" w:cs="Times New Roman"/>
          <w:sz w:val="24"/>
          <w:szCs w:val="24"/>
        </w:rPr>
        <w:t>Atenas</w:t>
      </w:r>
      <w:proofErr w:type="spellEnd"/>
      <w:r w:rsidRPr="00874D7E">
        <w:rPr>
          <w:rFonts w:ascii="Times New Roman" w:hAnsi="Times New Roman" w:cs="Times New Roman"/>
          <w:sz w:val="24"/>
          <w:szCs w:val="24"/>
        </w:rPr>
        <w:t xml:space="preserve"> et al., 2015;; Ferreira Borges et al., 2020</w:t>
      </w:r>
      <w:r w:rsidR="00876BCC" w:rsidRPr="00874D7E">
        <w:rPr>
          <w:rFonts w:ascii="Times New Roman" w:hAnsi="Times New Roman" w:cs="Times New Roman"/>
          <w:sz w:val="24"/>
          <w:szCs w:val="24"/>
        </w:rPr>
        <w:t xml:space="preserve">, </w:t>
      </w:r>
      <w:r w:rsidR="00876BCC" w:rsidRPr="00874D7E">
        <w:rPr>
          <w:rFonts w:ascii="Times New Roman" w:hAnsi="Times New Roman" w:cs="Times New Roman"/>
          <w:color w:val="222222"/>
          <w:sz w:val="24"/>
          <w:szCs w:val="24"/>
          <w:shd w:val="clear" w:color="auto" w:fill="FFFFFF"/>
        </w:rPr>
        <w:t xml:space="preserve">Santos-Hermosa and </w:t>
      </w:r>
      <w:proofErr w:type="spellStart"/>
      <w:r w:rsidR="00876BCC" w:rsidRPr="00874D7E">
        <w:rPr>
          <w:rFonts w:ascii="Times New Roman" w:hAnsi="Times New Roman" w:cs="Times New Roman"/>
          <w:color w:val="222222"/>
          <w:sz w:val="24"/>
          <w:szCs w:val="24"/>
          <w:shd w:val="clear" w:color="auto" w:fill="FFFFFF"/>
        </w:rPr>
        <w:t>Atenas</w:t>
      </w:r>
      <w:proofErr w:type="spellEnd"/>
      <w:r w:rsidR="00876BCC" w:rsidRPr="00874D7E">
        <w:rPr>
          <w:rFonts w:ascii="Times New Roman" w:hAnsi="Times New Roman" w:cs="Times New Roman"/>
          <w:color w:val="222222"/>
          <w:sz w:val="24"/>
          <w:szCs w:val="24"/>
          <w:shd w:val="clear" w:color="auto" w:fill="FFFFFF"/>
        </w:rPr>
        <w:t xml:space="preserve"> 2022</w:t>
      </w:r>
      <w:r w:rsidRPr="00874D7E">
        <w:rPr>
          <w:rFonts w:ascii="Times New Roman" w:hAnsi="Times New Roman" w:cs="Times New Roman"/>
          <w:sz w:val="24"/>
          <w:szCs w:val="24"/>
        </w:rPr>
        <w:t>), and on the need to update the syllabi to integrate new educational approaches (</w:t>
      </w:r>
      <w:proofErr w:type="spellStart"/>
      <w:r w:rsidRPr="00874D7E">
        <w:rPr>
          <w:rFonts w:ascii="Times New Roman" w:hAnsi="Times New Roman" w:cs="Times New Roman"/>
          <w:sz w:val="24"/>
          <w:szCs w:val="24"/>
        </w:rPr>
        <w:t>Ramírez</w:t>
      </w:r>
      <w:proofErr w:type="spellEnd"/>
      <w:r w:rsidRPr="00874D7E">
        <w:rPr>
          <w:rFonts w:ascii="Times New Roman" w:hAnsi="Times New Roman" w:cs="Times New Roman"/>
          <w:sz w:val="24"/>
          <w:szCs w:val="24"/>
        </w:rPr>
        <w:t>-Montoya et al., 2021). As a result, LIS schools should use an ICT education strategy to create capacities in order to improve their contribution and influence on society in terms of democratizing access to knowledge. Since the conventional nature of curriculum design is one of the challenges with LIS professional training programs (</w:t>
      </w:r>
      <w:proofErr w:type="spellStart"/>
      <w:r w:rsidRPr="00874D7E">
        <w:rPr>
          <w:rFonts w:ascii="Times New Roman" w:hAnsi="Times New Roman" w:cs="Times New Roman"/>
          <w:sz w:val="24"/>
          <w:szCs w:val="24"/>
        </w:rPr>
        <w:t>Fabián</w:t>
      </w:r>
      <w:proofErr w:type="spellEnd"/>
      <w:r w:rsidRPr="00874D7E">
        <w:rPr>
          <w:rFonts w:ascii="Times New Roman" w:hAnsi="Times New Roman" w:cs="Times New Roman"/>
          <w:sz w:val="24"/>
          <w:szCs w:val="24"/>
        </w:rPr>
        <w:t xml:space="preserve"> </w:t>
      </w:r>
      <w:proofErr w:type="spellStart"/>
      <w:r w:rsidRPr="00874D7E">
        <w:rPr>
          <w:rFonts w:ascii="Times New Roman" w:hAnsi="Times New Roman" w:cs="Times New Roman"/>
          <w:sz w:val="24"/>
          <w:szCs w:val="24"/>
        </w:rPr>
        <w:t>Maina</w:t>
      </w:r>
      <w:proofErr w:type="spellEnd"/>
      <w:r w:rsidRPr="00874D7E">
        <w:rPr>
          <w:rFonts w:ascii="Times New Roman" w:hAnsi="Times New Roman" w:cs="Times New Roman"/>
          <w:sz w:val="24"/>
          <w:szCs w:val="24"/>
        </w:rPr>
        <w:t xml:space="preserve"> et al., 2020)</w:t>
      </w:r>
    </w:p>
    <w:p w:rsidR="001052F6" w:rsidRPr="00874D7E" w:rsidRDefault="001052F6" w:rsidP="00874D7E">
      <w:pPr>
        <w:jc w:val="both"/>
        <w:rPr>
          <w:rFonts w:ascii="Times New Roman" w:hAnsi="Times New Roman" w:cs="Times New Roman"/>
          <w:sz w:val="24"/>
          <w:szCs w:val="24"/>
        </w:rPr>
      </w:pPr>
      <w:r w:rsidRPr="00874D7E">
        <w:rPr>
          <w:rFonts w:ascii="Times New Roman" w:hAnsi="Times New Roman" w:cs="Times New Roman"/>
          <w:sz w:val="24"/>
          <w:szCs w:val="24"/>
        </w:rPr>
        <w:t>An Information and Communication Technology (ICT) environment can simply be defined as an information system comprised of organized information managers and users, computer hardware and software, communication networks, and data/information resources that acquires and collects, organizes and transforms, stores and retrieves, as well as disseminates and transfers relevant information to the relevant users, regardless of their location, time of accesses, and need, and in any case, in any case, in any case, in any case, in any case, in any case as a result, a library or information center formed in an ICT environment to function as an information system or rather a veritable channel of communication would have a range of ICT physical devices (</w:t>
      </w:r>
      <w:proofErr w:type="spellStart"/>
      <w:r w:rsidRPr="00874D7E">
        <w:rPr>
          <w:rFonts w:ascii="Times New Roman" w:hAnsi="Times New Roman" w:cs="Times New Roman"/>
          <w:sz w:val="24"/>
          <w:szCs w:val="24"/>
        </w:rPr>
        <w:t>hardwares</w:t>
      </w:r>
      <w:proofErr w:type="spellEnd"/>
      <w:r w:rsidRPr="00874D7E">
        <w:rPr>
          <w:rFonts w:ascii="Times New Roman" w:hAnsi="Times New Roman" w:cs="Times New Roman"/>
          <w:sz w:val="24"/>
          <w:szCs w:val="24"/>
        </w:rPr>
        <w:t>), information processing and retrieval devices/instructions (software), and so on. Data storage (information/data resources) and communication routes (networks). This type of library and information center might be described as digitized, automated, or virtual.</w:t>
      </w:r>
    </w:p>
    <w:p w:rsidR="005D395E" w:rsidRPr="00874D7E" w:rsidRDefault="001052F6" w:rsidP="00874D7E">
      <w:pPr>
        <w:jc w:val="both"/>
        <w:rPr>
          <w:rFonts w:ascii="Times New Roman" w:hAnsi="Times New Roman" w:cs="Times New Roman"/>
          <w:sz w:val="24"/>
          <w:szCs w:val="24"/>
        </w:rPr>
      </w:pPr>
      <w:r w:rsidRPr="00874D7E">
        <w:rPr>
          <w:rFonts w:ascii="Times New Roman" w:hAnsi="Times New Roman" w:cs="Times New Roman"/>
          <w:sz w:val="24"/>
          <w:szCs w:val="24"/>
        </w:rPr>
        <w:t>The primary roles of these ICT-based libraries and information centers are as follows: - to assist library operations aid in policy and administrative decision making - aid in strategic competitive advantage in the provision of library and information services the delivery of information on a global scale has been greatly improved through the utilization of Information and Communication Technology (ICT) in information centers and libraries. This has facilitated the immediate provision of documents, albeit in electronic form. Consequently, there has been a surge in the digitization of library materials. This involves the conversion of physical prints such as images, maps, script, and sound into electronic files that can be accessed through computer screens. One noteworthy library service is the Multimedia service, which encompasses the integration of various digital media elements such as text, graphics, audio, and video within a computer application. Most multimedia offerings are interactive in nature and are highly valued by users. Another notable library service is consortia collaboration, which is more prevalent in developed countries compared to its nascent stage in Nigeria. In this model, a group of libraries enters into a formal agreement to share resources. Membership in such consortia is often limited based on country, library type, acquisitions, and licensing policies</w:t>
      </w:r>
      <w:r w:rsidR="00656C6A" w:rsidRPr="00874D7E">
        <w:rPr>
          <w:rFonts w:ascii="Times New Roman" w:hAnsi="Times New Roman" w:cs="Times New Roman"/>
          <w:sz w:val="24"/>
          <w:szCs w:val="24"/>
        </w:rPr>
        <w:t xml:space="preserve"> (</w:t>
      </w:r>
      <w:proofErr w:type="spellStart"/>
      <w:r w:rsidR="00656C6A" w:rsidRPr="00874D7E">
        <w:rPr>
          <w:rFonts w:ascii="Times New Roman" w:hAnsi="Times New Roman" w:cs="Times New Roman"/>
          <w:color w:val="222222"/>
          <w:sz w:val="24"/>
          <w:szCs w:val="24"/>
          <w:shd w:val="clear" w:color="auto" w:fill="FFFFFF"/>
        </w:rPr>
        <w:t>Ani</w:t>
      </w:r>
      <w:proofErr w:type="spellEnd"/>
      <w:r w:rsidR="00656C6A" w:rsidRPr="00874D7E">
        <w:rPr>
          <w:rFonts w:ascii="Times New Roman" w:hAnsi="Times New Roman" w:cs="Times New Roman"/>
          <w:color w:val="222222"/>
          <w:sz w:val="24"/>
          <w:szCs w:val="24"/>
          <w:shd w:val="clear" w:color="auto" w:fill="FFFFFF"/>
        </w:rPr>
        <w:t xml:space="preserve">, </w:t>
      </w:r>
      <w:proofErr w:type="spellStart"/>
      <w:proofErr w:type="gramStart"/>
      <w:r w:rsidR="0017599C" w:rsidRPr="00874D7E">
        <w:rPr>
          <w:rFonts w:ascii="Times New Roman" w:hAnsi="Times New Roman" w:cs="Times New Roman"/>
          <w:color w:val="222222"/>
          <w:sz w:val="24"/>
          <w:szCs w:val="24"/>
          <w:shd w:val="clear" w:color="auto" w:fill="FFFFFF"/>
        </w:rPr>
        <w:t>et’</w:t>
      </w:r>
      <w:r w:rsidR="00656C6A" w:rsidRPr="00874D7E">
        <w:rPr>
          <w:rFonts w:ascii="Times New Roman" w:hAnsi="Times New Roman" w:cs="Times New Roman"/>
          <w:color w:val="222222"/>
          <w:sz w:val="24"/>
          <w:szCs w:val="24"/>
          <w:shd w:val="clear" w:color="auto" w:fill="FFFFFF"/>
        </w:rPr>
        <w:t>al</w:t>
      </w:r>
      <w:proofErr w:type="spellEnd"/>
      <w:proofErr w:type="gramEnd"/>
      <w:r w:rsidR="0017599C" w:rsidRPr="00874D7E">
        <w:rPr>
          <w:rFonts w:ascii="Times New Roman" w:hAnsi="Times New Roman" w:cs="Times New Roman"/>
          <w:color w:val="222222"/>
          <w:sz w:val="24"/>
          <w:szCs w:val="24"/>
          <w:shd w:val="clear" w:color="auto" w:fill="FFFFFF"/>
        </w:rPr>
        <w:t xml:space="preserve">., </w:t>
      </w:r>
      <w:r w:rsidR="00656C6A" w:rsidRPr="00874D7E">
        <w:rPr>
          <w:rFonts w:ascii="Times New Roman" w:hAnsi="Times New Roman" w:cs="Times New Roman"/>
          <w:color w:val="222222"/>
          <w:sz w:val="24"/>
          <w:szCs w:val="24"/>
          <w:shd w:val="clear" w:color="auto" w:fill="FFFFFF"/>
        </w:rPr>
        <w:t>2016).</w:t>
      </w:r>
      <w:r w:rsidR="00656C6A" w:rsidRPr="00874D7E">
        <w:rPr>
          <w:rFonts w:ascii="Times New Roman" w:hAnsi="Times New Roman" w:cs="Times New Roman"/>
          <w:sz w:val="24"/>
          <w:szCs w:val="24"/>
        </w:rPr>
        <w:t>)</w:t>
      </w:r>
      <w:r w:rsidRPr="00874D7E">
        <w:rPr>
          <w:rFonts w:ascii="Times New Roman" w:hAnsi="Times New Roman" w:cs="Times New Roman"/>
          <w:sz w:val="24"/>
          <w:szCs w:val="24"/>
        </w:rPr>
        <w:t>.</w:t>
      </w:r>
    </w:p>
    <w:p w:rsidR="001052F6" w:rsidRPr="00874D7E" w:rsidRDefault="001052F6" w:rsidP="00874D7E">
      <w:pPr>
        <w:jc w:val="both"/>
        <w:rPr>
          <w:rFonts w:ascii="Times New Roman" w:hAnsi="Times New Roman" w:cs="Times New Roman"/>
          <w:sz w:val="24"/>
          <w:szCs w:val="24"/>
        </w:rPr>
      </w:pPr>
      <w:r w:rsidRPr="00874D7E">
        <w:rPr>
          <w:rFonts w:ascii="Times New Roman" w:hAnsi="Times New Roman" w:cs="Times New Roman"/>
          <w:sz w:val="24"/>
          <w:szCs w:val="24"/>
        </w:rPr>
        <w:t xml:space="preserve">Capacity development is a purposeful acquisition of proficiencies, erudition, comprehension, principles, and behavioral dispositions essential for individual, institutional, or national progress (United Nations Development Programme, UNDP 2011). Fundamentally, capacity signifies the competence of an individual, establishment, or society to proficiently, successfully, and </w:t>
      </w:r>
      <w:r w:rsidRPr="00874D7E">
        <w:rPr>
          <w:rFonts w:ascii="Times New Roman" w:hAnsi="Times New Roman" w:cs="Times New Roman"/>
          <w:sz w:val="24"/>
          <w:szCs w:val="24"/>
        </w:rPr>
        <w:lastRenderedPageBreak/>
        <w:t xml:space="preserve">continuously execute tasks. This highlights that in order for capacity development to be </w:t>
      </w:r>
      <w:proofErr w:type="gramStart"/>
      <w:r w:rsidRPr="00874D7E">
        <w:rPr>
          <w:rFonts w:ascii="Times New Roman" w:hAnsi="Times New Roman" w:cs="Times New Roman"/>
          <w:sz w:val="24"/>
          <w:szCs w:val="24"/>
        </w:rPr>
        <w:t>efficacious,</w:t>
      </w:r>
      <w:proofErr w:type="gramEnd"/>
      <w:r w:rsidRPr="00874D7E">
        <w:rPr>
          <w:rFonts w:ascii="Times New Roman" w:hAnsi="Times New Roman" w:cs="Times New Roman"/>
          <w:sz w:val="24"/>
          <w:szCs w:val="24"/>
        </w:rPr>
        <w:t xml:space="preserve"> there must be an examination and alteration of the societal system as a whole. Panda, Swain, and Jena (2010) defined capacity development as a coordinated approach of engagements in the enhancement of skills and refinement of procedures to enable organizations (and individuals) to reach maximum productivity. Capacity development, therefore, is a comprehensive concept encompassing skilled individuals, effective governance, innovation, sustainable organizations, sufficient financial resources, physical infrastructure, efficient wor</w:t>
      </w:r>
      <w:r w:rsidR="0017599C" w:rsidRPr="00874D7E">
        <w:rPr>
          <w:rFonts w:ascii="Times New Roman" w:hAnsi="Times New Roman" w:cs="Times New Roman"/>
          <w:sz w:val="24"/>
          <w:szCs w:val="24"/>
        </w:rPr>
        <w:t>kflow, and positive incentives.</w:t>
      </w:r>
    </w:p>
    <w:p w:rsidR="00E0752A" w:rsidRPr="00874D7E" w:rsidRDefault="001052F6" w:rsidP="00874D7E">
      <w:pPr>
        <w:jc w:val="both"/>
        <w:rPr>
          <w:rFonts w:ascii="Times New Roman" w:hAnsi="Times New Roman" w:cs="Times New Roman"/>
          <w:sz w:val="24"/>
          <w:szCs w:val="24"/>
        </w:rPr>
      </w:pPr>
      <w:r w:rsidRPr="00874D7E">
        <w:rPr>
          <w:rFonts w:ascii="Times New Roman" w:hAnsi="Times New Roman" w:cs="Times New Roman"/>
          <w:sz w:val="24"/>
          <w:szCs w:val="24"/>
        </w:rPr>
        <w:t>The library is an evolving entity and university libraries worldwide accommodate diverse f</w:t>
      </w:r>
      <w:r w:rsidR="0017599C" w:rsidRPr="00874D7E">
        <w:rPr>
          <w:rFonts w:ascii="Times New Roman" w:hAnsi="Times New Roman" w:cs="Times New Roman"/>
          <w:sz w:val="24"/>
          <w:szCs w:val="24"/>
        </w:rPr>
        <w:t xml:space="preserve">ields of study, </w:t>
      </w:r>
      <w:r w:rsidRPr="00874D7E">
        <w:rPr>
          <w:rFonts w:ascii="Times New Roman" w:hAnsi="Times New Roman" w:cs="Times New Roman"/>
          <w:sz w:val="24"/>
          <w:szCs w:val="24"/>
        </w:rPr>
        <w:t xml:space="preserve">the university's library obtains materials for every field of study, thereby expanding both physically and electronically in accordance with the advancement of knowledge and technology. Libraries and their staff, who uphold their institution's mission by providing up-to-date information resources in a timely manner, must actively monitor changes in the field of education and information, while also enhancing their own capabilities to adapt to these technological advancements and improve service delivery. </w:t>
      </w:r>
      <w:proofErr w:type="spellStart"/>
      <w:r w:rsidRPr="00874D7E">
        <w:rPr>
          <w:rFonts w:ascii="Times New Roman" w:hAnsi="Times New Roman" w:cs="Times New Roman"/>
          <w:sz w:val="24"/>
          <w:szCs w:val="24"/>
        </w:rPr>
        <w:t>Omotayo</w:t>
      </w:r>
      <w:proofErr w:type="spellEnd"/>
      <w:r w:rsidRPr="00874D7E">
        <w:rPr>
          <w:rFonts w:ascii="Times New Roman" w:hAnsi="Times New Roman" w:cs="Times New Roman"/>
          <w:sz w:val="24"/>
          <w:szCs w:val="24"/>
        </w:rPr>
        <w:t xml:space="preserve"> (2015) further underscores this by asserting that the development of human resources is crucial.</w:t>
      </w:r>
      <w:r w:rsidR="00E0752A" w:rsidRPr="00874D7E">
        <w:rPr>
          <w:rFonts w:ascii="Times New Roman" w:hAnsi="Times New Roman" w:cs="Times New Roman"/>
          <w:sz w:val="24"/>
          <w:szCs w:val="24"/>
        </w:rPr>
        <w:t xml:space="preserve"> The importance of capacity building has become imperative in every organization as a means to enhance success in an increasingly knowledge-based global economy. </w:t>
      </w:r>
      <w:proofErr w:type="spellStart"/>
      <w:r w:rsidR="00E0752A" w:rsidRPr="00874D7E">
        <w:rPr>
          <w:rFonts w:ascii="Times New Roman" w:hAnsi="Times New Roman" w:cs="Times New Roman"/>
          <w:sz w:val="24"/>
          <w:szCs w:val="24"/>
        </w:rPr>
        <w:t>Anunobi</w:t>
      </w:r>
      <w:proofErr w:type="spellEnd"/>
      <w:r w:rsidR="00E0752A" w:rsidRPr="00874D7E">
        <w:rPr>
          <w:rFonts w:ascii="Times New Roman" w:hAnsi="Times New Roman" w:cs="Times New Roman"/>
          <w:sz w:val="24"/>
          <w:szCs w:val="24"/>
        </w:rPr>
        <w:t xml:space="preserve"> (2013) and Sinclair (2009) reached the conclusion that empirical research has demonstrated that the utilization of information and communication technology (ICT) has posed challenges for library staff. These challenges pertain to making decisions regarding the acquisition of collections that will meet the needs of users, as well as finding ways to remain relevant in the current digital era. It is important for library personnel to ensure that library services are no longer substituted by other sources of information, such as the Internet, as users seek up-to-date and value-added information with minimal effort. </w:t>
      </w:r>
      <w:proofErr w:type="spellStart"/>
      <w:r w:rsidR="00E0752A" w:rsidRPr="00874D7E">
        <w:rPr>
          <w:rFonts w:ascii="Times New Roman" w:hAnsi="Times New Roman" w:cs="Times New Roman"/>
          <w:sz w:val="24"/>
          <w:szCs w:val="24"/>
        </w:rPr>
        <w:t>Anunobi</w:t>
      </w:r>
      <w:proofErr w:type="spellEnd"/>
      <w:r w:rsidR="00E0752A" w:rsidRPr="00874D7E">
        <w:rPr>
          <w:rFonts w:ascii="Times New Roman" w:hAnsi="Times New Roman" w:cs="Times New Roman"/>
          <w:sz w:val="24"/>
          <w:szCs w:val="24"/>
        </w:rPr>
        <w:t xml:space="preserve"> (2013) further emphasized that the integration of ICT in education has presented a new challenge for university libraries in maintaining their position as the primary providers of information in an ever-evolving ICT environment. This situation is not unique to a specific region but rather a global phenomenon, as highlighted by the Association of Research Libraries (ARL, 2012)</w:t>
      </w:r>
      <w:r w:rsidR="0017599C" w:rsidRPr="00874D7E">
        <w:rPr>
          <w:rFonts w:ascii="Times New Roman" w:hAnsi="Times New Roman" w:cs="Times New Roman"/>
          <w:sz w:val="24"/>
          <w:szCs w:val="24"/>
        </w:rPr>
        <w:t xml:space="preserve"> </w:t>
      </w:r>
      <w:r w:rsidR="00E0752A" w:rsidRPr="00874D7E">
        <w:rPr>
          <w:rFonts w:ascii="Times New Roman" w:hAnsi="Times New Roman" w:cs="Times New Roman"/>
          <w:sz w:val="24"/>
          <w:szCs w:val="24"/>
        </w:rPr>
        <w:t xml:space="preserve">statistical report of 2010-2011 berated the observed decrease in reference queries and inter-library loans between research libraries in America from 2009-2011. McDonough (2007) and Flood (2016) </w:t>
      </w:r>
      <w:r w:rsidR="00E14603" w:rsidRPr="00874D7E">
        <w:rPr>
          <w:rFonts w:ascii="Times New Roman" w:hAnsi="Times New Roman" w:cs="Times New Roman"/>
          <w:sz w:val="24"/>
          <w:szCs w:val="24"/>
        </w:rPr>
        <w:t xml:space="preserve">cited in </w:t>
      </w:r>
      <w:proofErr w:type="spellStart"/>
      <w:r w:rsidR="00E14603" w:rsidRPr="00874D7E">
        <w:rPr>
          <w:rFonts w:ascii="Times New Roman" w:hAnsi="Times New Roman" w:cs="Times New Roman"/>
          <w:sz w:val="24"/>
          <w:szCs w:val="24"/>
        </w:rPr>
        <w:t>Akintola</w:t>
      </w:r>
      <w:proofErr w:type="spellEnd"/>
      <w:r w:rsidR="00E14603" w:rsidRPr="00874D7E">
        <w:rPr>
          <w:rFonts w:ascii="Times New Roman" w:hAnsi="Times New Roman" w:cs="Times New Roman"/>
          <w:sz w:val="24"/>
          <w:szCs w:val="24"/>
        </w:rPr>
        <w:t xml:space="preserve"> (2021) </w:t>
      </w:r>
      <w:r w:rsidR="00E0752A" w:rsidRPr="00874D7E">
        <w:rPr>
          <w:rFonts w:ascii="Times New Roman" w:hAnsi="Times New Roman" w:cs="Times New Roman"/>
          <w:sz w:val="24"/>
          <w:szCs w:val="24"/>
        </w:rPr>
        <w:t xml:space="preserve">expressed their </w:t>
      </w:r>
      <w:r w:rsidR="0017599C" w:rsidRPr="00874D7E">
        <w:rPr>
          <w:rFonts w:ascii="Times New Roman" w:hAnsi="Times New Roman" w:cs="Times New Roman"/>
          <w:sz w:val="24"/>
          <w:szCs w:val="24"/>
        </w:rPr>
        <w:t>remorse</w:t>
      </w:r>
      <w:r w:rsidR="00E0752A" w:rsidRPr="00874D7E">
        <w:rPr>
          <w:rFonts w:ascii="Times New Roman" w:hAnsi="Times New Roman" w:cs="Times New Roman"/>
          <w:sz w:val="24"/>
          <w:szCs w:val="24"/>
        </w:rPr>
        <w:t xml:space="preserve"> over the decline in students' utilization of traditional library services at the University of Illinois and adults' utilization of British public libraries, respectively. This suggests that students no longer rely on the library to fulfill their information needs, as concluded by McDonough himself, who st</w:t>
      </w:r>
      <w:r w:rsidR="00E14603" w:rsidRPr="00874D7E">
        <w:rPr>
          <w:rFonts w:ascii="Times New Roman" w:hAnsi="Times New Roman" w:cs="Times New Roman"/>
          <w:sz w:val="24"/>
          <w:szCs w:val="24"/>
        </w:rPr>
        <w:t>ated "we are losing clientele".</w:t>
      </w:r>
    </w:p>
    <w:p w:rsidR="00E0752A" w:rsidRPr="00874D7E" w:rsidRDefault="00E0752A" w:rsidP="00874D7E">
      <w:pPr>
        <w:jc w:val="both"/>
        <w:rPr>
          <w:rFonts w:ascii="Times New Roman" w:hAnsi="Times New Roman" w:cs="Times New Roman"/>
          <w:sz w:val="24"/>
          <w:szCs w:val="24"/>
        </w:rPr>
      </w:pPr>
      <w:r w:rsidRPr="00874D7E">
        <w:rPr>
          <w:rFonts w:ascii="Times New Roman" w:hAnsi="Times New Roman" w:cs="Times New Roman"/>
          <w:sz w:val="24"/>
          <w:szCs w:val="24"/>
        </w:rPr>
        <w:t xml:space="preserve">The utilization of ICT by library personnel for the delivery of library services has brought about significant transformations, yet it also presents challenges. </w:t>
      </w:r>
      <w:proofErr w:type="spellStart"/>
      <w:r w:rsidRPr="00874D7E">
        <w:rPr>
          <w:rFonts w:ascii="Times New Roman" w:hAnsi="Times New Roman" w:cs="Times New Roman"/>
          <w:sz w:val="24"/>
          <w:szCs w:val="24"/>
        </w:rPr>
        <w:t>Abban</w:t>
      </w:r>
      <w:proofErr w:type="spellEnd"/>
      <w:r w:rsidRPr="00874D7E">
        <w:rPr>
          <w:rFonts w:ascii="Times New Roman" w:hAnsi="Times New Roman" w:cs="Times New Roman"/>
          <w:sz w:val="24"/>
          <w:szCs w:val="24"/>
        </w:rPr>
        <w:t xml:space="preserve"> (2018) and </w:t>
      </w:r>
      <w:proofErr w:type="spellStart"/>
      <w:r w:rsidRPr="00874D7E">
        <w:rPr>
          <w:rFonts w:ascii="Times New Roman" w:hAnsi="Times New Roman" w:cs="Times New Roman"/>
          <w:sz w:val="24"/>
          <w:szCs w:val="24"/>
        </w:rPr>
        <w:t>Anunobi</w:t>
      </w:r>
      <w:proofErr w:type="spellEnd"/>
      <w:r w:rsidRPr="00874D7E">
        <w:rPr>
          <w:rFonts w:ascii="Times New Roman" w:hAnsi="Times New Roman" w:cs="Times New Roman"/>
          <w:sz w:val="24"/>
          <w:szCs w:val="24"/>
        </w:rPr>
        <w:t xml:space="preserve"> (2013) summarized the challenges encountered in the utilization of ICTs in university libraries in Nigeria, including inadequate funding, unreliable power supply, insufficient skilled staff to </w:t>
      </w:r>
      <w:r w:rsidRPr="00874D7E">
        <w:rPr>
          <w:rFonts w:ascii="Times New Roman" w:hAnsi="Times New Roman" w:cs="Times New Roman"/>
          <w:sz w:val="24"/>
          <w:szCs w:val="24"/>
        </w:rPr>
        <w:lastRenderedPageBreak/>
        <w:t>manage and maintain ICT resources, inadequate support from the Nigerian government for ICT-related matters, and poor ICT skills among library personnel, among other issues. The effectiveness, relevance, and added value of library personnel's service delivery can be ensured by addressing these anomalies. In order to meet user expectations and satisfaction, while striving for relevance in the competitive information world, it is imperative for library personnel to thoroughly evaluate their library policies and services. This evaluation will enable them to provide the latest information services. Additionally, it is crucial for library personnel to recognize their vital role as custodians and disseminators of information and knowledge. They must also acknowledge and embrace the changing information format and mode of transmission, which are rapidly replacing traditional methods of information preservation, processing, and utilization. According to CARL (2010), the role of library personnel is continuously evolving due to the influence of technology on information products and services. Users now have access to extensive information without the assistance of library personnel.</w:t>
      </w:r>
    </w:p>
    <w:p w:rsidR="00E0752A" w:rsidRPr="00874D7E" w:rsidRDefault="00E0752A" w:rsidP="00874D7E">
      <w:pPr>
        <w:jc w:val="both"/>
        <w:rPr>
          <w:rFonts w:ascii="Times New Roman" w:hAnsi="Times New Roman" w:cs="Times New Roman"/>
          <w:sz w:val="24"/>
          <w:szCs w:val="24"/>
        </w:rPr>
      </w:pPr>
      <w:proofErr w:type="gramStart"/>
      <w:r w:rsidRPr="00874D7E">
        <w:rPr>
          <w:rFonts w:ascii="Times New Roman" w:hAnsi="Times New Roman" w:cs="Times New Roman"/>
          <w:sz w:val="24"/>
          <w:szCs w:val="24"/>
        </w:rPr>
        <w:t>and</w:t>
      </w:r>
      <w:proofErr w:type="gramEnd"/>
      <w:r w:rsidRPr="00874D7E">
        <w:rPr>
          <w:rFonts w:ascii="Times New Roman" w:hAnsi="Times New Roman" w:cs="Times New Roman"/>
          <w:sz w:val="24"/>
          <w:szCs w:val="24"/>
        </w:rPr>
        <w:t xml:space="preserve"> some individuals exhibit a higher level of proficiency in utilizing information and communication technologies (ICTs) when compared to library personnel, who are responsible for processing information. Consequently, there is a necessity for library personnel, particularly those in university libraries, to reevaluate the types of services they offer and determine the most effective manner in which to utilize the current ICTs for providing these services. This would entail the need for enhancing the skills and capabilities of library personnel in Nigeria, specifically those at the Federal </w:t>
      </w:r>
      <w:r w:rsidR="00E14603" w:rsidRPr="00874D7E">
        <w:rPr>
          <w:rFonts w:ascii="Times New Roman" w:hAnsi="Times New Roman" w:cs="Times New Roman"/>
          <w:sz w:val="24"/>
          <w:szCs w:val="24"/>
        </w:rPr>
        <w:t>University of Technology Minna.</w:t>
      </w:r>
    </w:p>
    <w:p w:rsidR="00E0752A" w:rsidRPr="00874D7E" w:rsidRDefault="00E0752A" w:rsidP="00A95010">
      <w:pPr>
        <w:pStyle w:val="Heading1"/>
      </w:pPr>
      <w:r w:rsidRPr="00874D7E">
        <w:t xml:space="preserve">Statement of the </w:t>
      </w:r>
      <w:r w:rsidR="00F27D68" w:rsidRPr="00874D7E">
        <w:t>Problem</w:t>
      </w:r>
    </w:p>
    <w:p w:rsidR="00E0752A" w:rsidRPr="00874D7E" w:rsidRDefault="00E0752A" w:rsidP="00874D7E">
      <w:pPr>
        <w:jc w:val="both"/>
        <w:rPr>
          <w:rFonts w:ascii="Times New Roman" w:hAnsi="Times New Roman" w:cs="Times New Roman"/>
          <w:sz w:val="24"/>
          <w:szCs w:val="24"/>
        </w:rPr>
      </w:pPr>
      <w:r w:rsidRPr="00874D7E">
        <w:rPr>
          <w:rFonts w:ascii="Times New Roman" w:hAnsi="Times New Roman" w:cs="Times New Roman"/>
          <w:sz w:val="24"/>
          <w:szCs w:val="24"/>
        </w:rPr>
        <w:t>University libraries serve as the central hub for academic endeavors, as they house the information that is essential for the academic community. As a result, users frequently visit the library to access the necessary information. With the progression of technology, there have been numerous innovations introduced in the realm of university education. Consequently, the utilization of information technology in libraries has transformed the manner in which library services are delivered. Traditional library services are now being substituted or enhanced by ICT-related services to align with the present global trends in service provision within libraries. Library staff members must familiarize themselves with the existing information and communication technology (ICT) facilities and services. This can be achieved by developing their ICT skills in order to effectively utilize the ever-changing ICTs for service delivery. Additionally, the continuous advancements in service delivery necessitate the constant improvement of skills for effective service provision. The traditional role of library personnel as the primary caretakers of information has diminished due to subpar information formatting. As a result, service delivery methods, such as electronic document delivery, information provision on library websites, and Internet services, ar</w:t>
      </w:r>
      <w:r w:rsidR="00F27D68" w:rsidRPr="00874D7E">
        <w:rPr>
          <w:rFonts w:ascii="Times New Roman" w:hAnsi="Times New Roman" w:cs="Times New Roman"/>
          <w:sz w:val="24"/>
          <w:szCs w:val="24"/>
        </w:rPr>
        <w:t>e continuously being redefined.</w:t>
      </w:r>
    </w:p>
    <w:p w:rsidR="00E0752A" w:rsidRPr="00874D7E" w:rsidRDefault="00E0752A" w:rsidP="00874D7E">
      <w:pPr>
        <w:jc w:val="both"/>
        <w:rPr>
          <w:rFonts w:ascii="Times New Roman" w:hAnsi="Times New Roman" w:cs="Times New Roman"/>
          <w:sz w:val="24"/>
          <w:szCs w:val="24"/>
        </w:rPr>
      </w:pPr>
      <w:r w:rsidRPr="00874D7E">
        <w:rPr>
          <w:rFonts w:ascii="Times New Roman" w:hAnsi="Times New Roman" w:cs="Times New Roman"/>
          <w:sz w:val="24"/>
          <w:szCs w:val="24"/>
        </w:rPr>
        <w:t xml:space="preserve">However, it has been noticed that there is a persistent decline in the number of library users in the current era of ICT-driven information dissemination. Users seem to be dissatisfied with the </w:t>
      </w:r>
      <w:r w:rsidRPr="00874D7E">
        <w:rPr>
          <w:rFonts w:ascii="Times New Roman" w:hAnsi="Times New Roman" w:cs="Times New Roman"/>
          <w:sz w:val="24"/>
          <w:szCs w:val="24"/>
        </w:rPr>
        <w:lastRenderedPageBreak/>
        <w:t xml:space="preserve">service provided by library personnel. This dissatisfaction may stem from the inadequate availability of modern ICT facilities for service delivery, as well as the insufficient ICT skills and capacity possessed by library staff members to effectively deliver services. </w:t>
      </w:r>
      <w:proofErr w:type="gramStart"/>
      <w:r w:rsidRPr="00874D7E">
        <w:rPr>
          <w:rFonts w:ascii="Times New Roman" w:hAnsi="Times New Roman" w:cs="Times New Roman"/>
          <w:sz w:val="24"/>
          <w:szCs w:val="24"/>
        </w:rPr>
        <w:t>the</w:t>
      </w:r>
      <w:proofErr w:type="gramEnd"/>
      <w:r w:rsidRPr="00874D7E">
        <w:rPr>
          <w:rFonts w:ascii="Times New Roman" w:hAnsi="Times New Roman" w:cs="Times New Roman"/>
          <w:sz w:val="24"/>
          <w:szCs w:val="24"/>
        </w:rPr>
        <w:t xml:space="preserve"> requirements of users in the Digital age are essential. Numerous challenges, such as insufficient training, absence of training policy, limited funding, and inadequate infrastructural facilities, seem to be hindering </w:t>
      </w:r>
      <w:r w:rsidR="00F27D68" w:rsidRPr="00874D7E">
        <w:rPr>
          <w:rFonts w:ascii="Times New Roman" w:hAnsi="Times New Roman" w:cs="Times New Roman"/>
          <w:sz w:val="24"/>
          <w:szCs w:val="24"/>
        </w:rPr>
        <w:t>the fulfillment of these needs.</w:t>
      </w:r>
    </w:p>
    <w:p w:rsidR="00E0752A" w:rsidRPr="00874D7E" w:rsidRDefault="00E0752A" w:rsidP="00874D7E">
      <w:pPr>
        <w:jc w:val="both"/>
        <w:rPr>
          <w:rFonts w:ascii="Times New Roman" w:hAnsi="Times New Roman" w:cs="Times New Roman"/>
          <w:sz w:val="24"/>
          <w:szCs w:val="24"/>
        </w:rPr>
      </w:pPr>
      <w:r w:rsidRPr="00874D7E">
        <w:rPr>
          <w:rFonts w:ascii="Times New Roman" w:hAnsi="Times New Roman" w:cs="Times New Roman"/>
          <w:sz w:val="24"/>
          <w:szCs w:val="24"/>
        </w:rPr>
        <w:t xml:space="preserve">It is expected that addressing these issues adequately will significantly improve the delivery of library services. Therefore, it is imperative to investigate whether the library personnel at Federal University of Technology Minna possess the necessary ICT skills and capacities to effectively provide services. Additionally, it is crucial to determine if these library personnel employ ICTs in their service delivery. Consequently, this study aims to examine the impact of capacity building, ICT skills, and usage on service delivery by library personnel at Federal </w:t>
      </w:r>
      <w:r w:rsidR="00F27D68" w:rsidRPr="00874D7E">
        <w:rPr>
          <w:rFonts w:ascii="Times New Roman" w:hAnsi="Times New Roman" w:cs="Times New Roman"/>
          <w:sz w:val="24"/>
          <w:szCs w:val="24"/>
        </w:rPr>
        <w:t>University of Technology Minna.</w:t>
      </w:r>
    </w:p>
    <w:p w:rsidR="00E0752A" w:rsidRPr="00F27D68" w:rsidRDefault="00F27D68" w:rsidP="00A95010">
      <w:pPr>
        <w:pStyle w:val="Heading1"/>
      </w:pPr>
      <w:r w:rsidRPr="00F27D68">
        <w:t>Objectives of the study</w:t>
      </w:r>
    </w:p>
    <w:p w:rsidR="00E0752A" w:rsidRPr="00926961" w:rsidRDefault="00E0752A" w:rsidP="00E0752A">
      <w:pPr>
        <w:autoSpaceDE w:val="0"/>
        <w:autoSpaceDN w:val="0"/>
        <w:adjustRightInd w:val="0"/>
        <w:spacing w:after="0" w:line="240" w:lineRule="auto"/>
        <w:jc w:val="both"/>
        <w:rPr>
          <w:rFonts w:ascii="Times New Roman" w:hAnsi="Times New Roman" w:cs="Times New Roman"/>
          <w:sz w:val="24"/>
          <w:szCs w:val="24"/>
        </w:rPr>
      </w:pPr>
      <w:r>
        <w:t xml:space="preserve">The primary objective of this study was to assess the degree to which capacity building is achieved and </w:t>
      </w:r>
      <w:r w:rsidRPr="00926961">
        <w:rPr>
          <w:rFonts w:ascii="Times New Roman" w:hAnsi="Times New Roman" w:cs="Times New Roman"/>
          <w:sz w:val="24"/>
          <w:szCs w:val="24"/>
        </w:rPr>
        <w:t xml:space="preserve">ICT skills </w:t>
      </w:r>
      <w:proofErr w:type="spellStart"/>
      <w:r>
        <w:rPr>
          <w:rFonts w:ascii="Times New Roman" w:hAnsi="Times New Roman" w:cs="Times New Roman"/>
          <w:sz w:val="24"/>
          <w:szCs w:val="24"/>
        </w:rPr>
        <w:t>acqusition</w:t>
      </w:r>
      <w:proofErr w:type="spellEnd"/>
      <w:r w:rsidRPr="00926961">
        <w:rPr>
          <w:rFonts w:ascii="Times New Roman" w:hAnsi="Times New Roman" w:cs="Times New Roman"/>
          <w:sz w:val="24"/>
          <w:szCs w:val="24"/>
        </w:rPr>
        <w:t xml:space="preserve"> by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 determine library service delivery. The specific objectives were to:</w:t>
      </w:r>
    </w:p>
    <w:p w:rsidR="00E0752A" w:rsidRPr="00926961" w:rsidRDefault="00E0752A" w:rsidP="00E0752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 xml:space="preserve">determine the types of services delivered by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w:t>
      </w:r>
    </w:p>
    <w:p w:rsidR="00E0752A" w:rsidRPr="00926961" w:rsidRDefault="00E0752A" w:rsidP="00E0752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 xml:space="preserve">find out the capacity building </w:t>
      </w:r>
      <w:proofErr w:type="spellStart"/>
      <w:r w:rsidRPr="00926961">
        <w:rPr>
          <w:rFonts w:ascii="Times New Roman" w:hAnsi="Times New Roman" w:cs="Times New Roman"/>
          <w:sz w:val="24"/>
          <w:szCs w:val="24"/>
        </w:rPr>
        <w:t>programmes</w:t>
      </w:r>
      <w:proofErr w:type="spellEnd"/>
      <w:r w:rsidRPr="00926961">
        <w:rPr>
          <w:rFonts w:ascii="Times New Roman" w:hAnsi="Times New Roman" w:cs="Times New Roman"/>
          <w:sz w:val="24"/>
          <w:szCs w:val="24"/>
        </w:rPr>
        <w:t xml:space="preserve"> available for and participated in by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w:t>
      </w:r>
    </w:p>
    <w:p w:rsidR="00E0752A" w:rsidRPr="00926961" w:rsidRDefault="00E0752A" w:rsidP="00E0752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 xml:space="preserve">find out the means ICT skills are acquired by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w:t>
      </w:r>
    </w:p>
    <w:p w:rsidR="00E0752A" w:rsidRPr="00874D7E" w:rsidRDefault="00E0752A" w:rsidP="00E0752A">
      <w:pPr>
        <w:rPr>
          <w:rFonts w:ascii="Times New Roman" w:hAnsi="Times New Roman" w:cs="Times New Roman"/>
          <w:sz w:val="24"/>
          <w:szCs w:val="24"/>
        </w:rPr>
      </w:pPr>
    </w:p>
    <w:p w:rsidR="00E0752A" w:rsidRPr="00874D7E" w:rsidRDefault="00C03C33" w:rsidP="00A95010">
      <w:pPr>
        <w:pStyle w:val="Heading1"/>
      </w:pPr>
      <w:r w:rsidRPr="00874D7E">
        <w:t xml:space="preserve">Conceptual </w:t>
      </w:r>
      <w:r w:rsidR="00E0752A" w:rsidRPr="00874D7E">
        <w:t>Model</w:t>
      </w:r>
    </w:p>
    <w:p w:rsidR="00C03C33" w:rsidRPr="00926961" w:rsidRDefault="00E0752A" w:rsidP="00C03C33">
      <w:pPr>
        <w:autoSpaceDE w:val="0"/>
        <w:autoSpaceDN w:val="0"/>
        <w:adjustRightInd w:val="0"/>
        <w:spacing w:after="0" w:line="240" w:lineRule="auto"/>
        <w:jc w:val="both"/>
        <w:rPr>
          <w:rFonts w:ascii="Times New Roman" w:hAnsi="Times New Roman" w:cs="Times New Roman"/>
          <w:sz w:val="24"/>
          <w:szCs w:val="24"/>
        </w:rPr>
      </w:pPr>
      <w:r w:rsidRPr="00874D7E">
        <w:rPr>
          <w:rFonts w:ascii="Times New Roman" w:hAnsi="Times New Roman" w:cs="Times New Roman"/>
          <w:sz w:val="24"/>
          <w:szCs w:val="24"/>
        </w:rPr>
        <w:t xml:space="preserve">According to </w:t>
      </w:r>
      <w:proofErr w:type="spellStart"/>
      <w:r w:rsidRPr="00874D7E">
        <w:rPr>
          <w:rFonts w:ascii="Times New Roman" w:hAnsi="Times New Roman" w:cs="Times New Roman"/>
          <w:sz w:val="24"/>
          <w:szCs w:val="24"/>
        </w:rPr>
        <w:t>Jarvelin</w:t>
      </w:r>
      <w:proofErr w:type="spellEnd"/>
      <w:r w:rsidRPr="00874D7E">
        <w:rPr>
          <w:rFonts w:ascii="Times New Roman" w:hAnsi="Times New Roman" w:cs="Times New Roman"/>
          <w:sz w:val="24"/>
          <w:szCs w:val="24"/>
        </w:rPr>
        <w:t xml:space="preserve"> and Wilson (2003), a conceptual model provides a working approach, a structure that comprises general, primary concepts and their relationships. The Technology Acceptance Model (TAM) 2, the Human Capital Theory, and the Capability Approach are used in this study. The suggested model connects the interactions between the </w:t>
      </w:r>
      <w:proofErr w:type="gramStart"/>
      <w:r w:rsidRPr="00874D7E">
        <w:rPr>
          <w:rFonts w:ascii="Times New Roman" w:hAnsi="Times New Roman" w:cs="Times New Roman"/>
          <w:sz w:val="24"/>
          <w:szCs w:val="24"/>
        </w:rPr>
        <w:t>study's</w:t>
      </w:r>
      <w:proofErr w:type="gramEnd"/>
      <w:r w:rsidRPr="00874D7E">
        <w:rPr>
          <w:rFonts w:ascii="Times New Roman" w:hAnsi="Times New Roman" w:cs="Times New Roman"/>
          <w:sz w:val="24"/>
          <w:szCs w:val="24"/>
        </w:rPr>
        <w:t xml:space="preserve"> independent and dependent variables. The independent variables are capacity building and the acquisition of ICT skills, whereas the dependent variable is library service delivery by library workers at the Federal University of Technology Minna. The conceptual model suggests various links and interactio</w:t>
      </w:r>
      <w:r w:rsidR="00C03C33" w:rsidRPr="00874D7E">
        <w:rPr>
          <w:rFonts w:ascii="Times New Roman" w:hAnsi="Times New Roman" w:cs="Times New Roman"/>
          <w:sz w:val="24"/>
          <w:szCs w:val="24"/>
        </w:rPr>
        <w:t xml:space="preserve">ns between factors and delivery of service by library personnel in </w:t>
      </w:r>
      <w:r w:rsidR="00C03C33" w:rsidRPr="00874D7E">
        <w:rPr>
          <w:rFonts w:ascii="Times New Roman" w:hAnsi="Times New Roman" w:cs="Times New Roman"/>
          <w:iCs/>
          <w:sz w:val="24"/>
          <w:szCs w:val="24"/>
        </w:rPr>
        <w:t>Federal University of Technology</w:t>
      </w:r>
      <w:r w:rsidR="00C03C33" w:rsidRPr="00874D7E">
        <w:rPr>
          <w:rFonts w:ascii="Times New Roman" w:hAnsi="Times New Roman" w:cs="Times New Roman"/>
          <w:sz w:val="24"/>
          <w:szCs w:val="24"/>
        </w:rPr>
        <w:t xml:space="preserve"> Minna. It suggests that means of ICT skills </w:t>
      </w:r>
      <w:proofErr w:type="spellStart"/>
      <w:r w:rsidR="00C03C33" w:rsidRPr="00874D7E">
        <w:rPr>
          <w:rFonts w:ascii="Times New Roman" w:hAnsi="Times New Roman" w:cs="Times New Roman"/>
          <w:sz w:val="24"/>
          <w:szCs w:val="24"/>
        </w:rPr>
        <w:t>acqusition</w:t>
      </w:r>
      <w:proofErr w:type="spellEnd"/>
      <w:r w:rsidR="00C03C33" w:rsidRPr="00874D7E">
        <w:rPr>
          <w:rFonts w:ascii="Times New Roman" w:hAnsi="Times New Roman" w:cs="Times New Roman"/>
          <w:sz w:val="24"/>
          <w:szCs w:val="24"/>
        </w:rPr>
        <w:t xml:space="preserve"> and capacity building in a viable environment are the key factors that determine library personnel’s delivery of service in </w:t>
      </w:r>
      <w:r w:rsidR="00C03C33" w:rsidRPr="00874D7E">
        <w:rPr>
          <w:rFonts w:ascii="Times New Roman" w:hAnsi="Times New Roman" w:cs="Times New Roman"/>
          <w:iCs/>
          <w:sz w:val="24"/>
          <w:szCs w:val="24"/>
        </w:rPr>
        <w:t>Federal University of Technology</w:t>
      </w:r>
      <w:r w:rsidR="00C03C33" w:rsidRPr="00874D7E">
        <w:rPr>
          <w:rFonts w:ascii="Times New Roman" w:hAnsi="Times New Roman" w:cs="Times New Roman"/>
          <w:sz w:val="24"/>
          <w:szCs w:val="24"/>
        </w:rPr>
        <w:t xml:space="preserve"> Minna</w:t>
      </w:r>
      <w:r w:rsidR="00C03C33" w:rsidRPr="00926961">
        <w:rPr>
          <w:rFonts w:ascii="Times New Roman" w:hAnsi="Times New Roman" w:cs="Times New Roman"/>
          <w:sz w:val="24"/>
          <w:szCs w:val="24"/>
        </w:rPr>
        <w:t>.</w:t>
      </w:r>
    </w:p>
    <w:p w:rsidR="00E0752A" w:rsidRDefault="00E0752A" w:rsidP="00E0752A"/>
    <w:p w:rsidR="00874D7E" w:rsidRDefault="00874D7E">
      <w:pPr>
        <w:rPr>
          <w:rFonts w:ascii="Times New Roman" w:hAnsi="Times New Roman" w:cs="Times New Roman"/>
          <w:sz w:val="24"/>
          <w:szCs w:val="24"/>
        </w:rPr>
      </w:pPr>
      <w:r>
        <w:rPr>
          <w:rFonts w:ascii="Times New Roman" w:hAnsi="Times New Roman" w:cs="Times New Roman"/>
          <w:sz w:val="24"/>
          <w:szCs w:val="24"/>
        </w:rPr>
        <w:br w:type="page"/>
      </w:r>
    </w:p>
    <w:p w:rsidR="00C03C33" w:rsidRDefault="00C03C33" w:rsidP="00C03C33">
      <w:pPr>
        <w:rPr>
          <w:rFonts w:ascii="Times New Roman" w:hAnsi="Times New Roman" w:cs="Times New Roman"/>
          <w:sz w:val="24"/>
          <w:szCs w:val="24"/>
        </w:rPr>
      </w:pPr>
      <w:r>
        <w:rPr>
          <w:rFonts w:ascii="Times New Roman" w:hAnsi="Times New Roman" w:cs="Times New Roman"/>
          <w:sz w:val="24"/>
          <w:szCs w:val="24"/>
        </w:rPr>
        <w:lastRenderedPageBreak/>
        <w:t xml:space="preserve">Conceptual design </w:t>
      </w:r>
    </w:p>
    <w:p w:rsidR="00C03C33" w:rsidRPr="00926961" w:rsidRDefault="00C03C33" w:rsidP="00C03C33">
      <w:pPr>
        <w:rPr>
          <w:rFonts w:ascii="Times New Roman" w:hAnsi="Times New Roman" w:cs="Times New Roman"/>
          <w:sz w:val="24"/>
          <w:szCs w:val="24"/>
        </w:rPr>
      </w:pPr>
      <w:r w:rsidRPr="00926961">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0D685CC" wp14:editId="40D7972F">
                <wp:simplePos x="0" y="0"/>
                <wp:positionH relativeFrom="column">
                  <wp:posOffset>393405</wp:posOffset>
                </wp:positionH>
                <wp:positionV relativeFrom="paragraph">
                  <wp:posOffset>95693</wp:posOffset>
                </wp:positionV>
                <wp:extent cx="5719504" cy="4295537"/>
                <wp:effectExtent l="0" t="0" r="14605" b="10160"/>
                <wp:wrapNone/>
                <wp:docPr id="6" name="Group 6"/>
                <wp:cNvGraphicFramePr/>
                <a:graphic xmlns:a="http://schemas.openxmlformats.org/drawingml/2006/main">
                  <a:graphicData uri="http://schemas.microsoft.com/office/word/2010/wordprocessingGroup">
                    <wpg:wgp>
                      <wpg:cNvGrpSpPr/>
                      <wpg:grpSpPr>
                        <a:xfrm>
                          <a:off x="0" y="0"/>
                          <a:ext cx="5719504" cy="4295537"/>
                          <a:chOff x="0" y="95693"/>
                          <a:chExt cx="5719504" cy="4295537"/>
                        </a:xfrm>
                      </wpg:grpSpPr>
                      <wps:wsp>
                        <wps:cNvPr id="1" name="Text Box 1"/>
                        <wps:cNvSpPr txBox="1"/>
                        <wps:spPr>
                          <a:xfrm>
                            <a:off x="0" y="159489"/>
                            <a:ext cx="2296160" cy="17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20CD" w:rsidRPr="001F136A" w:rsidRDefault="00C720CD" w:rsidP="00C03C33">
                              <w:pPr>
                                <w:spacing w:after="0"/>
                                <w:rPr>
                                  <w:b/>
                                </w:rPr>
                              </w:pPr>
                              <w:r w:rsidRPr="001F136A">
                                <w:rPr>
                                  <w:b/>
                                </w:rPr>
                                <w:t>CAPACITY BUILDING</w:t>
                              </w:r>
                            </w:p>
                            <w:p w:rsidR="00C720CD" w:rsidRPr="00E60160" w:rsidRDefault="00C720CD" w:rsidP="00C03C33">
                              <w:pPr>
                                <w:pStyle w:val="ListParagraph"/>
                                <w:numPr>
                                  <w:ilvl w:val="0"/>
                                  <w:numId w:val="4"/>
                                </w:numPr>
                                <w:spacing w:after="0" w:line="240" w:lineRule="auto"/>
                              </w:pPr>
                              <w:r w:rsidRPr="00E60160">
                                <w:t>Workshops/Seminars</w:t>
                              </w:r>
                            </w:p>
                            <w:p w:rsidR="00C720CD" w:rsidRPr="00E60160" w:rsidRDefault="00C720CD" w:rsidP="00C03C33">
                              <w:pPr>
                                <w:pStyle w:val="ListParagraph"/>
                                <w:numPr>
                                  <w:ilvl w:val="0"/>
                                  <w:numId w:val="4"/>
                                </w:numPr>
                                <w:spacing w:after="0" w:line="240" w:lineRule="auto"/>
                              </w:pPr>
                              <w:r w:rsidRPr="00E60160">
                                <w:t>Links with other libraries</w:t>
                              </w:r>
                            </w:p>
                            <w:p w:rsidR="00C720CD" w:rsidRPr="00E60160" w:rsidRDefault="00C720CD" w:rsidP="00C03C33">
                              <w:pPr>
                                <w:pStyle w:val="ListParagraph"/>
                                <w:numPr>
                                  <w:ilvl w:val="0"/>
                                  <w:numId w:val="4"/>
                                </w:numPr>
                                <w:spacing w:after="0" w:line="240" w:lineRule="auto"/>
                              </w:pPr>
                              <w:r w:rsidRPr="00E60160">
                                <w:t>Staff Retraining</w:t>
                              </w:r>
                            </w:p>
                            <w:p w:rsidR="00C720CD" w:rsidRPr="00E60160" w:rsidRDefault="00C720CD" w:rsidP="00C03C33">
                              <w:pPr>
                                <w:pStyle w:val="ListParagraph"/>
                                <w:numPr>
                                  <w:ilvl w:val="0"/>
                                  <w:numId w:val="4"/>
                                </w:numPr>
                                <w:spacing w:after="0" w:line="240" w:lineRule="auto"/>
                              </w:pPr>
                              <w:r w:rsidRPr="00E60160">
                                <w:t>Staff exchange</w:t>
                              </w:r>
                            </w:p>
                            <w:p w:rsidR="00C720CD" w:rsidRPr="00E60160" w:rsidRDefault="00C720CD" w:rsidP="00C03C33">
                              <w:pPr>
                                <w:pStyle w:val="ListParagraph"/>
                                <w:numPr>
                                  <w:ilvl w:val="0"/>
                                  <w:numId w:val="4"/>
                                </w:numPr>
                                <w:spacing w:after="0" w:line="240" w:lineRule="auto"/>
                              </w:pPr>
                              <w:r w:rsidRPr="00E60160">
                                <w:t>Self-Instruction</w:t>
                              </w:r>
                            </w:p>
                            <w:p w:rsidR="00C720CD" w:rsidRPr="00E60160" w:rsidRDefault="00C720CD" w:rsidP="00C03C33">
                              <w:pPr>
                                <w:pStyle w:val="ListParagraph"/>
                                <w:numPr>
                                  <w:ilvl w:val="0"/>
                                  <w:numId w:val="4"/>
                                </w:numPr>
                                <w:spacing w:after="0" w:line="240" w:lineRule="auto"/>
                              </w:pPr>
                              <w:r w:rsidRPr="00E60160">
                                <w:t>Online development courses</w:t>
                              </w:r>
                            </w:p>
                            <w:p w:rsidR="00C720CD" w:rsidRPr="00E60160" w:rsidRDefault="00C720CD" w:rsidP="00C03C33">
                              <w:pPr>
                                <w:pStyle w:val="ListParagraph"/>
                                <w:numPr>
                                  <w:ilvl w:val="0"/>
                                  <w:numId w:val="4"/>
                                </w:numPr>
                                <w:spacing w:after="0" w:line="240" w:lineRule="auto"/>
                              </w:pPr>
                              <w:r w:rsidRPr="00E60160">
                                <w:t>Mentoring</w:t>
                              </w:r>
                            </w:p>
                            <w:p w:rsidR="00C720CD" w:rsidRDefault="00C720CD" w:rsidP="00C03C33">
                              <w:pPr>
                                <w:pStyle w:val="ListParagraph"/>
                                <w:numPr>
                                  <w:ilvl w:val="0"/>
                                  <w:numId w:val="4"/>
                                </w:numPr>
                                <w:spacing w:after="0" w:line="240" w:lineRule="auto"/>
                              </w:pPr>
                              <w:r w:rsidRPr="00E60160">
                                <w:t>Conference Attendance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2966483" y="95693"/>
                            <a:ext cx="2753021" cy="3785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20CD" w:rsidRDefault="00C720CD" w:rsidP="00C03C33">
                              <w:pPr>
                                <w:autoSpaceDE w:val="0"/>
                                <w:autoSpaceDN w:val="0"/>
                                <w:adjustRightInd w:val="0"/>
                                <w:spacing w:after="0" w:line="240" w:lineRule="auto"/>
                                <w:rPr>
                                  <w:rFonts w:ascii="CIDFont+F2" w:hAnsi="CIDFont+F2" w:cs="CIDFont+F2"/>
                                  <w:b/>
                                  <w:sz w:val="18"/>
                                  <w:szCs w:val="18"/>
                                </w:rPr>
                              </w:pPr>
                              <w:r w:rsidRPr="001F136A">
                                <w:rPr>
                                  <w:rFonts w:ascii="CIDFont+F2" w:hAnsi="CIDFont+F2" w:cs="CIDFont+F2"/>
                                  <w:b/>
                                  <w:sz w:val="18"/>
                                  <w:szCs w:val="18"/>
                                </w:rPr>
                                <w:t>LIBRARY SERVICE DELIVERY</w:t>
                              </w:r>
                            </w:p>
                            <w:p w:rsidR="00C720CD" w:rsidRPr="001F136A" w:rsidRDefault="00C720CD" w:rsidP="00C03C33">
                              <w:pPr>
                                <w:autoSpaceDE w:val="0"/>
                                <w:autoSpaceDN w:val="0"/>
                                <w:adjustRightInd w:val="0"/>
                                <w:spacing w:after="0" w:line="240" w:lineRule="auto"/>
                                <w:rPr>
                                  <w:rFonts w:ascii="CIDFont+F2" w:hAnsi="CIDFont+F2" w:cs="CIDFont+F2"/>
                                  <w:b/>
                                  <w:sz w:val="18"/>
                                  <w:szCs w:val="18"/>
                                </w:rPr>
                              </w:pPr>
                            </w:p>
                            <w:p w:rsidR="00C720CD" w:rsidRDefault="00C720CD" w:rsidP="00C03C33">
                              <w:pPr>
                                <w:pStyle w:val="ListParagraph"/>
                                <w:numPr>
                                  <w:ilvl w:val="0"/>
                                  <w:numId w:val="2"/>
                                </w:numPr>
                                <w:spacing w:after="0" w:line="240" w:lineRule="auto"/>
                              </w:pPr>
                              <w:r>
                                <w:t xml:space="preserve">Circulation of new arrivals list </w:t>
                              </w:r>
                            </w:p>
                            <w:p w:rsidR="00C720CD" w:rsidRDefault="00C720CD" w:rsidP="00C03C33">
                              <w:pPr>
                                <w:pStyle w:val="ListParagraph"/>
                                <w:numPr>
                                  <w:ilvl w:val="0"/>
                                  <w:numId w:val="2"/>
                                </w:numPr>
                                <w:spacing w:after="0" w:line="240" w:lineRule="auto"/>
                              </w:pPr>
                              <w:r>
                                <w:t xml:space="preserve">Current awareness services </w:t>
                              </w:r>
                            </w:p>
                            <w:p w:rsidR="00C720CD" w:rsidRDefault="00C720CD" w:rsidP="00C03C33">
                              <w:pPr>
                                <w:pStyle w:val="ListParagraph"/>
                                <w:numPr>
                                  <w:ilvl w:val="0"/>
                                  <w:numId w:val="2"/>
                                </w:numPr>
                                <w:spacing w:after="0" w:line="240" w:lineRule="auto"/>
                              </w:pPr>
                              <w:r>
                                <w:t xml:space="preserve">SDI services </w:t>
                              </w:r>
                            </w:p>
                            <w:p w:rsidR="00C720CD" w:rsidRDefault="00C720CD" w:rsidP="00C03C33">
                              <w:pPr>
                                <w:pStyle w:val="ListParagraph"/>
                                <w:numPr>
                                  <w:ilvl w:val="0"/>
                                  <w:numId w:val="2"/>
                                </w:numPr>
                                <w:spacing w:after="0" w:line="240" w:lineRule="auto"/>
                              </w:pPr>
                              <w:r>
                                <w:t xml:space="preserve">Electronic document delivery </w:t>
                              </w:r>
                            </w:p>
                            <w:p w:rsidR="00C720CD" w:rsidRDefault="00C720CD" w:rsidP="00C03C33">
                              <w:pPr>
                                <w:pStyle w:val="ListParagraph"/>
                                <w:numPr>
                                  <w:ilvl w:val="0"/>
                                  <w:numId w:val="2"/>
                                </w:numPr>
                                <w:spacing w:after="0" w:line="240" w:lineRule="auto"/>
                              </w:pPr>
                              <w:r>
                                <w:t xml:space="preserve">Multimedia service </w:t>
                              </w:r>
                            </w:p>
                            <w:p w:rsidR="00C720CD" w:rsidRDefault="00C720CD" w:rsidP="00C03C33">
                              <w:pPr>
                                <w:pStyle w:val="ListParagraph"/>
                                <w:numPr>
                                  <w:ilvl w:val="0"/>
                                  <w:numId w:val="2"/>
                                </w:numPr>
                                <w:spacing w:after="0" w:line="240" w:lineRule="auto"/>
                              </w:pPr>
                              <w:r>
                                <w:t>Online reference services</w:t>
                              </w:r>
                            </w:p>
                            <w:p w:rsidR="00C720CD" w:rsidRDefault="00C720CD" w:rsidP="00C03C33">
                              <w:pPr>
                                <w:pStyle w:val="ListParagraph"/>
                                <w:numPr>
                                  <w:ilvl w:val="0"/>
                                  <w:numId w:val="2"/>
                                </w:numPr>
                                <w:spacing w:after="0" w:line="240" w:lineRule="auto"/>
                              </w:pPr>
                              <w:r>
                                <w:t xml:space="preserve">Web/OPAC </w:t>
                              </w:r>
                            </w:p>
                            <w:p w:rsidR="00C720CD" w:rsidRDefault="00C720CD" w:rsidP="00C03C33">
                              <w:pPr>
                                <w:pStyle w:val="ListParagraph"/>
                                <w:numPr>
                                  <w:ilvl w:val="0"/>
                                  <w:numId w:val="2"/>
                                </w:numPr>
                                <w:spacing w:after="0" w:line="240" w:lineRule="auto"/>
                              </w:pPr>
                              <w:r>
                                <w:t xml:space="preserve">Indexing and abstracting </w:t>
                              </w:r>
                            </w:p>
                            <w:p w:rsidR="00C720CD" w:rsidRDefault="00C720CD" w:rsidP="00C03C33">
                              <w:pPr>
                                <w:pStyle w:val="ListParagraph"/>
                                <w:numPr>
                                  <w:ilvl w:val="0"/>
                                  <w:numId w:val="2"/>
                                </w:numPr>
                                <w:spacing w:after="0" w:line="240" w:lineRule="auto"/>
                              </w:pPr>
                              <w:r>
                                <w:t>CD/DVD based service</w:t>
                              </w:r>
                            </w:p>
                            <w:p w:rsidR="00C720CD" w:rsidRDefault="00C720CD" w:rsidP="00C03C33">
                              <w:pPr>
                                <w:pStyle w:val="ListParagraph"/>
                                <w:numPr>
                                  <w:ilvl w:val="0"/>
                                  <w:numId w:val="2"/>
                                </w:numPr>
                                <w:spacing w:after="0" w:line="240" w:lineRule="auto"/>
                              </w:pPr>
                              <w:r>
                                <w:t xml:space="preserve">Internet services </w:t>
                              </w:r>
                            </w:p>
                            <w:p w:rsidR="00C720CD" w:rsidRDefault="00C720CD" w:rsidP="00C03C33">
                              <w:pPr>
                                <w:pStyle w:val="ListParagraph"/>
                                <w:numPr>
                                  <w:ilvl w:val="0"/>
                                  <w:numId w:val="2"/>
                                </w:numPr>
                                <w:spacing w:after="0" w:line="240" w:lineRule="auto"/>
                              </w:pPr>
                              <w:r>
                                <w:t>Information provision on Library website</w:t>
                              </w:r>
                            </w:p>
                            <w:p w:rsidR="00C720CD" w:rsidRDefault="00C720CD" w:rsidP="00C03C33">
                              <w:pPr>
                                <w:pStyle w:val="ListParagraph"/>
                                <w:numPr>
                                  <w:ilvl w:val="0"/>
                                  <w:numId w:val="2"/>
                                </w:numPr>
                                <w:spacing w:after="0" w:line="240" w:lineRule="auto"/>
                              </w:pPr>
                              <w:r>
                                <w:t xml:space="preserve">User education </w:t>
                              </w:r>
                            </w:p>
                            <w:p w:rsidR="00C720CD" w:rsidRDefault="00C720CD" w:rsidP="00C03C33">
                              <w:pPr>
                                <w:pStyle w:val="ListParagraph"/>
                                <w:numPr>
                                  <w:ilvl w:val="0"/>
                                  <w:numId w:val="2"/>
                                </w:numPr>
                                <w:spacing w:after="0" w:line="240" w:lineRule="auto"/>
                              </w:pPr>
                              <w:r>
                                <w:t xml:space="preserve">Referral services </w:t>
                              </w:r>
                            </w:p>
                            <w:p w:rsidR="00C720CD" w:rsidRDefault="00C720CD" w:rsidP="00C03C33">
                              <w:pPr>
                                <w:pStyle w:val="ListParagraph"/>
                                <w:numPr>
                                  <w:ilvl w:val="0"/>
                                  <w:numId w:val="2"/>
                                </w:numPr>
                                <w:spacing w:after="0" w:line="240" w:lineRule="auto"/>
                              </w:pPr>
                              <w:r>
                                <w:t>Consortia collaboration</w:t>
                              </w:r>
                            </w:p>
                            <w:p w:rsidR="00C720CD" w:rsidRDefault="00C720CD" w:rsidP="00C03C33">
                              <w:pPr>
                                <w:pStyle w:val="ListParagraph"/>
                                <w:numPr>
                                  <w:ilvl w:val="0"/>
                                  <w:numId w:val="2"/>
                                </w:numPr>
                                <w:spacing w:after="0" w:line="240" w:lineRule="auto"/>
                              </w:pPr>
                              <w:proofErr w:type="spellStart"/>
                              <w:r>
                                <w:t>Digitisation</w:t>
                              </w:r>
                              <w:proofErr w:type="spellEnd"/>
                              <w:r>
                                <w:t xml:space="preserve"> of local resources </w:t>
                              </w:r>
                            </w:p>
                            <w:p w:rsidR="00C720CD" w:rsidRDefault="00C720CD" w:rsidP="00C03C33">
                              <w:pPr>
                                <w:pStyle w:val="ListParagraph"/>
                                <w:numPr>
                                  <w:ilvl w:val="0"/>
                                  <w:numId w:val="2"/>
                                </w:numPr>
                                <w:spacing w:after="0" w:line="240" w:lineRule="auto"/>
                              </w:pPr>
                              <w:r>
                                <w:t xml:space="preserve">Reprographic services </w:t>
                              </w:r>
                            </w:p>
                            <w:p w:rsidR="00C720CD" w:rsidRDefault="00C720CD" w:rsidP="00C03C33">
                              <w:pPr>
                                <w:pStyle w:val="ListParagraph"/>
                                <w:numPr>
                                  <w:ilvl w:val="0"/>
                                  <w:numId w:val="2"/>
                                </w:numPr>
                                <w:spacing w:after="0" w:line="240" w:lineRule="auto"/>
                              </w:pPr>
                              <w:r>
                                <w:t xml:space="preserve">Translation services </w:t>
                              </w:r>
                            </w:p>
                            <w:p w:rsidR="00C720CD" w:rsidRDefault="00C720CD" w:rsidP="00C03C33">
                              <w:pPr>
                                <w:pStyle w:val="ListParagraph"/>
                                <w:numPr>
                                  <w:ilvl w:val="0"/>
                                  <w:numId w:val="2"/>
                                </w:numPr>
                                <w:spacing w:after="0" w:line="240" w:lineRule="auto"/>
                              </w:pPr>
                              <w:r>
                                <w:t xml:space="preserve">Inter library loan </w:t>
                              </w:r>
                            </w:p>
                            <w:p w:rsidR="00C720CD" w:rsidRDefault="00C720CD" w:rsidP="00C03C33">
                              <w:pPr>
                                <w:pStyle w:val="ListParagraph"/>
                                <w:numPr>
                                  <w:ilvl w:val="0"/>
                                  <w:numId w:val="2"/>
                                </w:numPr>
                                <w:spacing w:after="0" w:line="240" w:lineRule="auto"/>
                              </w:pPr>
                              <w:r>
                                <w:t>Loans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2169025"/>
                            <a:ext cx="2349500" cy="2222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20CD" w:rsidRPr="001F136A" w:rsidRDefault="00C720CD" w:rsidP="00C03C33">
                              <w:pPr>
                                <w:spacing w:after="0" w:line="240" w:lineRule="auto"/>
                                <w:rPr>
                                  <w:b/>
                                </w:rPr>
                              </w:pPr>
                              <w:r w:rsidRPr="001F136A">
                                <w:rPr>
                                  <w:b/>
                                </w:rPr>
                                <w:t xml:space="preserve"> </w:t>
                              </w:r>
                              <w:r w:rsidRPr="001F136A">
                                <w:rPr>
                                  <w:rFonts w:ascii="CIDFont+F2" w:hAnsi="CIDFont+F2" w:cs="CIDFont+F2"/>
                                  <w:b/>
                                  <w:sz w:val="18"/>
                                  <w:szCs w:val="18"/>
                                </w:rPr>
                                <w:t xml:space="preserve">ICT SKILLS ACQUISITION </w:t>
                              </w:r>
                            </w:p>
                            <w:p w:rsidR="00C720CD" w:rsidRDefault="00C720CD" w:rsidP="00C03C33">
                              <w:pPr>
                                <w:pStyle w:val="ListParagraph"/>
                                <w:numPr>
                                  <w:ilvl w:val="0"/>
                                  <w:numId w:val="3"/>
                                </w:numPr>
                                <w:spacing w:after="0" w:line="240" w:lineRule="auto"/>
                              </w:pPr>
                              <w:r>
                                <w:t xml:space="preserve">Self-instruction </w:t>
                              </w:r>
                            </w:p>
                            <w:p w:rsidR="00C720CD" w:rsidRDefault="00C720CD" w:rsidP="00C03C33">
                              <w:pPr>
                                <w:pStyle w:val="ListParagraph"/>
                                <w:numPr>
                                  <w:ilvl w:val="0"/>
                                  <w:numId w:val="3"/>
                                </w:numPr>
                                <w:spacing w:after="0" w:line="240" w:lineRule="auto"/>
                              </w:pPr>
                              <w:r>
                                <w:t>Formal training by the producers/vendors</w:t>
                              </w:r>
                            </w:p>
                            <w:p w:rsidR="00C720CD" w:rsidRDefault="00C720CD" w:rsidP="00C03C33">
                              <w:pPr>
                                <w:pStyle w:val="ListParagraph"/>
                                <w:numPr>
                                  <w:ilvl w:val="0"/>
                                  <w:numId w:val="3"/>
                                </w:numPr>
                                <w:spacing w:after="0" w:line="240" w:lineRule="auto"/>
                              </w:pPr>
                              <w:r>
                                <w:t>Knowledge acquired at workshops/ seminars</w:t>
                              </w:r>
                            </w:p>
                            <w:p w:rsidR="00C720CD" w:rsidRDefault="00C720CD" w:rsidP="00C03C33">
                              <w:pPr>
                                <w:pStyle w:val="ListParagraph"/>
                                <w:numPr>
                                  <w:ilvl w:val="0"/>
                                  <w:numId w:val="3"/>
                                </w:numPr>
                                <w:spacing w:after="0" w:line="240" w:lineRule="auto"/>
                              </w:pPr>
                              <w:r>
                                <w:t>The assistance of friends and colleagues</w:t>
                              </w:r>
                            </w:p>
                            <w:p w:rsidR="00C720CD" w:rsidRDefault="00C720CD" w:rsidP="00C03C33">
                              <w:pPr>
                                <w:pStyle w:val="ListParagraph"/>
                                <w:numPr>
                                  <w:ilvl w:val="0"/>
                                  <w:numId w:val="3"/>
                                </w:numPr>
                                <w:spacing w:after="0" w:line="240" w:lineRule="auto"/>
                              </w:pPr>
                              <w:r>
                                <w:t>The staff of the Library providing the database services</w:t>
                              </w:r>
                            </w:p>
                            <w:p w:rsidR="00C720CD" w:rsidRDefault="00C720CD" w:rsidP="00C03C33">
                              <w:pPr>
                                <w:pStyle w:val="ListParagraph"/>
                                <w:numPr>
                                  <w:ilvl w:val="0"/>
                                  <w:numId w:val="3"/>
                                </w:numPr>
                                <w:spacing w:after="0" w:line="240" w:lineRule="auto"/>
                              </w:pPr>
                              <w:r>
                                <w:t>The instruction manuals provided by the producers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ight Arrow 4"/>
                        <wps:cNvSpPr/>
                        <wps:spPr>
                          <a:xfrm>
                            <a:off x="2296632" y="627321"/>
                            <a:ext cx="670220" cy="10096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Arrow 5"/>
                        <wps:cNvSpPr/>
                        <wps:spPr>
                          <a:xfrm>
                            <a:off x="2349795" y="2764456"/>
                            <a:ext cx="616585" cy="10096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6" o:spid="_x0000_s1026" style="position:absolute;margin-left:31pt;margin-top:7.55pt;width:450.35pt;height:338.25pt;z-index:251659264;mso-height-relative:margin" coordorigin=",956" coordsize="57195,4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">
                <v:shapetype id="_x0000_t202" coordsize="21600,21600" o:spt="202" path="m,l,21600r21600,l21600,xe">
                  <v:stroke joinstyle="miter"/>
                  <v:path gradientshapeok="t" o:connecttype="rect"/>
                </v:shapetype>
                <v:shape id="Text Box 1" o:spid="_x0000_s1027" type="#_x0000_t202" style="position:absolute;top:1594;width:22961;height:17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C720CD" w:rsidRPr="001F136A" w:rsidRDefault="00C720CD" w:rsidP="00C03C33">
                        <w:pPr>
                          <w:spacing w:after="0"/>
                          <w:rPr>
                            <w:b/>
                          </w:rPr>
                        </w:pPr>
                        <w:r w:rsidRPr="001F136A">
                          <w:rPr>
                            <w:b/>
                          </w:rPr>
                          <w:t>CAPACITY BUILDING</w:t>
                        </w:r>
                      </w:p>
                      <w:p w:rsidR="00C720CD" w:rsidRPr="00E60160" w:rsidRDefault="00C720CD" w:rsidP="00C03C33">
                        <w:pPr>
                          <w:pStyle w:val="ListParagraph"/>
                          <w:numPr>
                            <w:ilvl w:val="0"/>
                            <w:numId w:val="4"/>
                          </w:numPr>
                          <w:spacing w:after="0" w:line="240" w:lineRule="auto"/>
                        </w:pPr>
                        <w:r w:rsidRPr="00E60160">
                          <w:t>Workshops/Seminars</w:t>
                        </w:r>
                      </w:p>
                      <w:p w:rsidR="00C720CD" w:rsidRPr="00E60160" w:rsidRDefault="00C720CD" w:rsidP="00C03C33">
                        <w:pPr>
                          <w:pStyle w:val="ListParagraph"/>
                          <w:numPr>
                            <w:ilvl w:val="0"/>
                            <w:numId w:val="4"/>
                          </w:numPr>
                          <w:spacing w:after="0" w:line="240" w:lineRule="auto"/>
                        </w:pPr>
                        <w:r w:rsidRPr="00E60160">
                          <w:t>Links with other libraries</w:t>
                        </w:r>
                      </w:p>
                      <w:p w:rsidR="00C720CD" w:rsidRPr="00E60160" w:rsidRDefault="00C720CD" w:rsidP="00C03C33">
                        <w:pPr>
                          <w:pStyle w:val="ListParagraph"/>
                          <w:numPr>
                            <w:ilvl w:val="0"/>
                            <w:numId w:val="4"/>
                          </w:numPr>
                          <w:spacing w:after="0" w:line="240" w:lineRule="auto"/>
                        </w:pPr>
                        <w:r w:rsidRPr="00E60160">
                          <w:t>Staff Retraining</w:t>
                        </w:r>
                      </w:p>
                      <w:p w:rsidR="00C720CD" w:rsidRPr="00E60160" w:rsidRDefault="00C720CD" w:rsidP="00C03C33">
                        <w:pPr>
                          <w:pStyle w:val="ListParagraph"/>
                          <w:numPr>
                            <w:ilvl w:val="0"/>
                            <w:numId w:val="4"/>
                          </w:numPr>
                          <w:spacing w:after="0" w:line="240" w:lineRule="auto"/>
                        </w:pPr>
                        <w:r w:rsidRPr="00E60160">
                          <w:t>Staff exchange</w:t>
                        </w:r>
                      </w:p>
                      <w:p w:rsidR="00C720CD" w:rsidRPr="00E60160" w:rsidRDefault="00C720CD" w:rsidP="00C03C33">
                        <w:pPr>
                          <w:pStyle w:val="ListParagraph"/>
                          <w:numPr>
                            <w:ilvl w:val="0"/>
                            <w:numId w:val="4"/>
                          </w:numPr>
                          <w:spacing w:after="0" w:line="240" w:lineRule="auto"/>
                        </w:pPr>
                        <w:r w:rsidRPr="00E60160">
                          <w:t>Self-Instruction</w:t>
                        </w:r>
                      </w:p>
                      <w:p w:rsidR="00C720CD" w:rsidRPr="00E60160" w:rsidRDefault="00C720CD" w:rsidP="00C03C33">
                        <w:pPr>
                          <w:pStyle w:val="ListParagraph"/>
                          <w:numPr>
                            <w:ilvl w:val="0"/>
                            <w:numId w:val="4"/>
                          </w:numPr>
                          <w:spacing w:after="0" w:line="240" w:lineRule="auto"/>
                        </w:pPr>
                        <w:r w:rsidRPr="00E60160">
                          <w:t>Online development courses</w:t>
                        </w:r>
                      </w:p>
                      <w:p w:rsidR="00C720CD" w:rsidRPr="00E60160" w:rsidRDefault="00C720CD" w:rsidP="00C03C33">
                        <w:pPr>
                          <w:pStyle w:val="ListParagraph"/>
                          <w:numPr>
                            <w:ilvl w:val="0"/>
                            <w:numId w:val="4"/>
                          </w:numPr>
                          <w:spacing w:after="0" w:line="240" w:lineRule="auto"/>
                        </w:pPr>
                        <w:r w:rsidRPr="00E60160">
                          <w:t>Mentoring</w:t>
                        </w:r>
                      </w:p>
                      <w:p w:rsidR="00C720CD" w:rsidRDefault="00C720CD" w:rsidP="00C03C33">
                        <w:pPr>
                          <w:pStyle w:val="ListParagraph"/>
                          <w:numPr>
                            <w:ilvl w:val="0"/>
                            <w:numId w:val="4"/>
                          </w:numPr>
                          <w:spacing w:after="0" w:line="240" w:lineRule="auto"/>
                        </w:pPr>
                        <w:r w:rsidRPr="00E60160">
                          <w:t>Conference Attendance</w:t>
                        </w:r>
                      </w:p>
                    </w:txbxContent>
                  </v:textbox>
                </v:shape>
                <v:shape id="Text Box 2" o:spid="_x0000_s1028" type="#_x0000_t202" style="position:absolute;left:29664;top:956;width:27531;height:37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C720CD" w:rsidRDefault="00C720CD" w:rsidP="00C03C33">
                        <w:pPr>
                          <w:autoSpaceDE w:val="0"/>
                          <w:autoSpaceDN w:val="0"/>
                          <w:adjustRightInd w:val="0"/>
                          <w:spacing w:after="0" w:line="240" w:lineRule="auto"/>
                          <w:rPr>
                            <w:rFonts w:ascii="CIDFont+F2" w:hAnsi="CIDFont+F2" w:cs="CIDFont+F2"/>
                            <w:b/>
                            <w:sz w:val="18"/>
                            <w:szCs w:val="18"/>
                          </w:rPr>
                        </w:pPr>
                        <w:r w:rsidRPr="001F136A">
                          <w:rPr>
                            <w:rFonts w:ascii="CIDFont+F2" w:hAnsi="CIDFont+F2" w:cs="CIDFont+F2"/>
                            <w:b/>
                            <w:sz w:val="18"/>
                            <w:szCs w:val="18"/>
                          </w:rPr>
                          <w:t>LIBRARY SERVICE DELIVERY</w:t>
                        </w:r>
                      </w:p>
                      <w:p w:rsidR="00C720CD" w:rsidRPr="001F136A" w:rsidRDefault="00C720CD" w:rsidP="00C03C33">
                        <w:pPr>
                          <w:autoSpaceDE w:val="0"/>
                          <w:autoSpaceDN w:val="0"/>
                          <w:adjustRightInd w:val="0"/>
                          <w:spacing w:after="0" w:line="240" w:lineRule="auto"/>
                          <w:rPr>
                            <w:rFonts w:ascii="CIDFont+F2" w:hAnsi="CIDFont+F2" w:cs="CIDFont+F2"/>
                            <w:b/>
                            <w:sz w:val="18"/>
                            <w:szCs w:val="18"/>
                          </w:rPr>
                        </w:pPr>
                      </w:p>
                      <w:p w:rsidR="00C720CD" w:rsidRDefault="00C720CD" w:rsidP="00C03C33">
                        <w:pPr>
                          <w:pStyle w:val="ListParagraph"/>
                          <w:numPr>
                            <w:ilvl w:val="0"/>
                            <w:numId w:val="2"/>
                          </w:numPr>
                          <w:spacing w:after="0" w:line="240" w:lineRule="auto"/>
                        </w:pPr>
                        <w:r>
                          <w:t xml:space="preserve">Circulation of new arrivals list </w:t>
                        </w:r>
                      </w:p>
                      <w:p w:rsidR="00C720CD" w:rsidRDefault="00C720CD" w:rsidP="00C03C33">
                        <w:pPr>
                          <w:pStyle w:val="ListParagraph"/>
                          <w:numPr>
                            <w:ilvl w:val="0"/>
                            <w:numId w:val="2"/>
                          </w:numPr>
                          <w:spacing w:after="0" w:line="240" w:lineRule="auto"/>
                        </w:pPr>
                        <w:r>
                          <w:t xml:space="preserve">Current awareness services </w:t>
                        </w:r>
                      </w:p>
                      <w:p w:rsidR="00C720CD" w:rsidRDefault="00C720CD" w:rsidP="00C03C33">
                        <w:pPr>
                          <w:pStyle w:val="ListParagraph"/>
                          <w:numPr>
                            <w:ilvl w:val="0"/>
                            <w:numId w:val="2"/>
                          </w:numPr>
                          <w:spacing w:after="0" w:line="240" w:lineRule="auto"/>
                        </w:pPr>
                        <w:r>
                          <w:t xml:space="preserve">SDI services </w:t>
                        </w:r>
                      </w:p>
                      <w:p w:rsidR="00C720CD" w:rsidRDefault="00C720CD" w:rsidP="00C03C33">
                        <w:pPr>
                          <w:pStyle w:val="ListParagraph"/>
                          <w:numPr>
                            <w:ilvl w:val="0"/>
                            <w:numId w:val="2"/>
                          </w:numPr>
                          <w:spacing w:after="0" w:line="240" w:lineRule="auto"/>
                        </w:pPr>
                        <w:r>
                          <w:t xml:space="preserve">Electronic document delivery </w:t>
                        </w:r>
                      </w:p>
                      <w:p w:rsidR="00C720CD" w:rsidRDefault="00C720CD" w:rsidP="00C03C33">
                        <w:pPr>
                          <w:pStyle w:val="ListParagraph"/>
                          <w:numPr>
                            <w:ilvl w:val="0"/>
                            <w:numId w:val="2"/>
                          </w:numPr>
                          <w:spacing w:after="0" w:line="240" w:lineRule="auto"/>
                        </w:pPr>
                        <w:r>
                          <w:t xml:space="preserve">Multimedia service </w:t>
                        </w:r>
                      </w:p>
                      <w:p w:rsidR="00C720CD" w:rsidRDefault="00C720CD" w:rsidP="00C03C33">
                        <w:pPr>
                          <w:pStyle w:val="ListParagraph"/>
                          <w:numPr>
                            <w:ilvl w:val="0"/>
                            <w:numId w:val="2"/>
                          </w:numPr>
                          <w:spacing w:after="0" w:line="240" w:lineRule="auto"/>
                        </w:pPr>
                        <w:r>
                          <w:t>Online reference services</w:t>
                        </w:r>
                      </w:p>
                      <w:p w:rsidR="00C720CD" w:rsidRDefault="00C720CD" w:rsidP="00C03C33">
                        <w:pPr>
                          <w:pStyle w:val="ListParagraph"/>
                          <w:numPr>
                            <w:ilvl w:val="0"/>
                            <w:numId w:val="2"/>
                          </w:numPr>
                          <w:spacing w:after="0" w:line="240" w:lineRule="auto"/>
                        </w:pPr>
                        <w:r>
                          <w:t xml:space="preserve">Web/OPAC </w:t>
                        </w:r>
                      </w:p>
                      <w:p w:rsidR="00C720CD" w:rsidRDefault="00C720CD" w:rsidP="00C03C33">
                        <w:pPr>
                          <w:pStyle w:val="ListParagraph"/>
                          <w:numPr>
                            <w:ilvl w:val="0"/>
                            <w:numId w:val="2"/>
                          </w:numPr>
                          <w:spacing w:after="0" w:line="240" w:lineRule="auto"/>
                        </w:pPr>
                        <w:r>
                          <w:t xml:space="preserve">Indexing and abstracting </w:t>
                        </w:r>
                      </w:p>
                      <w:p w:rsidR="00C720CD" w:rsidRDefault="00C720CD" w:rsidP="00C03C33">
                        <w:pPr>
                          <w:pStyle w:val="ListParagraph"/>
                          <w:numPr>
                            <w:ilvl w:val="0"/>
                            <w:numId w:val="2"/>
                          </w:numPr>
                          <w:spacing w:after="0" w:line="240" w:lineRule="auto"/>
                        </w:pPr>
                        <w:r>
                          <w:t>CD/DVD based service</w:t>
                        </w:r>
                      </w:p>
                      <w:p w:rsidR="00C720CD" w:rsidRDefault="00C720CD" w:rsidP="00C03C33">
                        <w:pPr>
                          <w:pStyle w:val="ListParagraph"/>
                          <w:numPr>
                            <w:ilvl w:val="0"/>
                            <w:numId w:val="2"/>
                          </w:numPr>
                          <w:spacing w:after="0" w:line="240" w:lineRule="auto"/>
                        </w:pPr>
                        <w:r>
                          <w:t xml:space="preserve">Internet services </w:t>
                        </w:r>
                      </w:p>
                      <w:p w:rsidR="00C720CD" w:rsidRDefault="00C720CD" w:rsidP="00C03C33">
                        <w:pPr>
                          <w:pStyle w:val="ListParagraph"/>
                          <w:numPr>
                            <w:ilvl w:val="0"/>
                            <w:numId w:val="2"/>
                          </w:numPr>
                          <w:spacing w:after="0" w:line="240" w:lineRule="auto"/>
                        </w:pPr>
                        <w:r>
                          <w:t>Information provision on Library website</w:t>
                        </w:r>
                      </w:p>
                      <w:p w:rsidR="00C720CD" w:rsidRDefault="00C720CD" w:rsidP="00C03C33">
                        <w:pPr>
                          <w:pStyle w:val="ListParagraph"/>
                          <w:numPr>
                            <w:ilvl w:val="0"/>
                            <w:numId w:val="2"/>
                          </w:numPr>
                          <w:spacing w:after="0" w:line="240" w:lineRule="auto"/>
                        </w:pPr>
                        <w:r>
                          <w:t xml:space="preserve">User education </w:t>
                        </w:r>
                      </w:p>
                      <w:p w:rsidR="00C720CD" w:rsidRDefault="00C720CD" w:rsidP="00C03C33">
                        <w:pPr>
                          <w:pStyle w:val="ListParagraph"/>
                          <w:numPr>
                            <w:ilvl w:val="0"/>
                            <w:numId w:val="2"/>
                          </w:numPr>
                          <w:spacing w:after="0" w:line="240" w:lineRule="auto"/>
                        </w:pPr>
                        <w:r>
                          <w:t xml:space="preserve">Referral services </w:t>
                        </w:r>
                      </w:p>
                      <w:p w:rsidR="00C720CD" w:rsidRDefault="00C720CD" w:rsidP="00C03C33">
                        <w:pPr>
                          <w:pStyle w:val="ListParagraph"/>
                          <w:numPr>
                            <w:ilvl w:val="0"/>
                            <w:numId w:val="2"/>
                          </w:numPr>
                          <w:spacing w:after="0" w:line="240" w:lineRule="auto"/>
                        </w:pPr>
                        <w:r>
                          <w:t>Consortia collaboration</w:t>
                        </w:r>
                      </w:p>
                      <w:p w:rsidR="00C720CD" w:rsidRDefault="00C720CD" w:rsidP="00C03C33">
                        <w:pPr>
                          <w:pStyle w:val="ListParagraph"/>
                          <w:numPr>
                            <w:ilvl w:val="0"/>
                            <w:numId w:val="2"/>
                          </w:numPr>
                          <w:spacing w:after="0" w:line="240" w:lineRule="auto"/>
                        </w:pPr>
                        <w:proofErr w:type="spellStart"/>
                        <w:r>
                          <w:t>Digitisation</w:t>
                        </w:r>
                        <w:proofErr w:type="spellEnd"/>
                        <w:r>
                          <w:t xml:space="preserve"> of local resources </w:t>
                        </w:r>
                      </w:p>
                      <w:p w:rsidR="00C720CD" w:rsidRDefault="00C720CD" w:rsidP="00C03C33">
                        <w:pPr>
                          <w:pStyle w:val="ListParagraph"/>
                          <w:numPr>
                            <w:ilvl w:val="0"/>
                            <w:numId w:val="2"/>
                          </w:numPr>
                          <w:spacing w:after="0" w:line="240" w:lineRule="auto"/>
                        </w:pPr>
                        <w:r>
                          <w:t xml:space="preserve">Reprographic services </w:t>
                        </w:r>
                      </w:p>
                      <w:p w:rsidR="00C720CD" w:rsidRDefault="00C720CD" w:rsidP="00C03C33">
                        <w:pPr>
                          <w:pStyle w:val="ListParagraph"/>
                          <w:numPr>
                            <w:ilvl w:val="0"/>
                            <w:numId w:val="2"/>
                          </w:numPr>
                          <w:spacing w:after="0" w:line="240" w:lineRule="auto"/>
                        </w:pPr>
                        <w:r>
                          <w:t xml:space="preserve">Translation services </w:t>
                        </w:r>
                      </w:p>
                      <w:p w:rsidR="00C720CD" w:rsidRDefault="00C720CD" w:rsidP="00C03C33">
                        <w:pPr>
                          <w:pStyle w:val="ListParagraph"/>
                          <w:numPr>
                            <w:ilvl w:val="0"/>
                            <w:numId w:val="2"/>
                          </w:numPr>
                          <w:spacing w:after="0" w:line="240" w:lineRule="auto"/>
                        </w:pPr>
                        <w:r>
                          <w:t xml:space="preserve">Inter library loan </w:t>
                        </w:r>
                      </w:p>
                      <w:p w:rsidR="00C720CD" w:rsidRDefault="00C720CD" w:rsidP="00C03C33">
                        <w:pPr>
                          <w:pStyle w:val="ListParagraph"/>
                          <w:numPr>
                            <w:ilvl w:val="0"/>
                            <w:numId w:val="2"/>
                          </w:numPr>
                          <w:spacing w:after="0" w:line="240" w:lineRule="auto"/>
                        </w:pPr>
                        <w:r>
                          <w:t>Loans services</w:t>
                        </w:r>
                      </w:p>
                    </w:txbxContent>
                  </v:textbox>
                </v:shape>
                <v:shape id="Text Box 3" o:spid="_x0000_s1029" type="#_x0000_t202" style="position:absolute;top:21690;width:23495;height:2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C720CD" w:rsidRPr="001F136A" w:rsidRDefault="00C720CD" w:rsidP="00C03C33">
                        <w:pPr>
                          <w:spacing w:after="0" w:line="240" w:lineRule="auto"/>
                          <w:rPr>
                            <w:b/>
                          </w:rPr>
                        </w:pPr>
                        <w:r w:rsidRPr="001F136A">
                          <w:rPr>
                            <w:b/>
                          </w:rPr>
                          <w:t xml:space="preserve"> </w:t>
                        </w:r>
                        <w:r w:rsidRPr="001F136A">
                          <w:rPr>
                            <w:rFonts w:ascii="CIDFont+F2" w:hAnsi="CIDFont+F2" w:cs="CIDFont+F2"/>
                            <w:b/>
                            <w:sz w:val="18"/>
                            <w:szCs w:val="18"/>
                          </w:rPr>
                          <w:t xml:space="preserve">ICT SKILLS ACQUISITION </w:t>
                        </w:r>
                      </w:p>
                      <w:p w:rsidR="00C720CD" w:rsidRDefault="00C720CD" w:rsidP="00C03C33">
                        <w:pPr>
                          <w:pStyle w:val="ListParagraph"/>
                          <w:numPr>
                            <w:ilvl w:val="0"/>
                            <w:numId w:val="3"/>
                          </w:numPr>
                          <w:spacing w:after="0" w:line="240" w:lineRule="auto"/>
                        </w:pPr>
                        <w:r>
                          <w:t xml:space="preserve">Self-instruction </w:t>
                        </w:r>
                      </w:p>
                      <w:p w:rsidR="00C720CD" w:rsidRDefault="00C720CD" w:rsidP="00C03C33">
                        <w:pPr>
                          <w:pStyle w:val="ListParagraph"/>
                          <w:numPr>
                            <w:ilvl w:val="0"/>
                            <w:numId w:val="3"/>
                          </w:numPr>
                          <w:spacing w:after="0" w:line="240" w:lineRule="auto"/>
                        </w:pPr>
                        <w:r>
                          <w:t>Formal training by the producers/vendors</w:t>
                        </w:r>
                      </w:p>
                      <w:p w:rsidR="00C720CD" w:rsidRDefault="00C720CD" w:rsidP="00C03C33">
                        <w:pPr>
                          <w:pStyle w:val="ListParagraph"/>
                          <w:numPr>
                            <w:ilvl w:val="0"/>
                            <w:numId w:val="3"/>
                          </w:numPr>
                          <w:spacing w:after="0" w:line="240" w:lineRule="auto"/>
                        </w:pPr>
                        <w:r>
                          <w:t>Knowledge acquired at workshops/ seminars</w:t>
                        </w:r>
                      </w:p>
                      <w:p w:rsidR="00C720CD" w:rsidRDefault="00C720CD" w:rsidP="00C03C33">
                        <w:pPr>
                          <w:pStyle w:val="ListParagraph"/>
                          <w:numPr>
                            <w:ilvl w:val="0"/>
                            <w:numId w:val="3"/>
                          </w:numPr>
                          <w:spacing w:after="0" w:line="240" w:lineRule="auto"/>
                        </w:pPr>
                        <w:r>
                          <w:t>The assistance of friends and colleagues</w:t>
                        </w:r>
                      </w:p>
                      <w:p w:rsidR="00C720CD" w:rsidRDefault="00C720CD" w:rsidP="00C03C33">
                        <w:pPr>
                          <w:pStyle w:val="ListParagraph"/>
                          <w:numPr>
                            <w:ilvl w:val="0"/>
                            <w:numId w:val="3"/>
                          </w:numPr>
                          <w:spacing w:after="0" w:line="240" w:lineRule="auto"/>
                        </w:pPr>
                        <w:r>
                          <w:t>The staff of the Library providing the database services</w:t>
                        </w:r>
                      </w:p>
                      <w:p w:rsidR="00C720CD" w:rsidRDefault="00C720CD" w:rsidP="00C03C33">
                        <w:pPr>
                          <w:pStyle w:val="ListParagraph"/>
                          <w:numPr>
                            <w:ilvl w:val="0"/>
                            <w:numId w:val="3"/>
                          </w:numPr>
                          <w:spacing w:after="0" w:line="240" w:lineRule="auto"/>
                        </w:pPr>
                        <w:r>
                          <w:t>The instruction manuals provided by the producers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30" type="#_x0000_t13" style="position:absolute;left:22966;top:6273;width:6702;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vjMAA&#10;AADaAAAADwAAAGRycy9kb3ducmV2LnhtbESPzarCMBSE9xd8h3AEd9dUEZFqFBVFF278wfWhObbF&#10;5qQ2UaNPb4QLdznMzDfMZBZMJR7UuNKygl43AUGcWV1yruB0XP+OQDiPrLGyTApe5GA2bf1MMNX2&#10;yXt6HHwuIoRdigoK7+tUSpcVZNB1bU0cvYttDPoom1zqBp8RbirZT5KhNFhyXCiwpmVB2fVwNwpu&#10;C9zhNrzP5SqsR5vNUt+rk1aq0w7zMQhPwf+H/9pbrWAA3yvxBsjp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DvjMAAAADaAAAADwAAAAAAAAAAAAAAAACYAgAAZHJzL2Rvd25y&#10;ZXYueG1sUEsFBgAAAAAEAAQA9QAAAIUDAAAAAA==&#10;" adj="10800" filled="f" strokecolor="#243f60 [1604]" strokeweight="2pt"/>
                <v:shape id="Right Arrow 5" o:spid="_x0000_s1031" type="#_x0000_t13" style="position:absolute;left:23497;top:27644;width:6166;height:10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KF8AA&#10;AADaAAAADwAAAGRycy9kb3ducmV2LnhtbESPzarCMBSE9xd8h3AEd9dUQZFqFBVFF278wfWhObbF&#10;5qQ2UaNPb4QLdznMzDfMZBZMJR7UuNKygl43AUGcWV1yruB0XP+OQDiPrLGyTApe5GA2bf1MMNX2&#10;yXt6HHwuIoRdigoK7+tUSpcVZNB1bU0cvYttDPoom1zqBp8RbirZT5KhNFhyXCiwpmVB2fVwNwpu&#10;C9zhNrzP5SqsR5vNUt+rk1aq0w7zMQhPwf+H/9pbrWAA3yvxBsjp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xKF8AAAADaAAAADwAAAAAAAAAAAAAAAACYAgAAZHJzL2Rvd25y&#10;ZXYueG1sUEsFBgAAAAAEAAQA9QAAAIUDAAAAAA==&#10;" adj="10800" filled="f" strokecolor="#243f60 [1604]" strokeweight="2pt"/>
              </v:group>
            </w:pict>
          </mc:Fallback>
        </mc:AlternateContent>
      </w:r>
    </w:p>
    <w:p w:rsidR="00C03C33" w:rsidRPr="00926961" w:rsidRDefault="00C03C33" w:rsidP="00C03C33">
      <w:pPr>
        <w:rPr>
          <w:rFonts w:ascii="Times New Roman" w:hAnsi="Times New Roman" w:cs="Times New Roman"/>
          <w:sz w:val="24"/>
          <w:szCs w:val="24"/>
        </w:rPr>
      </w:pPr>
    </w:p>
    <w:p w:rsidR="00C03C33" w:rsidRPr="00926961" w:rsidRDefault="00C03C33" w:rsidP="00C03C33">
      <w:pPr>
        <w:rPr>
          <w:rFonts w:ascii="Times New Roman" w:hAnsi="Times New Roman" w:cs="Times New Roman"/>
          <w:sz w:val="24"/>
          <w:szCs w:val="24"/>
        </w:rPr>
      </w:pPr>
    </w:p>
    <w:p w:rsidR="00C03C33" w:rsidRPr="00926961" w:rsidRDefault="00C03C33" w:rsidP="00C03C33">
      <w:pPr>
        <w:rPr>
          <w:rFonts w:ascii="Times New Roman" w:hAnsi="Times New Roman" w:cs="Times New Roman"/>
          <w:sz w:val="24"/>
          <w:szCs w:val="24"/>
        </w:rPr>
      </w:pPr>
    </w:p>
    <w:p w:rsidR="00C03C33" w:rsidRPr="00926961" w:rsidRDefault="00C03C33" w:rsidP="00C03C33">
      <w:pPr>
        <w:rPr>
          <w:rFonts w:ascii="Times New Roman" w:hAnsi="Times New Roman" w:cs="Times New Roman"/>
          <w:sz w:val="24"/>
          <w:szCs w:val="24"/>
        </w:rPr>
      </w:pPr>
    </w:p>
    <w:p w:rsidR="00C03C33" w:rsidRPr="00926961" w:rsidRDefault="00C03C33" w:rsidP="00C03C33">
      <w:pPr>
        <w:rPr>
          <w:rFonts w:ascii="Times New Roman" w:hAnsi="Times New Roman" w:cs="Times New Roman"/>
          <w:sz w:val="24"/>
          <w:szCs w:val="24"/>
        </w:rPr>
      </w:pPr>
    </w:p>
    <w:p w:rsidR="00C03C33" w:rsidRPr="00926961" w:rsidRDefault="00C03C33" w:rsidP="00C03C33">
      <w:pPr>
        <w:rPr>
          <w:rFonts w:ascii="Times New Roman" w:hAnsi="Times New Roman" w:cs="Times New Roman"/>
          <w:sz w:val="24"/>
          <w:szCs w:val="24"/>
        </w:rPr>
      </w:pPr>
    </w:p>
    <w:p w:rsidR="00C03C33" w:rsidRPr="00926961" w:rsidRDefault="00C03C33" w:rsidP="00C03C33">
      <w:pPr>
        <w:rPr>
          <w:rFonts w:ascii="Times New Roman" w:hAnsi="Times New Roman" w:cs="Times New Roman"/>
          <w:sz w:val="24"/>
          <w:szCs w:val="24"/>
        </w:rPr>
      </w:pPr>
    </w:p>
    <w:p w:rsidR="00C03C33" w:rsidRPr="00926961" w:rsidRDefault="00C03C33" w:rsidP="00C03C33">
      <w:pPr>
        <w:rPr>
          <w:rFonts w:ascii="Times New Roman" w:hAnsi="Times New Roman" w:cs="Times New Roman"/>
          <w:sz w:val="24"/>
          <w:szCs w:val="24"/>
        </w:rPr>
      </w:pPr>
    </w:p>
    <w:p w:rsidR="00C03C33" w:rsidRPr="00926961" w:rsidRDefault="00C03C33" w:rsidP="00C03C33">
      <w:pPr>
        <w:rPr>
          <w:rFonts w:ascii="Times New Roman" w:hAnsi="Times New Roman" w:cs="Times New Roman"/>
          <w:sz w:val="24"/>
          <w:szCs w:val="24"/>
        </w:rPr>
      </w:pPr>
    </w:p>
    <w:p w:rsidR="00C03C33" w:rsidRPr="00926961" w:rsidRDefault="00C03C33" w:rsidP="00C03C33">
      <w:pPr>
        <w:rPr>
          <w:rFonts w:ascii="Times New Roman" w:hAnsi="Times New Roman" w:cs="Times New Roman"/>
          <w:sz w:val="24"/>
          <w:szCs w:val="24"/>
        </w:rPr>
      </w:pPr>
    </w:p>
    <w:p w:rsidR="00C03C33" w:rsidRPr="00926961" w:rsidRDefault="00C03C33" w:rsidP="00C03C33">
      <w:pPr>
        <w:rPr>
          <w:rFonts w:ascii="Times New Roman" w:hAnsi="Times New Roman" w:cs="Times New Roman"/>
          <w:sz w:val="24"/>
          <w:szCs w:val="24"/>
        </w:rPr>
      </w:pPr>
    </w:p>
    <w:p w:rsidR="00C03C33" w:rsidRPr="00926961" w:rsidRDefault="00C03C33" w:rsidP="00C03C33">
      <w:pPr>
        <w:rPr>
          <w:rFonts w:ascii="Times New Roman" w:hAnsi="Times New Roman" w:cs="Times New Roman"/>
          <w:sz w:val="24"/>
          <w:szCs w:val="24"/>
        </w:rPr>
      </w:pPr>
    </w:p>
    <w:p w:rsidR="00C03C33" w:rsidRPr="00926961" w:rsidRDefault="00C03C33" w:rsidP="00C03C33">
      <w:pPr>
        <w:tabs>
          <w:tab w:val="left" w:pos="6061"/>
        </w:tabs>
        <w:spacing w:after="0"/>
        <w:rPr>
          <w:rFonts w:ascii="Times New Roman" w:hAnsi="Times New Roman" w:cs="Times New Roman"/>
          <w:sz w:val="24"/>
          <w:szCs w:val="24"/>
        </w:rPr>
      </w:pPr>
      <w:r w:rsidRPr="00926961">
        <w:rPr>
          <w:rFonts w:ascii="Times New Roman" w:hAnsi="Times New Roman" w:cs="Times New Roman"/>
          <w:sz w:val="24"/>
          <w:szCs w:val="24"/>
        </w:rPr>
        <w:tab/>
      </w:r>
    </w:p>
    <w:p w:rsidR="00C03C33" w:rsidRPr="00926961" w:rsidRDefault="00C03C33" w:rsidP="00C03C33">
      <w:pPr>
        <w:tabs>
          <w:tab w:val="left" w:pos="6061"/>
        </w:tabs>
        <w:spacing w:after="0" w:line="240" w:lineRule="auto"/>
        <w:rPr>
          <w:rFonts w:ascii="Times New Roman" w:hAnsi="Times New Roman" w:cs="Times New Roman"/>
          <w:sz w:val="24"/>
          <w:szCs w:val="24"/>
        </w:rPr>
      </w:pPr>
      <w:r w:rsidRPr="00926961">
        <w:rPr>
          <w:rFonts w:ascii="Times New Roman" w:hAnsi="Times New Roman" w:cs="Times New Roman"/>
          <w:sz w:val="24"/>
          <w:szCs w:val="24"/>
        </w:rPr>
        <w:t>Fig. 1: Conceptual model</w:t>
      </w:r>
    </w:p>
    <w:p w:rsidR="00C03C33" w:rsidRPr="00926961" w:rsidRDefault="00C03C33" w:rsidP="00C03C33">
      <w:pPr>
        <w:tabs>
          <w:tab w:val="left" w:pos="6061"/>
        </w:tabs>
        <w:spacing w:after="0" w:line="240" w:lineRule="auto"/>
        <w:rPr>
          <w:rFonts w:ascii="Times New Roman" w:hAnsi="Times New Roman" w:cs="Times New Roman"/>
          <w:sz w:val="24"/>
          <w:szCs w:val="24"/>
        </w:rPr>
      </w:pPr>
      <w:r w:rsidRPr="00926961">
        <w:rPr>
          <w:rFonts w:ascii="Times New Roman" w:hAnsi="Times New Roman" w:cs="Times New Roman"/>
          <w:sz w:val="24"/>
          <w:szCs w:val="24"/>
        </w:rPr>
        <w:t>Source: Self constructed by the researcher (2023)</w:t>
      </w:r>
    </w:p>
    <w:p w:rsidR="00C03C33" w:rsidRDefault="00C03C33" w:rsidP="00E0752A"/>
    <w:p w:rsidR="00C03C33" w:rsidRPr="00926961" w:rsidRDefault="00C03C33" w:rsidP="00C03C33">
      <w:pPr>
        <w:pStyle w:val="Heading1"/>
        <w:rPr>
          <w:rFonts w:ascii="Times New Roman" w:hAnsi="Times New Roman" w:cs="Times New Roman"/>
          <w:sz w:val="24"/>
          <w:szCs w:val="24"/>
        </w:rPr>
      </w:pPr>
      <w:r w:rsidRPr="00926961">
        <w:rPr>
          <w:rFonts w:ascii="Times New Roman" w:hAnsi="Times New Roman" w:cs="Times New Roman"/>
          <w:sz w:val="24"/>
          <w:szCs w:val="24"/>
        </w:rPr>
        <w:t>METHODOLOGY</w:t>
      </w:r>
    </w:p>
    <w:p w:rsidR="00C03C33" w:rsidRPr="00874D7E" w:rsidRDefault="00C03C33" w:rsidP="00874D7E">
      <w:pPr>
        <w:jc w:val="both"/>
        <w:rPr>
          <w:rFonts w:ascii="Times New Roman" w:hAnsi="Times New Roman" w:cs="Times New Roman"/>
          <w:sz w:val="24"/>
          <w:szCs w:val="24"/>
        </w:rPr>
      </w:pPr>
      <w:r w:rsidRPr="00926961">
        <w:rPr>
          <w:rFonts w:ascii="Times New Roman" w:hAnsi="Times New Roman" w:cs="Times New Roman"/>
          <w:sz w:val="24"/>
          <w:szCs w:val="24"/>
        </w:rPr>
        <w:t>The research design adopted for this study was the ex-post-facto type of descriptive research. All the library personnel (95)</w:t>
      </w:r>
      <w:r>
        <w:rPr>
          <w:rFonts w:ascii="Times New Roman" w:hAnsi="Times New Roman" w:cs="Times New Roman"/>
          <w:sz w:val="24"/>
          <w:szCs w:val="24"/>
        </w:rPr>
        <w:t xml:space="preserve"> comprise of 26 </w:t>
      </w:r>
      <w:r w:rsidRPr="00ED1D3C">
        <w:rPr>
          <w:rFonts w:ascii="Times New Roman" w:hAnsi="Times New Roman" w:cs="Times New Roman"/>
          <w:sz w:val="24"/>
          <w:szCs w:val="24"/>
        </w:rPr>
        <w:t>professional Librarian and 69 Para-professionals</w:t>
      </w:r>
      <w:r>
        <w:rPr>
          <w:rFonts w:ascii="Times New Roman" w:hAnsi="Times New Roman" w:cs="Times New Roman"/>
          <w:sz w:val="24"/>
          <w:szCs w:val="24"/>
        </w:rPr>
        <w:t xml:space="preserve"> </w:t>
      </w:r>
      <w:r w:rsidRPr="00926961">
        <w:rPr>
          <w:rFonts w:ascii="Times New Roman" w:hAnsi="Times New Roman" w:cs="Times New Roman"/>
          <w:sz w:val="24"/>
          <w:szCs w:val="24"/>
        </w:rPr>
        <w:t xml:space="preserve">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 participated in the study. Total enumeration technique was used in the study. Thus, all the ninety five (95)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 constituted the sample of this study. </w:t>
      </w:r>
      <w:r w:rsidRPr="00874D7E">
        <w:rPr>
          <w:rFonts w:ascii="Times New Roman" w:hAnsi="Times New Roman" w:cs="Times New Roman"/>
          <w:sz w:val="24"/>
          <w:szCs w:val="24"/>
        </w:rPr>
        <w:t>Questionnaire was the research instrument used to gather information for the study.</w:t>
      </w:r>
      <w:r w:rsidR="00874D7E">
        <w:rPr>
          <w:rFonts w:ascii="Times New Roman" w:hAnsi="Times New Roman" w:cs="Times New Roman"/>
          <w:sz w:val="24"/>
          <w:szCs w:val="24"/>
        </w:rPr>
        <w:t xml:space="preserve"> </w:t>
      </w:r>
      <w:r w:rsidRPr="00874D7E">
        <w:rPr>
          <w:rFonts w:ascii="Times New Roman" w:hAnsi="Times New Roman" w:cs="Times New Roman"/>
          <w:sz w:val="24"/>
          <w:szCs w:val="24"/>
        </w:rPr>
        <w:t xml:space="preserve">The face validity of the instruments was checked by distributing the questionnaire to colleagues and a lecturer who specializes in research technique at FUT </w:t>
      </w:r>
      <w:proofErr w:type="spellStart"/>
      <w:r w:rsidRPr="00874D7E">
        <w:rPr>
          <w:rFonts w:ascii="Times New Roman" w:hAnsi="Times New Roman" w:cs="Times New Roman"/>
          <w:sz w:val="24"/>
          <w:szCs w:val="24"/>
        </w:rPr>
        <w:t>Minna's</w:t>
      </w:r>
      <w:proofErr w:type="spellEnd"/>
      <w:r w:rsidRPr="00874D7E">
        <w:rPr>
          <w:rFonts w:ascii="Times New Roman" w:hAnsi="Times New Roman" w:cs="Times New Roman"/>
          <w:sz w:val="24"/>
          <w:szCs w:val="24"/>
        </w:rPr>
        <w:t xml:space="preserve"> Depart</w:t>
      </w:r>
      <w:r w:rsidR="00F27D68" w:rsidRPr="00874D7E">
        <w:rPr>
          <w:rFonts w:ascii="Times New Roman" w:hAnsi="Times New Roman" w:cs="Times New Roman"/>
          <w:sz w:val="24"/>
          <w:szCs w:val="24"/>
        </w:rPr>
        <w:t>ment of Library and Information science</w:t>
      </w:r>
      <w:r w:rsidRPr="00874D7E">
        <w:rPr>
          <w:rFonts w:ascii="Times New Roman" w:hAnsi="Times New Roman" w:cs="Times New Roman"/>
          <w:sz w:val="24"/>
          <w:szCs w:val="24"/>
        </w:rPr>
        <w:t>.</w:t>
      </w:r>
      <w:r w:rsidR="00874D7E">
        <w:rPr>
          <w:rFonts w:ascii="Times New Roman" w:hAnsi="Times New Roman" w:cs="Times New Roman"/>
          <w:sz w:val="24"/>
          <w:szCs w:val="24"/>
        </w:rPr>
        <w:t xml:space="preserve"> </w:t>
      </w:r>
      <w:proofErr w:type="spellStart"/>
      <w:r w:rsidRPr="00874D7E">
        <w:rPr>
          <w:rFonts w:ascii="Times New Roman" w:hAnsi="Times New Roman" w:cs="Times New Roman"/>
          <w:sz w:val="24"/>
          <w:szCs w:val="24"/>
        </w:rPr>
        <w:t>Cronbach</w:t>
      </w:r>
      <w:proofErr w:type="spellEnd"/>
      <w:r w:rsidRPr="00874D7E">
        <w:rPr>
          <w:rFonts w:ascii="Times New Roman" w:hAnsi="Times New Roman" w:cs="Times New Roman"/>
          <w:sz w:val="24"/>
          <w:szCs w:val="24"/>
        </w:rPr>
        <w:t xml:space="preserve"> Alpha Coefficient r =</w:t>
      </w:r>
      <w:r w:rsidR="00581CC4" w:rsidRPr="00581CC4">
        <w:rPr>
          <w:rFonts w:ascii="Arial" w:hAnsi="Arial" w:cs="Arial"/>
          <w:color w:val="222222"/>
          <w:sz w:val="20"/>
          <w:szCs w:val="20"/>
          <w:shd w:val="clear" w:color="auto" w:fill="FFFFFF"/>
        </w:rPr>
        <w:t xml:space="preserve"> </w:t>
      </w:r>
      <w:r w:rsidR="00581CC4" w:rsidRPr="00581CC4">
        <w:rPr>
          <w:rFonts w:ascii="Times New Roman" w:hAnsi="Times New Roman" w:cs="Times New Roman"/>
          <w:sz w:val="24"/>
          <w:szCs w:val="24"/>
        </w:rPr>
        <w:t>from 0.724 to 0.97</w:t>
      </w:r>
      <w:r w:rsidR="00581CC4">
        <w:rPr>
          <w:rFonts w:ascii="Times New Roman" w:hAnsi="Times New Roman" w:cs="Times New Roman"/>
          <w:sz w:val="24"/>
          <w:szCs w:val="24"/>
        </w:rPr>
        <w:t xml:space="preserve"> </w:t>
      </w:r>
      <w:r w:rsidRPr="00874D7E">
        <w:rPr>
          <w:rFonts w:ascii="Times New Roman" w:hAnsi="Times New Roman" w:cs="Times New Roman"/>
          <w:sz w:val="24"/>
          <w:szCs w:val="24"/>
        </w:rPr>
        <w:t>for all variables.</w:t>
      </w:r>
      <w:r w:rsidR="005A34E1">
        <w:rPr>
          <w:rFonts w:ascii="Times New Roman" w:hAnsi="Times New Roman" w:cs="Times New Roman"/>
          <w:sz w:val="24"/>
          <w:szCs w:val="24"/>
        </w:rPr>
        <w:t xml:space="preserve"> </w:t>
      </w:r>
      <w:r w:rsidRPr="00874D7E">
        <w:rPr>
          <w:rFonts w:ascii="Times New Roman" w:hAnsi="Times New Roman" w:cs="Times New Roman"/>
          <w:sz w:val="24"/>
          <w:szCs w:val="24"/>
        </w:rPr>
        <w:t>This result demonstrates that the instrument can extract the necessary data for the study.</w:t>
      </w:r>
      <w:r w:rsidR="00874D7E">
        <w:rPr>
          <w:rFonts w:ascii="Times New Roman" w:hAnsi="Times New Roman" w:cs="Times New Roman"/>
          <w:sz w:val="24"/>
          <w:szCs w:val="24"/>
        </w:rPr>
        <w:t xml:space="preserve"> </w:t>
      </w:r>
      <w:r w:rsidRPr="00874D7E">
        <w:rPr>
          <w:rFonts w:ascii="Times New Roman" w:hAnsi="Times New Roman" w:cs="Times New Roman"/>
          <w:sz w:val="24"/>
          <w:szCs w:val="24"/>
        </w:rPr>
        <w:t>The researcher individually administered the questionnaire for the study to the university participants.</w:t>
      </w:r>
      <w:r w:rsidR="00874D7E">
        <w:rPr>
          <w:rFonts w:ascii="Times New Roman" w:hAnsi="Times New Roman" w:cs="Times New Roman"/>
          <w:sz w:val="24"/>
          <w:szCs w:val="24"/>
        </w:rPr>
        <w:t xml:space="preserve"> </w:t>
      </w:r>
      <w:r w:rsidRPr="00874D7E">
        <w:rPr>
          <w:rFonts w:ascii="Times New Roman" w:hAnsi="Times New Roman" w:cs="Times New Roman"/>
          <w:sz w:val="24"/>
          <w:szCs w:val="24"/>
        </w:rPr>
        <w:t xml:space="preserve">The data was coded and analyzed with </w:t>
      </w:r>
      <w:r w:rsidRPr="00874D7E">
        <w:rPr>
          <w:rFonts w:ascii="Times New Roman" w:hAnsi="Times New Roman" w:cs="Times New Roman"/>
          <w:sz w:val="24"/>
          <w:szCs w:val="24"/>
        </w:rPr>
        <w:lastRenderedPageBreak/>
        <w:t>the Statistical Package for Social Sciences (SPSS). The demographic information of respondents was analyzed using descriptive statistics such as frequency counts and percentages and standard deviation.</w:t>
      </w:r>
    </w:p>
    <w:p w:rsidR="00C03C33" w:rsidRPr="00874D7E" w:rsidRDefault="00C03C33" w:rsidP="00874D7E">
      <w:pPr>
        <w:pStyle w:val="Heading1"/>
        <w:jc w:val="both"/>
        <w:rPr>
          <w:rFonts w:ascii="Times New Roman" w:hAnsi="Times New Roman" w:cs="Times New Roman"/>
          <w:sz w:val="24"/>
          <w:szCs w:val="24"/>
        </w:rPr>
      </w:pPr>
      <w:r w:rsidRPr="00874D7E">
        <w:rPr>
          <w:rFonts w:ascii="Times New Roman" w:hAnsi="Times New Roman" w:cs="Times New Roman"/>
          <w:sz w:val="24"/>
          <w:szCs w:val="24"/>
        </w:rPr>
        <w:t xml:space="preserve">Data Analysis </w:t>
      </w:r>
    </w:p>
    <w:p w:rsidR="00C03C33" w:rsidRPr="00926961" w:rsidRDefault="00C03C33" w:rsidP="00C03C33">
      <w:pPr>
        <w:jc w:val="both"/>
        <w:rPr>
          <w:rFonts w:ascii="Times New Roman" w:hAnsi="Times New Roman" w:cs="Times New Roman"/>
          <w:sz w:val="24"/>
          <w:szCs w:val="24"/>
        </w:rPr>
      </w:pPr>
      <w:r w:rsidRPr="00926961">
        <w:rPr>
          <w:rFonts w:ascii="Times New Roman" w:hAnsi="Times New Roman" w:cs="Times New Roman"/>
          <w:sz w:val="24"/>
          <w:szCs w:val="24"/>
        </w:rPr>
        <w:t>The results derived from the analyses of data obtained from the respondents and the discussion of the findings. The findings were presented, interpreted and discussed based on the research questions.</w:t>
      </w:r>
    </w:p>
    <w:p w:rsidR="00C03C33" w:rsidRPr="00F12EB2" w:rsidRDefault="00C03C33" w:rsidP="00C03C33">
      <w:pPr>
        <w:jc w:val="both"/>
        <w:rPr>
          <w:rFonts w:ascii="Times New Roman" w:hAnsi="Times New Roman" w:cs="Times New Roman"/>
          <w:b/>
          <w:sz w:val="24"/>
          <w:szCs w:val="24"/>
        </w:rPr>
      </w:pPr>
      <w:r w:rsidRPr="00F12EB2">
        <w:rPr>
          <w:rFonts w:ascii="Times New Roman" w:hAnsi="Times New Roman" w:cs="Times New Roman"/>
          <w:b/>
          <w:sz w:val="24"/>
          <w:szCs w:val="24"/>
        </w:rPr>
        <w:t xml:space="preserve">Questionnaire administration and response rate </w:t>
      </w:r>
    </w:p>
    <w:p w:rsidR="00C03C33" w:rsidRPr="00926961" w:rsidRDefault="00C03C33" w:rsidP="00C03C33">
      <w:pPr>
        <w:jc w:val="both"/>
        <w:rPr>
          <w:rFonts w:ascii="Times New Roman" w:hAnsi="Times New Roman" w:cs="Times New Roman"/>
          <w:sz w:val="24"/>
          <w:szCs w:val="24"/>
        </w:rPr>
      </w:pPr>
      <w:r w:rsidRPr="00926961">
        <w:rPr>
          <w:rFonts w:ascii="Times New Roman" w:hAnsi="Times New Roman" w:cs="Times New Roman"/>
          <w:sz w:val="24"/>
          <w:szCs w:val="24"/>
        </w:rPr>
        <w:t xml:space="preserve">The </w:t>
      </w:r>
      <w:r>
        <w:rPr>
          <w:rFonts w:ascii="Times New Roman" w:hAnsi="Times New Roman" w:cs="Times New Roman"/>
          <w:sz w:val="24"/>
          <w:szCs w:val="24"/>
        </w:rPr>
        <w:t xml:space="preserve">population of </w:t>
      </w:r>
      <w:r w:rsidRPr="00926961">
        <w:rPr>
          <w:rFonts w:ascii="Times New Roman" w:hAnsi="Times New Roman" w:cs="Times New Roman"/>
          <w:sz w:val="24"/>
          <w:szCs w:val="24"/>
        </w:rPr>
        <w:t xml:space="preserve">the study consisted of all the ninety five (95) library personnel in the university, comprising 26 librarians and 69 </w:t>
      </w:r>
      <w:proofErr w:type="spellStart"/>
      <w:r w:rsidRPr="00926961">
        <w:rPr>
          <w:rFonts w:ascii="Times New Roman" w:hAnsi="Times New Roman" w:cs="Times New Roman"/>
          <w:sz w:val="24"/>
          <w:szCs w:val="24"/>
        </w:rPr>
        <w:t>para</w:t>
      </w:r>
      <w:proofErr w:type="spellEnd"/>
      <w:r w:rsidRPr="00926961">
        <w:rPr>
          <w:rFonts w:ascii="Times New Roman" w:hAnsi="Times New Roman" w:cs="Times New Roman"/>
          <w:sz w:val="24"/>
          <w:szCs w:val="24"/>
        </w:rPr>
        <w:t>-professionals in the university library. Out of 95 copies of th</w:t>
      </w:r>
      <w:r w:rsidR="004859CB">
        <w:rPr>
          <w:rFonts w:ascii="Times New Roman" w:hAnsi="Times New Roman" w:cs="Times New Roman"/>
          <w:sz w:val="24"/>
          <w:szCs w:val="24"/>
        </w:rPr>
        <w:t>e questionnaire administered, 70</w:t>
      </w:r>
      <w:r w:rsidRPr="00926961">
        <w:rPr>
          <w:rFonts w:ascii="Times New Roman" w:hAnsi="Times New Roman" w:cs="Times New Roman"/>
          <w:sz w:val="24"/>
          <w:szCs w:val="24"/>
        </w:rPr>
        <w:t xml:space="preserve"> copies were returned and valid for analysis and presented in table 1. </w:t>
      </w:r>
    </w:p>
    <w:p w:rsidR="00C03C33" w:rsidRPr="00926961" w:rsidRDefault="00C03C33" w:rsidP="00C03C33">
      <w:pPr>
        <w:spacing w:line="240" w:lineRule="auto"/>
        <w:jc w:val="both"/>
        <w:rPr>
          <w:rFonts w:ascii="Times New Roman" w:hAnsi="Times New Roman" w:cs="Times New Roman"/>
          <w:sz w:val="24"/>
          <w:szCs w:val="24"/>
        </w:rPr>
      </w:pPr>
      <w:r w:rsidRPr="00926961">
        <w:rPr>
          <w:rFonts w:ascii="Times New Roman" w:hAnsi="Times New Roman" w:cs="Times New Roman"/>
          <w:sz w:val="24"/>
          <w:szCs w:val="24"/>
        </w:rPr>
        <w:t>Table 1</w:t>
      </w:r>
      <w:r>
        <w:rPr>
          <w:rFonts w:ascii="Times New Roman" w:hAnsi="Times New Roman" w:cs="Times New Roman"/>
          <w:sz w:val="24"/>
          <w:szCs w:val="24"/>
        </w:rPr>
        <w:t xml:space="preserve">: Distribution and returned questionnaire </w:t>
      </w:r>
    </w:p>
    <w:tbl>
      <w:tblPr>
        <w:tblStyle w:val="TableGrid"/>
        <w:tblW w:w="0" w:type="auto"/>
        <w:tblLook w:val="04A0" w:firstRow="1" w:lastRow="0" w:firstColumn="1" w:lastColumn="0" w:noHBand="0" w:noVBand="1"/>
      </w:tblPr>
      <w:tblGrid>
        <w:gridCol w:w="959"/>
        <w:gridCol w:w="1324"/>
        <w:gridCol w:w="1483"/>
        <w:gridCol w:w="951"/>
        <w:gridCol w:w="1203"/>
        <w:gridCol w:w="1483"/>
        <w:gridCol w:w="943"/>
        <w:gridCol w:w="1230"/>
      </w:tblGrid>
      <w:tr w:rsidR="00C03C33" w:rsidRPr="00926961" w:rsidTr="00C720CD">
        <w:tc>
          <w:tcPr>
            <w:tcW w:w="1056" w:type="dxa"/>
          </w:tcPr>
          <w:p w:rsidR="00C03C33" w:rsidRPr="00926961" w:rsidRDefault="00C03C33" w:rsidP="00C720CD">
            <w:pPr>
              <w:jc w:val="both"/>
              <w:rPr>
                <w:rFonts w:ascii="Times New Roman" w:hAnsi="Times New Roman" w:cs="Times New Roman"/>
                <w:sz w:val="24"/>
                <w:szCs w:val="24"/>
              </w:rPr>
            </w:pPr>
            <w:r w:rsidRPr="00926961">
              <w:rPr>
                <w:rFonts w:ascii="Times New Roman" w:hAnsi="Times New Roman" w:cs="Times New Roman"/>
                <w:sz w:val="24"/>
                <w:szCs w:val="24"/>
              </w:rPr>
              <w:t xml:space="preserve">Total </w:t>
            </w:r>
          </w:p>
        </w:tc>
        <w:tc>
          <w:tcPr>
            <w:tcW w:w="3813" w:type="dxa"/>
            <w:gridSpan w:val="3"/>
          </w:tcPr>
          <w:p w:rsidR="00C03C33" w:rsidRPr="00926961" w:rsidRDefault="00C03C33" w:rsidP="00C720CD">
            <w:pPr>
              <w:jc w:val="both"/>
              <w:rPr>
                <w:rFonts w:ascii="Times New Roman" w:hAnsi="Times New Roman" w:cs="Times New Roman"/>
                <w:sz w:val="24"/>
                <w:szCs w:val="24"/>
              </w:rPr>
            </w:pPr>
            <w:r w:rsidRPr="00926961">
              <w:rPr>
                <w:rFonts w:ascii="Times New Roman" w:hAnsi="Times New Roman" w:cs="Times New Roman"/>
                <w:sz w:val="24"/>
                <w:szCs w:val="24"/>
              </w:rPr>
              <w:t>No of copies of questionnaire administered</w:t>
            </w:r>
          </w:p>
        </w:tc>
        <w:tc>
          <w:tcPr>
            <w:tcW w:w="3547" w:type="dxa"/>
            <w:gridSpan w:val="3"/>
          </w:tcPr>
          <w:p w:rsidR="00C03C33" w:rsidRPr="00926961" w:rsidRDefault="00C03C33" w:rsidP="00C720CD">
            <w:pPr>
              <w:jc w:val="both"/>
              <w:rPr>
                <w:rFonts w:ascii="Times New Roman" w:hAnsi="Times New Roman" w:cs="Times New Roman"/>
                <w:sz w:val="24"/>
                <w:szCs w:val="24"/>
              </w:rPr>
            </w:pPr>
            <w:r w:rsidRPr="00926961">
              <w:rPr>
                <w:rFonts w:ascii="Times New Roman" w:hAnsi="Times New Roman" w:cs="Times New Roman"/>
                <w:sz w:val="24"/>
                <w:szCs w:val="24"/>
              </w:rPr>
              <w:t>No of copies of questionnaire administered</w:t>
            </w:r>
          </w:p>
        </w:tc>
        <w:tc>
          <w:tcPr>
            <w:tcW w:w="1160" w:type="dxa"/>
          </w:tcPr>
          <w:p w:rsidR="00C03C33" w:rsidRPr="00926961" w:rsidRDefault="00C03C33" w:rsidP="00C720CD">
            <w:pPr>
              <w:jc w:val="both"/>
              <w:rPr>
                <w:rFonts w:ascii="Times New Roman" w:hAnsi="Times New Roman" w:cs="Times New Roman"/>
                <w:sz w:val="24"/>
                <w:szCs w:val="24"/>
              </w:rPr>
            </w:pPr>
          </w:p>
        </w:tc>
      </w:tr>
      <w:tr w:rsidR="00C03C33" w:rsidRPr="00926961" w:rsidTr="00C720CD">
        <w:tc>
          <w:tcPr>
            <w:tcW w:w="1056" w:type="dxa"/>
            <w:vMerge w:val="restart"/>
          </w:tcPr>
          <w:p w:rsidR="00C03C33" w:rsidRPr="00926961" w:rsidRDefault="00C03C33" w:rsidP="00C720CD">
            <w:pPr>
              <w:jc w:val="both"/>
              <w:rPr>
                <w:rFonts w:ascii="Times New Roman" w:hAnsi="Times New Roman" w:cs="Times New Roman"/>
                <w:sz w:val="24"/>
                <w:szCs w:val="24"/>
              </w:rPr>
            </w:pPr>
          </w:p>
        </w:tc>
        <w:tc>
          <w:tcPr>
            <w:tcW w:w="1373" w:type="dxa"/>
          </w:tcPr>
          <w:p w:rsidR="00C03C33" w:rsidRPr="00926961" w:rsidRDefault="00C03C33" w:rsidP="00C720CD">
            <w:pPr>
              <w:jc w:val="both"/>
              <w:rPr>
                <w:rFonts w:ascii="Times New Roman" w:hAnsi="Times New Roman" w:cs="Times New Roman"/>
                <w:sz w:val="24"/>
                <w:szCs w:val="24"/>
              </w:rPr>
            </w:pPr>
            <w:r w:rsidRPr="00926961">
              <w:rPr>
                <w:rFonts w:ascii="Times New Roman" w:hAnsi="Times New Roman" w:cs="Times New Roman"/>
                <w:sz w:val="24"/>
                <w:szCs w:val="24"/>
              </w:rPr>
              <w:t>Librarians</w:t>
            </w:r>
          </w:p>
        </w:tc>
        <w:tc>
          <w:tcPr>
            <w:tcW w:w="1397" w:type="dxa"/>
          </w:tcPr>
          <w:p w:rsidR="00C03C33" w:rsidRPr="00926961" w:rsidRDefault="00C03C33" w:rsidP="00C720CD">
            <w:pPr>
              <w:jc w:val="both"/>
              <w:rPr>
                <w:rFonts w:ascii="Times New Roman" w:hAnsi="Times New Roman" w:cs="Times New Roman"/>
                <w:sz w:val="24"/>
                <w:szCs w:val="24"/>
              </w:rPr>
            </w:pPr>
            <w:r w:rsidRPr="00926961">
              <w:rPr>
                <w:rFonts w:ascii="Times New Roman" w:hAnsi="Times New Roman" w:cs="Times New Roman"/>
                <w:sz w:val="24"/>
                <w:szCs w:val="24"/>
              </w:rPr>
              <w:t>Para-professionals</w:t>
            </w:r>
          </w:p>
        </w:tc>
        <w:tc>
          <w:tcPr>
            <w:tcW w:w="1043" w:type="dxa"/>
          </w:tcPr>
          <w:p w:rsidR="00C03C33" w:rsidRPr="00926961" w:rsidRDefault="00C03C33" w:rsidP="00C720CD">
            <w:pPr>
              <w:jc w:val="both"/>
              <w:rPr>
                <w:rFonts w:ascii="Times New Roman" w:hAnsi="Times New Roman" w:cs="Times New Roman"/>
                <w:sz w:val="24"/>
                <w:szCs w:val="24"/>
              </w:rPr>
            </w:pPr>
            <w:r w:rsidRPr="00926961">
              <w:rPr>
                <w:rFonts w:ascii="Times New Roman" w:hAnsi="Times New Roman" w:cs="Times New Roman"/>
                <w:sz w:val="24"/>
                <w:szCs w:val="24"/>
              </w:rPr>
              <w:t>Total</w:t>
            </w:r>
          </w:p>
        </w:tc>
        <w:tc>
          <w:tcPr>
            <w:tcW w:w="1118" w:type="dxa"/>
          </w:tcPr>
          <w:p w:rsidR="00C03C33" w:rsidRPr="00926961" w:rsidRDefault="00C03C33" w:rsidP="00C720CD">
            <w:pPr>
              <w:jc w:val="both"/>
              <w:rPr>
                <w:rFonts w:ascii="Times New Roman" w:hAnsi="Times New Roman" w:cs="Times New Roman"/>
                <w:sz w:val="24"/>
                <w:szCs w:val="24"/>
              </w:rPr>
            </w:pPr>
            <w:r w:rsidRPr="00926961">
              <w:rPr>
                <w:rFonts w:ascii="Times New Roman" w:hAnsi="Times New Roman" w:cs="Times New Roman"/>
                <w:sz w:val="24"/>
                <w:szCs w:val="24"/>
              </w:rPr>
              <w:t>Librarians</w:t>
            </w:r>
          </w:p>
        </w:tc>
        <w:tc>
          <w:tcPr>
            <w:tcW w:w="1397" w:type="dxa"/>
          </w:tcPr>
          <w:p w:rsidR="00C03C33" w:rsidRPr="00926961" w:rsidRDefault="00C03C33" w:rsidP="00C720CD">
            <w:pPr>
              <w:jc w:val="both"/>
              <w:rPr>
                <w:rFonts w:ascii="Times New Roman" w:hAnsi="Times New Roman" w:cs="Times New Roman"/>
                <w:sz w:val="24"/>
                <w:szCs w:val="24"/>
              </w:rPr>
            </w:pPr>
            <w:r w:rsidRPr="00926961">
              <w:rPr>
                <w:rFonts w:ascii="Times New Roman" w:hAnsi="Times New Roman" w:cs="Times New Roman"/>
                <w:sz w:val="24"/>
                <w:szCs w:val="24"/>
              </w:rPr>
              <w:t>Para-professionals</w:t>
            </w:r>
          </w:p>
        </w:tc>
        <w:tc>
          <w:tcPr>
            <w:tcW w:w="1032" w:type="dxa"/>
          </w:tcPr>
          <w:p w:rsidR="00C03C33" w:rsidRPr="00926961" w:rsidRDefault="00C03C33" w:rsidP="00C720CD">
            <w:pPr>
              <w:jc w:val="both"/>
              <w:rPr>
                <w:rFonts w:ascii="Times New Roman" w:hAnsi="Times New Roman" w:cs="Times New Roman"/>
                <w:sz w:val="24"/>
                <w:szCs w:val="24"/>
              </w:rPr>
            </w:pPr>
            <w:r w:rsidRPr="00926961">
              <w:rPr>
                <w:rFonts w:ascii="Times New Roman" w:hAnsi="Times New Roman" w:cs="Times New Roman"/>
                <w:sz w:val="24"/>
                <w:szCs w:val="24"/>
              </w:rPr>
              <w:t>Total</w:t>
            </w:r>
          </w:p>
        </w:tc>
        <w:tc>
          <w:tcPr>
            <w:tcW w:w="1160" w:type="dxa"/>
          </w:tcPr>
          <w:p w:rsidR="00C03C33" w:rsidRPr="00926961" w:rsidRDefault="00C03C33" w:rsidP="00C720CD">
            <w:pPr>
              <w:jc w:val="both"/>
              <w:rPr>
                <w:rFonts w:ascii="Times New Roman" w:hAnsi="Times New Roman" w:cs="Times New Roman"/>
                <w:sz w:val="24"/>
                <w:szCs w:val="24"/>
              </w:rPr>
            </w:pPr>
            <w:r w:rsidRPr="00926961">
              <w:rPr>
                <w:rFonts w:ascii="Times New Roman" w:hAnsi="Times New Roman" w:cs="Times New Roman"/>
                <w:sz w:val="24"/>
                <w:szCs w:val="24"/>
              </w:rPr>
              <w:t>Responses rate (%)</w:t>
            </w:r>
          </w:p>
        </w:tc>
      </w:tr>
      <w:tr w:rsidR="00C03C33" w:rsidRPr="00926961" w:rsidTr="00C720CD">
        <w:tc>
          <w:tcPr>
            <w:tcW w:w="1056" w:type="dxa"/>
            <w:vMerge/>
          </w:tcPr>
          <w:p w:rsidR="00C03C33" w:rsidRPr="00926961" w:rsidRDefault="00C03C33" w:rsidP="00C720CD">
            <w:pPr>
              <w:jc w:val="both"/>
              <w:rPr>
                <w:rFonts w:ascii="Times New Roman" w:hAnsi="Times New Roman" w:cs="Times New Roman"/>
                <w:sz w:val="24"/>
                <w:szCs w:val="24"/>
              </w:rPr>
            </w:pPr>
          </w:p>
        </w:tc>
        <w:tc>
          <w:tcPr>
            <w:tcW w:w="1373" w:type="dxa"/>
          </w:tcPr>
          <w:p w:rsidR="00C03C33" w:rsidRPr="00926961" w:rsidRDefault="00C03C33" w:rsidP="00C720CD">
            <w:pPr>
              <w:jc w:val="both"/>
              <w:rPr>
                <w:rFonts w:ascii="Times New Roman" w:hAnsi="Times New Roman" w:cs="Times New Roman"/>
                <w:sz w:val="24"/>
                <w:szCs w:val="24"/>
              </w:rPr>
            </w:pPr>
            <w:r w:rsidRPr="00926961">
              <w:rPr>
                <w:rFonts w:ascii="Times New Roman" w:hAnsi="Times New Roman" w:cs="Times New Roman"/>
                <w:sz w:val="24"/>
                <w:szCs w:val="24"/>
              </w:rPr>
              <w:t>26</w:t>
            </w:r>
          </w:p>
        </w:tc>
        <w:tc>
          <w:tcPr>
            <w:tcW w:w="1397" w:type="dxa"/>
          </w:tcPr>
          <w:p w:rsidR="00C03C33" w:rsidRPr="00926961" w:rsidRDefault="00C03C33" w:rsidP="00C720CD">
            <w:pPr>
              <w:jc w:val="both"/>
              <w:rPr>
                <w:rFonts w:ascii="Times New Roman" w:hAnsi="Times New Roman" w:cs="Times New Roman"/>
                <w:sz w:val="24"/>
                <w:szCs w:val="24"/>
              </w:rPr>
            </w:pPr>
            <w:r w:rsidRPr="00926961">
              <w:rPr>
                <w:rFonts w:ascii="Times New Roman" w:hAnsi="Times New Roman" w:cs="Times New Roman"/>
                <w:sz w:val="24"/>
                <w:szCs w:val="24"/>
              </w:rPr>
              <w:t>69</w:t>
            </w:r>
          </w:p>
        </w:tc>
        <w:tc>
          <w:tcPr>
            <w:tcW w:w="1043" w:type="dxa"/>
          </w:tcPr>
          <w:p w:rsidR="00C03C33" w:rsidRPr="00926961" w:rsidRDefault="00C03C33" w:rsidP="00C720CD">
            <w:pPr>
              <w:jc w:val="both"/>
              <w:rPr>
                <w:rFonts w:ascii="Times New Roman" w:hAnsi="Times New Roman" w:cs="Times New Roman"/>
                <w:sz w:val="24"/>
                <w:szCs w:val="24"/>
              </w:rPr>
            </w:pPr>
            <w:r w:rsidRPr="00926961">
              <w:rPr>
                <w:rFonts w:ascii="Times New Roman" w:hAnsi="Times New Roman" w:cs="Times New Roman"/>
                <w:sz w:val="24"/>
                <w:szCs w:val="24"/>
              </w:rPr>
              <w:t>95</w:t>
            </w:r>
          </w:p>
        </w:tc>
        <w:tc>
          <w:tcPr>
            <w:tcW w:w="1118" w:type="dxa"/>
          </w:tcPr>
          <w:p w:rsidR="00C03C33" w:rsidRPr="00926961" w:rsidRDefault="00C03C33" w:rsidP="00C720CD">
            <w:pPr>
              <w:jc w:val="both"/>
              <w:rPr>
                <w:rFonts w:ascii="Times New Roman" w:hAnsi="Times New Roman" w:cs="Times New Roman"/>
                <w:sz w:val="24"/>
                <w:szCs w:val="24"/>
              </w:rPr>
            </w:pPr>
            <w:r w:rsidRPr="00926961">
              <w:rPr>
                <w:rFonts w:ascii="Times New Roman" w:hAnsi="Times New Roman" w:cs="Times New Roman"/>
                <w:sz w:val="24"/>
                <w:szCs w:val="24"/>
              </w:rPr>
              <w:t>22</w:t>
            </w:r>
          </w:p>
        </w:tc>
        <w:tc>
          <w:tcPr>
            <w:tcW w:w="1397" w:type="dxa"/>
          </w:tcPr>
          <w:p w:rsidR="00C03C33" w:rsidRPr="00926961" w:rsidRDefault="00C03C33" w:rsidP="00C720CD">
            <w:pPr>
              <w:jc w:val="both"/>
              <w:rPr>
                <w:rFonts w:ascii="Times New Roman" w:hAnsi="Times New Roman" w:cs="Times New Roman"/>
                <w:sz w:val="24"/>
                <w:szCs w:val="24"/>
              </w:rPr>
            </w:pPr>
            <w:r w:rsidRPr="00926961">
              <w:rPr>
                <w:rFonts w:ascii="Times New Roman" w:hAnsi="Times New Roman" w:cs="Times New Roman"/>
                <w:sz w:val="24"/>
                <w:szCs w:val="24"/>
              </w:rPr>
              <w:t>4</w:t>
            </w:r>
            <w:r>
              <w:rPr>
                <w:rFonts w:ascii="Times New Roman" w:hAnsi="Times New Roman" w:cs="Times New Roman"/>
                <w:sz w:val="24"/>
                <w:szCs w:val="24"/>
              </w:rPr>
              <w:t>8</w:t>
            </w:r>
          </w:p>
        </w:tc>
        <w:tc>
          <w:tcPr>
            <w:tcW w:w="1032" w:type="dxa"/>
          </w:tcPr>
          <w:p w:rsidR="00C03C33" w:rsidRPr="00926961" w:rsidRDefault="00C03C33" w:rsidP="00C720CD">
            <w:pPr>
              <w:jc w:val="both"/>
              <w:rPr>
                <w:rFonts w:ascii="Times New Roman" w:hAnsi="Times New Roman" w:cs="Times New Roman"/>
                <w:sz w:val="24"/>
                <w:szCs w:val="24"/>
              </w:rPr>
            </w:pPr>
            <w:r>
              <w:rPr>
                <w:rFonts w:ascii="Times New Roman" w:hAnsi="Times New Roman" w:cs="Times New Roman"/>
                <w:sz w:val="24"/>
                <w:szCs w:val="24"/>
              </w:rPr>
              <w:t>70</w:t>
            </w:r>
          </w:p>
        </w:tc>
        <w:tc>
          <w:tcPr>
            <w:tcW w:w="1160" w:type="dxa"/>
          </w:tcPr>
          <w:p w:rsidR="00C03C33" w:rsidRPr="00926961" w:rsidRDefault="00C03C33" w:rsidP="00C720CD">
            <w:pPr>
              <w:jc w:val="both"/>
              <w:rPr>
                <w:rFonts w:ascii="Times New Roman" w:hAnsi="Times New Roman" w:cs="Times New Roman"/>
                <w:sz w:val="24"/>
                <w:szCs w:val="24"/>
              </w:rPr>
            </w:pPr>
            <w:r>
              <w:rPr>
                <w:rFonts w:ascii="Times New Roman" w:hAnsi="Times New Roman" w:cs="Times New Roman"/>
                <w:sz w:val="24"/>
                <w:szCs w:val="24"/>
              </w:rPr>
              <w:t>73.7</w:t>
            </w:r>
          </w:p>
        </w:tc>
      </w:tr>
    </w:tbl>
    <w:p w:rsidR="00C03C33" w:rsidRPr="00926961" w:rsidRDefault="00C03C33" w:rsidP="00C03C33">
      <w:pPr>
        <w:pStyle w:val="Heading1"/>
        <w:jc w:val="both"/>
        <w:rPr>
          <w:rFonts w:ascii="Times New Roman" w:hAnsi="Times New Roman" w:cs="Times New Roman"/>
          <w:sz w:val="24"/>
          <w:szCs w:val="24"/>
        </w:rPr>
      </w:pPr>
      <w:r w:rsidRPr="00926961">
        <w:rPr>
          <w:rFonts w:ascii="Times New Roman" w:hAnsi="Times New Roman" w:cs="Times New Roman"/>
          <w:sz w:val="24"/>
          <w:szCs w:val="24"/>
        </w:rPr>
        <w:t>Demographic information of respondents</w:t>
      </w:r>
    </w:p>
    <w:p w:rsidR="00C03C33" w:rsidRPr="00926961" w:rsidRDefault="00C03C33" w:rsidP="00C03C33">
      <w:pPr>
        <w:jc w:val="both"/>
        <w:rPr>
          <w:rFonts w:ascii="Times New Roman" w:hAnsi="Times New Roman" w:cs="Times New Roman"/>
          <w:sz w:val="24"/>
          <w:szCs w:val="24"/>
        </w:rPr>
      </w:pPr>
      <w:r w:rsidRPr="00926961">
        <w:rPr>
          <w:rFonts w:ascii="Times New Roman" w:hAnsi="Times New Roman" w:cs="Times New Roman"/>
          <w:sz w:val="24"/>
          <w:szCs w:val="24"/>
        </w:rPr>
        <w:t>Demographic char</w:t>
      </w:r>
      <w:r>
        <w:rPr>
          <w:rFonts w:ascii="Times New Roman" w:hAnsi="Times New Roman" w:cs="Times New Roman"/>
          <w:sz w:val="24"/>
          <w:szCs w:val="24"/>
        </w:rPr>
        <w:t>acteristics such as job status</w:t>
      </w:r>
      <w:r w:rsidRPr="00926961">
        <w:rPr>
          <w:rFonts w:ascii="Times New Roman" w:hAnsi="Times New Roman" w:cs="Times New Roman"/>
          <w:sz w:val="24"/>
          <w:szCs w:val="24"/>
        </w:rPr>
        <w:t xml:space="preserve">, age range, marital status, and years of experience of the respondents were </w:t>
      </w:r>
      <w:proofErr w:type="spellStart"/>
      <w:r w:rsidRPr="00926961">
        <w:rPr>
          <w:rFonts w:ascii="Times New Roman" w:hAnsi="Times New Roman" w:cs="Times New Roman"/>
          <w:sz w:val="24"/>
          <w:szCs w:val="24"/>
        </w:rPr>
        <w:t>analysed</w:t>
      </w:r>
      <w:proofErr w:type="spellEnd"/>
      <w:r w:rsidRPr="00926961">
        <w:rPr>
          <w:rFonts w:ascii="Times New Roman" w:hAnsi="Times New Roman" w:cs="Times New Roman"/>
          <w:sz w:val="24"/>
          <w:szCs w:val="24"/>
        </w:rPr>
        <w:t xml:space="preserve"> using descriptive statistics of frequency counts and percentages and the result is presented in Table 2.</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Table 2: Demographic information of respondents</w:t>
      </w:r>
    </w:p>
    <w:tbl>
      <w:tblPr>
        <w:tblStyle w:val="TableGrid"/>
        <w:tblW w:w="0" w:type="auto"/>
        <w:tblLook w:val="04A0" w:firstRow="1" w:lastRow="0" w:firstColumn="1" w:lastColumn="0" w:noHBand="0" w:noVBand="1"/>
      </w:tblPr>
      <w:tblGrid>
        <w:gridCol w:w="2394"/>
        <w:gridCol w:w="3924"/>
        <w:gridCol w:w="1800"/>
        <w:gridCol w:w="1458"/>
      </w:tblGrid>
      <w:tr w:rsidR="00C03C33" w:rsidRPr="009F5F80" w:rsidTr="00C720CD">
        <w:tc>
          <w:tcPr>
            <w:tcW w:w="2394" w:type="dxa"/>
          </w:tcPr>
          <w:p w:rsidR="00C03C33" w:rsidRPr="008774F3" w:rsidRDefault="00C03C33" w:rsidP="00C720CD">
            <w:pPr>
              <w:autoSpaceDE w:val="0"/>
              <w:autoSpaceDN w:val="0"/>
              <w:adjustRightInd w:val="0"/>
              <w:jc w:val="both"/>
              <w:rPr>
                <w:rFonts w:ascii="Times New Roman" w:hAnsi="Times New Roman" w:cs="Times New Roman"/>
                <w:b/>
                <w:sz w:val="16"/>
                <w:szCs w:val="16"/>
              </w:rPr>
            </w:pPr>
            <w:r w:rsidRPr="008774F3">
              <w:rPr>
                <w:rFonts w:ascii="Times New Roman" w:hAnsi="Times New Roman" w:cs="Times New Roman"/>
                <w:b/>
                <w:sz w:val="16"/>
                <w:szCs w:val="16"/>
              </w:rPr>
              <w:t xml:space="preserve">Demographic Characteristics </w:t>
            </w:r>
          </w:p>
        </w:tc>
        <w:tc>
          <w:tcPr>
            <w:tcW w:w="3924" w:type="dxa"/>
          </w:tcPr>
          <w:p w:rsidR="00C03C33" w:rsidRPr="008774F3" w:rsidRDefault="00C03C33" w:rsidP="00C720CD">
            <w:pPr>
              <w:autoSpaceDE w:val="0"/>
              <w:autoSpaceDN w:val="0"/>
              <w:adjustRightInd w:val="0"/>
              <w:jc w:val="both"/>
              <w:rPr>
                <w:rFonts w:ascii="Times New Roman" w:hAnsi="Times New Roman" w:cs="Times New Roman"/>
                <w:b/>
                <w:sz w:val="16"/>
                <w:szCs w:val="16"/>
              </w:rPr>
            </w:pPr>
            <w:r w:rsidRPr="008774F3">
              <w:rPr>
                <w:rFonts w:ascii="Times New Roman" w:hAnsi="Times New Roman" w:cs="Times New Roman"/>
                <w:b/>
                <w:sz w:val="16"/>
                <w:szCs w:val="16"/>
              </w:rPr>
              <w:t>Categories</w:t>
            </w:r>
          </w:p>
        </w:tc>
        <w:tc>
          <w:tcPr>
            <w:tcW w:w="1800" w:type="dxa"/>
          </w:tcPr>
          <w:p w:rsidR="00C03C33" w:rsidRPr="008774F3" w:rsidRDefault="00C03C33" w:rsidP="00C720CD">
            <w:pPr>
              <w:autoSpaceDE w:val="0"/>
              <w:autoSpaceDN w:val="0"/>
              <w:adjustRightInd w:val="0"/>
              <w:jc w:val="both"/>
              <w:rPr>
                <w:rFonts w:ascii="Times New Roman" w:hAnsi="Times New Roman" w:cs="Times New Roman"/>
                <w:b/>
                <w:sz w:val="16"/>
                <w:szCs w:val="16"/>
              </w:rPr>
            </w:pPr>
            <w:r w:rsidRPr="008774F3">
              <w:rPr>
                <w:rFonts w:ascii="Times New Roman" w:hAnsi="Times New Roman" w:cs="Times New Roman"/>
                <w:b/>
                <w:sz w:val="16"/>
                <w:szCs w:val="16"/>
              </w:rPr>
              <w:t xml:space="preserve">Frequencies </w:t>
            </w:r>
          </w:p>
        </w:tc>
        <w:tc>
          <w:tcPr>
            <w:tcW w:w="1458" w:type="dxa"/>
          </w:tcPr>
          <w:p w:rsidR="00C03C33" w:rsidRPr="008774F3" w:rsidRDefault="00C03C33" w:rsidP="00C720CD">
            <w:pPr>
              <w:autoSpaceDE w:val="0"/>
              <w:autoSpaceDN w:val="0"/>
              <w:adjustRightInd w:val="0"/>
              <w:jc w:val="both"/>
              <w:rPr>
                <w:rFonts w:ascii="Times New Roman" w:hAnsi="Times New Roman" w:cs="Times New Roman"/>
                <w:b/>
                <w:sz w:val="16"/>
                <w:szCs w:val="16"/>
              </w:rPr>
            </w:pPr>
            <w:r w:rsidRPr="008774F3">
              <w:rPr>
                <w:rFonts w:ascii="Times New Roman" w:hAnsi="Times New Roman" w:cs="Times New Roman"/>
                <w:b/>
                <w:sz w:val="16"/>
                <w:szCs w:val="16"/>
              </w:rPr>
              <w:t>Percentages</w:t>
            </w:r>
          </w:p>
        </w:tc>
      </w:tr>
      <w:tr w:rsidR="00C03C33" w:rsidRPr="009F5F80" w:rsidTr="00C720CD">
        <w:tc>
          <w:tcPr>
            <w:tcW w:w="2394" w:type="dxa"/>
          </w:tcPr>
          <w:p w:rsidR="00C03C33" w:rsidRPr="009F5F80" w:rsidRDefault="00C03C33" w:rsidP="00C720CD">
            <w:pPr>
              <w:autoSpaceDE w:val="0"/>
              <w:autoSpaceDN w:val="0"/>
              <w:adjustRightInd w:val="0"/>
              <w:rPr>
                <w:rFonts w:ascii="Times New Roman" w:hAnsi="Times New Roman" w:cs="Times New Roman"/>
                <w:sz w:val="16"/>
                <w:szCs w:val="16"/>
              </w:rPr>
            </w:pPr>
            <w:r w:rsidRPr="009F5F80">
              <w:rPr>
                <w:rFonts w:ascii="Times New Roman" w:hAnsi="Times New Roman" w:cs="Times New Roman"/>
                <w:sz w:val="16"/>
                <w:szCs w:val="16"/>
              </w:rPr>
              <w:t>Job status</w:t>
            </w:r>
          </w:p>
          <w:p w:rsidR="00C03C33" w:rsidRPr="009F5F80" w:rsidRDefault="00C03C33" w:rsidP="00C720CD">
            <w:pPr>
              <w:autoSpaceDE w:val="0"/>
              <w:autoSpaceDN w:val="0"/>
              <w:adjustRightInd w:val="0"/>
              <w:jc w:val="both"/>
              <w:rPr>
                <w:rFonts w:ascii="Times New Roman" w:hAnsi="Times New Roman" w:cs="Times New Roman"/>
                <w:sz w:val="16"/>
                <w:szCs w:val="16"/>
              </w:rPr>
            </w:pPr>
          </w:p>
        </w:tc>
        <w:tc>
          <w:tcPr>
            <w:tcW w:w="3924" w:type="dxa"/>
          </w:tcPr>
          <w:p w:rsidR="00C03C33" w:rsidRPr="009F5F80" w:rsidRDefault="00C03C33" w:rsidP="00C720CD">
            <w:pPr>
              <w:autoSpaceDE w:val="0"/>
              <w:autoSpaceDN w:val="0"/>
              <w:adjustRightInd w:val="0"/>
              <w:rPr>
                <w:rFonts w:ascii="Times New Roman" w:eastAsia="CIDFont+F4" w:hAnsi="Times New Roman" w:cs="Times New Roman"/>
                <w:sz w:val="16"/>
                <w:szCs w:val="16"/>
              </w:rPr>
            </w:pPr>
            <w:r w:rsidRPr="009F5F80">
              <w:rPr>
                <w:rFonts w:ascii="Times New Roman" w:eastAsia="CIDFont+F4" w:hAnsi="Times New Roman" w:cs="Times New Roman"/>
                <w:sz w:val="16"/>
                <w:szCs w:val="16"/>
              </w:rPr>
              <w:t>Professional</w:t>
            </w:r>
          </w:p>
          <w:p w:rsidR="00C03C33" w:rsidRPr="009F5F80" w:rsidRDefault="00C03C33" w:rsidP="00C720CD">
            <w:pPr>
              <w:autoSpaceDE w:val="0"/>
              <w:autoSpaceDN w:val="0"/>
              <w:adjustRightInd w:val="0"/>
              <w:rPr>
                <w:rFonts w:ascii="Times New Roman" w:eastAsia="CIDFont+F4" w:hAnsi="Times New Roman" w:cs="Times New Roman"/>
                <w:sz w:val="16"/>
                <w:szCs w:val="16"/>
              </w:rPr>
            </w:pPr>
            <w:r w:rsidRPr="009F5F80">
              <w:rPr>
                <w:rFonts w:ascii="Times New Roman" w:eastAsia="CIDFont+F4" w:hAnsi="Times New Roman" w:cs="Times New Roman"/>
                <w:sz w:val="16"/>
                <w:szCs w:val="16"/>
              </w:rPr>
              <w:t>Para-professional</w:t>
            </w:r>
          </w:p>
          <w:p w:rsidR="00C03C33" w:rsidRPr="009F5F80" w:rsidRDefault="00C03C33" w:rsidP="00C720CD">
            <w:pPr>
              <w:autoSpaceDE w:val="0"/>
              <w:autoSpaceDN w:val="0"/>
              <w:adjustRightInd w:val="0"/>
              <w:rPr>
                <w:rFonts w:ascii="Times New Roman" w:hAnsi="Times New Roman" w:cs="Times New Roman"/>
                <w:sz w:val="16"/>
                <w:szCs w:val="16"/>
              </w:rPr>
            </w:pPr>
            <w:r w:rsidRPr="008774F3">
              <w:rPr>
                <w:rFonts w:ascii="Times New Roman" w:eastAsia="CIDFont+F4" w:hAnsi="Times New Roman" w:cs="Times New Roman"/>
                <w:b/>
                <w:sz w:val="16"/>
                <w:szCs w:val="16"/>
              </w:rPr>
              <w:t>Total</w:t>
            </w:r>
            <w:r w:rsidRPr="009F5F80">
              <w:rPr>
                <w:rFonts w:ascii="Times New Roman" w:eastAsia="CIDFont+F4" w:hAnsi="Times New Roman" w:cs="Times New Roman"/>
                <w:sz w:val="16"/>
                <w:szCs w:val="16"/>
              </w:rPr>
              <w:t xml:space="preserve"> </w:t>
            </w:r>
          </w:p>
        </w:tc>
        <w:tc>
          <w:tcPr>
            <w:tcW w:w="1800" w:type="dxa"/>
          </w:tcPr>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22</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48</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8774F3">
              <w:rPr>
                <w:rFonts w:ascii="Times New Roman" w:hAnsi="Times New Roman" w:cs="Times New Roman"/>
                <w:b/>
                <w:sz w:val="16"/>
                <w:szCs w:val="16"/>
              </w:rPr>
              <w:t>70</w:t>
            </w:r>
          </w:p>
        </w:tc>
        <w:tc>
          <w:tcPr>
            <w:tcW w:w="1458" w:type="dxa"/>
          </w:tcPr>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31.4</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68.6</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8774F3">
              <w:rPr>
                <w:rFonts w:ascii="Times New Roman" w:hAnsi="Times New Roman" w:cs="Times New Roman"/>
                <w:b/>
                <w:sz w:val="16"/>
                <w:szCs w:val="16"/>
              </w:rPr>
              <w:t>100</w:t>
            </w:r>
          </w:p>
        </w:tc>
      </w:tr>
      <w:tr w:rsidR="00C03C33" w:rsidRPr="009F5F80" w:rsidTr="00C720CD">
        <w:tc>
          <w:tcPr>
            <w:tcW w:w="2394" w:type="dxa"/>
          </w:tcPr>
          <w:p w:rsidR="00C03C33" w:rsidRPr="009F5F80" w:rsidRDefault="00C03C33" w:rsidP="00C720CD">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Gender </w:t>
            </w:r>
          </w:p>
        </w:tc>
        <w:tc>
          <w:tcPr>
            <w:tcW w:w="3924" w:type="dxa"/>
          </w:tcPr>
          <w:p w:rsidR="00C03C33" w:rsidRDefault="00C03C33" w:rsidP="00C720CD">
            <w:pPr>
              <w:autoSpaceDE w:val="0"/>
              <w:autoSpaceDN w:val="0"/>
              <w:adjustRightInd w:val="0"/>
              <w:rPr>
                <w:rFonts w:ascii="Times New Roman" w:eastAsia="CIDFont+F4" w:hAnsi="Times New Roman" w:cs="Times New Roman"/>
                <w:sz w:val="16"/>
                <w:szCs w:val="16"/>
              </w:rPr>
            </w:pPr>
            <w:r>
              <w:rPr>
                <w:rFonts w:ascii="Times New Roman" w:eastAsia="CIDFont+F4" w:hAnsi="Times New Roman" w:cs="Times New Roman"/>
                <w:sz w:val="16"/>
                <w:szCs w:val="16"/>
              </w:rPr>
              <w:t>Female</w:t>
            </w:r>
          </w:p>
          <w:p w:rsidR="00C03C33" w:rsidRDefault="00C03C33" w:rsidP="00C720CD">
            <w:pPr>
              <w:autoSpaceDE w:val="0"/>
              <w:autoSpaceDN w:val="0"/>
              <w:adjustRightInd w:val="0"/>
              <w:rPr>
                <w:rFonts w:ascii="Times New Roman" w:eastAsia="CIDFont+F4" w:hAnsi="Times New Roman" w:cs="Times New Roman"/>
                <w:sz w:val="16"/>
                <w:szCs w:val="16"/>
              </w:rPr>
            </w:pPr>
            <w:r>
              <w:rPr>
                <w:rFonts w:ascii="Times New Roman" w:eastAsia="CIDFont+F4" w:hAnsi="Times New Roman" w:cs="Times New Roman"/>
                <w:sz w:val="16"/>
                <w:szCs w:val="16"/>
              </w:rPr>
              <w:t xml:space="preserve">Male </w:t>
            </w:r>
          </w:p>
          <w:p w:rsidR="00C03C33" w:rsidRPr="009F5F80" w:rsidRDefault="00C03C33" w:rsidP="00C720CD">
            <w:pPr>
              <w:autoSpaceDE w:val="0"/>
              <w:autoSpaceDN w:val="0"/>
              <w:adjustRightInd w:val="0"/>
              <w:rPr>
                <w:rFonts w:ascii="Times New Roman" w:eastAsia="CIDFont+F4" w:hAnsi="Times New Roman" w:cs="Times New Roman"/>
                <w:sz w:val="16"/>
                <w:szCs w:val="16"/>
              </w:rPr>
            </w:pPr>
            <w:r>
              <w:rPr>
                <w:rFonts w:ascii="Times New Roman" w:eastAsia="CIDFont+F4" w:hAnsi="Times New Roman" w:cs="Times New Roman"/>
                <w:sz w:val="16"/>
                <w:szCs w:val="16"/>
              </w:rPr>
              <w:t xml:space="preserve">Total </w:t>
            </w:r>
          </w:p>
        </w:tc>
        <w:tc>
          <w:tcPr>
            <w:tcW w:w="1800" w:type="dxa"/>
          </w:tcPr>
          <w:p w:rsidR="00C03C33" w:rsidRDefault="00C03C33" w:rsidP="00C720CD">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19</w:t>
            </w:r>
          </w:p>
          <w:p w:rsidR="00C03C33" w:rsidRDefault="00C03C33" w:rsidP="00C720CD">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51</w:t>
            </w:r>
          </w:p>
          <w:p w:rsidR="00C03C33" w:rsidRPr="009F5F80" w:rsidRDefault="00C03C33" w:rsidP="00C720CD">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70</w:t>
            </w:r>
          </w:p>
        </w:tc>
        <w:tc>
          <w:tcPr>
            <w:tcW w:w="1458" w:type="dxa"/>
          </w:tcPr>
          <w:p w:rsidR="00C03C33" w:rsidRDefault="00C03C33" w:rsidP="00C720CD">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27.1</w:t>
            </w:r>
          </w:p>
          <w:p w:rsidR="00C03C33" w:rsidRDefault="00C03C33" w:rsidP="00C720CD">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72.9</w:t>
            </w:r>
          </w:p>
          <w:p w:rsidR="00C03C33" w:rsidRPr="009F5F80" w:rsidRDefault="00C03C33" w:rsidP="00C720CD">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100</w:t>
            </w:r>
          </w:p>
        </w:tc>
      </w:tr>
      <w:tr w:rsidR="00C03C33" w:rsidRPr="009F5F80" w:rsidTr="00C720CD">
        <w:tc>
          <w:tcPr>
            <w:tcW w:w="2394" w:type="dxa"/>
          </w:tcPr>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Age range</w:t>
            </w:r>
          </w:p>
        </w:tc>
        <w:tc>
          <w:tcPr>
            <w:tcW w:w="3924" w:type="dxa"/>
          </w:tcPr>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33 – 38</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39 – 44</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45 – 50</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50 years and above</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8774F3">
              <w:rPr>
                <w:rFonts w:ascii="Times New Roman" w:hAnsi="Times New Roman" w:cs="Times New Roman"/>
                <w:b/>
                <w:sz w:val="16"/>
                <w:szCs w:val="16"/>
              </w:rPr>
              <w:t>Total</w:t>
            </w:r>
            <w:r w:rsidRPr="009F5F80">
              <w:rPr>
                <w:rFonts w:ascii="Times New Roman" w:hAnsi="Times New Roman" w:cs="Times New Roman"/>
                <w:sz w:val="16"/>
                <w:szCs w:val="16"/>
              </w:rPr>
              <w:t xml:space="preserve"> </w:t>
            </w:r>
          </w:p>
        </w:tc>
        <w:tc>
          <w:tcPr>
            <w:tcW w:w="1800" w:type="dxa"/>
          </w:tcPr>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5</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11</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25</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29</w:t>
            </w:r>
          </w:p>
          <w:p w:rsidR="00C03C33" w:rsidRPr="008774F3" w:rsidRDefault="00C03C33" w:rsidP="00C720CD">
            <w:pPr>
              <w:autoSpaceDE w:val="0"/>
              <w:autoSpaceDN w:val="0"/>
              <w:adjustRightInd w:val="0"/>
              <w:jc w:val="both"/>
              <w:rPr>
                <w:rFonts w:ascii="Times New Roman" w:hAnsi="Times New Roman" w:cs="Times New Roman"/>
                <w:b/>
                <w:sz w:val="16"/>
                <w:szCs w:val="16"/>
              </w:rPr>
            </w:pPr>
            <w:r w:rsidRPr="008774F3">
              <w:rPr>
                <w:rFonts w:ascii="Times New Roman" w:hAnsi="Times New Roman" w:cs="Times New Roman"/>
                <w:b/>
                <w:sz w:val="16"/>
                <w:szCs w:val="16"/>
              </w:rPr>
              <w:t>70</w:t>
            </w:r>
          </w:p>
        </w:tc>
        <w:tc>
          <w:tcPr>
            <w:tcW w:w="1458" w:type="dxa"/>
          </w:tcPr>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7.1</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15.7</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35.7</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41.4</w:t>
            </w:r>
          </w:p>
          <w:p w:rsidR="00C03C33" w:rsidRPr="008774F3" w:rsidRDefault="00C03C33" w:rsidP="00C720CD">
            <w:pPr>
              <w:autoSpaceDE w:val="0"/>
              <w:autoSpaceDN w:val="0"/>
              <w:adjustRightInd w:val="0"/>
              <w:jc w:val="both"/>
              <w:rPr>
                <w:rFonts w:ascii="Times New Roman" w:hAnsi="Times New Roman" w:cs="Times New Roman"/>
                <w:b/>
                <w:sz w:val="16"/>
                <w:szCs w:val="16"/>
              </w:rPr>
            </w:pPr>
            <w:r w:rsidRPr="008774F3">
              <w:rPr>
                <w:rFonts w:ascii="Times New Roman" w:hAnsi="Times New Roman" w:cs="Times New Roman"/>
                <w:b/>
                <w:sz w:val="16"/>
                <w:szCs w:val="16"/>
              </w:rPr>
              <w:t>100</w:t>
            </w:r>
          </w:p>
        </w:tc>
      </w:tr>
      <w:tr w:rsidR="00C03C33" w:rsidRPr="009F5F80" w:rsidTr="00C720CD">
        <w:trPr>
          <w:trHeight w:val="935"/>
        </w:trPr>
        <w:tc>
          <w:tcPr>
            <w:tcW w:w="2394" w:type="dxa"/>
          </w:tcPr>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Marital status</w:t>
            </w:r>
          </w:p>
        </w:tc>
        <w:tc>
          <w:tcPr>
            <w:tcW w:w="3924" w:type="dxa"/>
          </w:tcPr>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Single</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Married</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Divorced</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Widowed</w:t>
            </w:r>
          </w:p>
          <w:p w:rsidR="00C03C33" w:rsidRPr="008774F3" w:rsidRDefault="00C03C33" w:rsidP="00C720CD">
            <w:pPr>
              <w:autoSpaceDE w:val="0"/>
              <w:autoSpaceDN w:val="0"/>
              <w:adjustRightInd w:val="0"/>
              <w:jc w:val="both"/>
              <w:rPr>
                <w:rFonts w:ascii="Times New Roman" w:hAnsi="Times New Roman" w:cs="Times New Roman"/>
                <w:b/>
                <w:sz w:val="16"/>
                <w:szCs w:val="16"/>
              </w:rPr>
            </w:pPr>
            <w:r w:rsidRPr="008774F3">
              <w:rPr>
                <w:rFonts w:ascii="Times New Roman" w:hAnsi="Times New Roman" w:cs="Times New Roman"/>
                <w:b/>
                <w:sz w:val="16"/>
                <w:szCs w:val="16"/>
              </w:rPr>
              <w:t xml:space="preserve">Total </w:t>
            </w:r>
          </w:p>
        </w:tc>
        <w:tc>
          <w:tcPr>
            <w:tcW w:w="1800" w:type="dxa"/>
          </w:tcPr>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27</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30</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7</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6</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8774F3">
              <w:rPr>
                <w:rFonts w:ascii="Times New Roman" w:hAnsi="Times New Roman" w:cs="Times New Roman"/>
                <w:b/>
                <w:sz w:val="16"/>
                <w:szCs w:val="16"/>
              </w:rPr>
              <w:t>70</w:t>
            </w:r>
          </w:p>
        </w:tc>
        <w:tc>
          <w:tcPr>
            <w:tcW w:w="1458" w:type="dxa"/>
          </w:tcPr>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38.6</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42.9</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10.0</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8.6</w:t>
            </w:r>
          </w:p>
          <w:p w:rsidR="00C03C33" w:rsidRPr="008774F3" w:rsidRDefault="00C03C33" w:rsidP="00C720CD">
            <w:pPr>
              <w:autoSpaceDE w:val="0"/>
              <w:autoSpaceDN w:val="0"/>
              <w:adjustRightInd w:val="0"/>
              <w:jc w:val="both"/>
              <w:rPr>
                <w:rFonts w:ascii="Times New Roman" w:hAnsi="Times New Roman" w:cs="Times New Roman"/>
                <w:b/>
                <w:sz w:val="16"/>
                <w:szCs w:val="16"/>
              </w:rPr>
            </w:pPr>
            <w:r>
              <w:rPr>
                <w:rFonts w:ascii="Times New Roman" w:hAnsi="Times New Roman" w:cs="Times New Roman"/>
                <w:b/>
                <w:sz w:val="16"/>
                <w:szCs w:val="16"/>
              </w:rPr>
              <w:t>100</w:t>
            </w:r>
          </w:p>
        </w:tc>
      </w:tr>
      <w:tr w:rsidR="00C03C33" w:rsidRPr="009F5F80" w:rsidTr="00C720CD">
        <w:trPr>
          <w:trHeight w:val="530"/>
        </w:trPr>
        <w:tc>
          <w:tcPr>
            <w:tcW w:w="2394" w:type="dxa"/>
          </w:tcPr>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Length of service in a</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university library</w:t>
            </w:r>
          </w:p>
        </w:tc>
        <w:tc>
          <w:tcPr>
            <w:tcW w:w="3924" w:type="dxa"/>
          </w:tcPr>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1 – 5 years</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6 – 10 years</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11 – 15 years</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16 – 20 years</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lastRenderedPageBreak/>
              <w:t>21 – above</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b/>
                <w:sz w:val="16"/>
                <w:szCs w:val="16"/>
              </w:rPr>
              <w:t>Total</w:t>
            </w:r>
          </w:p>
        </w:tc>
        <w:tc>
          <w:tcPr>
            <w:tcW w:w="1800" w:type="dxa"/>
          </w:tcPr>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lastRenderedPageBreak/>
              <w:t>1</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7</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17</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22</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lastRenderedPageBreak/>
              <w:t>23</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b/>
                <w:sz w:val="16"/>
                <w:szCs w:val="16"/>
              </w:rPr>
              <w:t>70</w:t>
            </w:r>
          </w:p>
        </w:tc>
        <w:tc>
          <w:tcPr>
            <w:tcW w:w="1458" w:type="dxa"/>
          </w:tcPr>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lastRenderedPageBreak/>
              <w:t>1.4</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10/0</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24.3</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t>31.4</w:t>
            </w:r>
          </w:p>
          <w:p w:rsidR="00C03C33" w:rsidRPr="009F5F80" w:rsidRDefault="00C03C33" w:rsidP="00C720CD">
            <w:pPr>
              <w:autoSpaceDE w:val="0"/>
              <w:autoSpaceDN w:val="0"/>
              <w:adjustRightInd w:val="0"/>
              <w:jc w:val="both"/>
              <w:rPr>
                <w:rFonts w:ascii="Times New Roman" w:hAnsi="Times New Roman" w:cs="Times New Roman"/>
                <w:sz w:val="16"/>
                <w:szCs w:val="16"/>
              </w:rPr>
            </w:pPr>
            <w:r w:rsidRPr="009F5F80">
              <w:rPr>
                <w:rFonts w:ascii="Times New Roman" w:hAnsi="Times New Roman" w:cs="Times New Roman"/>
                <w:sz w:val="16"/>
                <w:szCs w:val="16"/>
              </w:rPr>
              <w:lastRenderedPageBreak/>
              <w:t>32.9</w:t>
            </w:r>
          </w:p>
          <w:p w:rsidR="00C03C33" w:rsidRPr="008774F3" w:rsidRDefault="00C03C33" w:rsidP="00C720CD">
            <w:pPr>
              <w:autoSpaceDE w:val="0"/>
              <w:autoSpaceDN w:val="0"/>
              <w:adjustRightInd w:val="0"/>
              <w:jc w:val="both"/>
              <w:rPr>
                <w:rFonts w:ascii="Times New Roman" w:hAnsi="Times New Roman" w:cs="Times New Roman"/>
                <w:b/>
                <w:sz w:val="16"/>
                <w:szCs w:val="16"/>
              </w:rPr>
            </w:pPr>
            <w:r>
              <w:rPr>
                <w:rFonts w:ascii="Times New Roman" w:hAnsi="Times New Roman" w:cs="Times New Roman"/>
                <w:b/>
                <w:sz w:val="16"/>
                <w:szCs w:val="16"/>
              </w:rPr>
              <w:t>100</w:t>
            </w:r>
          </w:p>
        </w:tc>
      </w:tr>
    </w:tbl>
    <w:p w:rsidR="00C03C33" w:rsidRDefault="00C03C33" w:rsidP="00C03C33"/>
    <w:p w:rsidR="00C03C33" w:rsidRPr="00874D7E" w:rsidRDefault="00C03C33" w:rsidP="00874D7E">
      <w:pPr>
        <w:jc w:val="both"/>
        <w:rPr>
          <w:rFonts w:ascii="Times New Roman" w:hAnsi="Times New Roman" w:cs="Times New Roman"/>
          <w:sz w:val="24"/>
          <w:szCs w:val="24"/>
        </w:rPr>
      </w:pPr>
      <w:r w:rsidRPr="00874D7E">
        <w:rPr>
          <w:rFonts w:ascii="Times New Roman" w:hAnsi="Times New Roman" w:cs="Times New Roman"/>
          <w:sz w:val="24"/>
          <w:szCs w:val="24"/>
        </w:rPr>
        <w:t xml:space="preserve">The data acquired as presented in Table 2 demonstrates that the </w:t>
      </w:r>
      <w:proofErr w:type="spellStart"/>
      <w:r w:rsidRPr="00874D7E">
        <w:rPr>
          <w:rFonts w:ascii="Times New Roman" w:hAnsi="Times New Roman" w:cs="Times New Roman"/>
          <w:sz w:val="24"/>
          <w:szCs w:val="24"/>
        </w:rPr>
        <w:t>para</w:t>
      </w:r>
      <w:proofErr w:type="spellEnd"/>
      <w:r w:rsidRPr="00874D7E">
        <w:rPr>
          <w:rFonts w:ascii="Times New Roman" w:hAnsi="Times New Roman" w:cs="Times New Roman"/>
          <w:sz w:val="24"/>
          <w:szCs w:val="24"/>
        </w:rPr>
        <w:t xml:space="preserve">-professionals had the highest number of respondents, comprising 48 individuals (68.6%), while the librarian cadre accounted for 22 respondents (31.4%). This signifies that despite there being a larger population of </w:t>
      </w:r>
      <w:proofErr w:type="spellStart"/>
      <w:r w:rsidRPr="00874D7E">
        <w:rPr>
          <w:rFonts w:ascii="Times New Roman" w:hAnsi="Times New Roman" w:cs="Times New Roman"/>
          <w:sz w:val="24"/>
          <w:szCs w:val="24"/>
        </w:rPr>
        <w:t>para</w:t>
      </w:r>
      <w:proofErr w:type="spellEnd"/>
      <w:r w:rsidRPr="00874D7E">
        <w:rPr>
          <w:rFonts w:ascii="Times New Roman" w:hAnsi="Times New Roman" w:cs="Times New Roman"/>
          <w:sz w:val="24"/>
          <w:szCs w:val="24"/>
        </w:rPr>
        <w:t>-professionals compared to librarians, all cadres were adequately represented. Additionally, the data discloses that the age bracket of 50 years and above had the highest number of respondents, totaling 29 individuals (41.4%). This was followed by the age bracket of 40-50, which had a population of 25 individuals (35.7%), and lastly, the age range of 39-44 had only 11 respondents (15.7%). This suggests that a majority of the respondents were still in their inactive years. The results pertaining to gender indicate that the majority of respondents were male, totaling 51 individuals (72.9%). This outcome implies that even though there were more male respondents than their female counterparts, because of the large gender disparity, there is a relatively unbalanced gender distribution. Furthermore, the marital status result indicated that 62 (88.6%) of the respondents were married, while 7 (0.2%) were single.</w:t>
      </w:r>
    </w:p>
    <w:p w:rsidR="00C03C33" w:rsidRPr="00874D7E" w:rsidRDefault="00C03C33" w:rsidP="00874D7E">
      <w:pPr>
        <w:jc w:val="both"/>
        <w:rPr>
          <w:rFonts w:ascii="Times New Roman" w:hAnsi="Times New Roman" w:cs="Times New Roman"/>
          <w:sz w:val="24"/>
          <w:szCs w:val="24"/>
        </w:rPr>
      </w:pPr>
      <w:r w:rsidRPr="00874D7E">
        <w:rPr>
          <w:rFonts w:ascii="Times New Roman" w:hAnsi="Times New Roman" w:cs="Times New Roman"/>
          <w:sz w:val="24"/>
          <w:szCs w:val="24"/>
        </w:rPr>
        <w:t>In terms of duration of service in a university library, the bulk of the 23 (32.9%) library workers had more than 21 years of experience. Furthermore, 1 (1.4%) had between 1-5 years of employment, while 22 (31.4%) had between 161-20 years of work experience. This indicates that the majority of the library professionals in the research had extensive expertise.</w:t>
      </w:r>
    </w:p>
    <w:p w:rsidR="00C03C33" w:rsidRPr="00926961" w:rsidRDefault="00C03C33" w:rsidP="00874D7E">
      <w:pPr>
        <w:autoSpaceDE w:val="0"/>
        <w:autoSpaceDN w:val="0"/>
        <w:adjustRightInd w:val="0"/>
        <w:spacing w:after="0" w:line="240" w:lineRule="auto"/>
        <w:jc w:val="both"/>
        <w:rPr>
          <w:rFonts w:ascii="Times New Roman" w:hAnsi="Times New Roman" w:cs="Times New Roman"/>
          <w:b/>
          <w:sz w:val="24"/>
          <w:szCs w:val="24"/>
        </w:rPr>
      </w:pPr>
      <w:r w:rsidRPr="00874D7E">
        <w:rPr>
          <w:rFonts w:ascii="Times New Roman" w:hAnsi="Times New Roman" w:cs="Times New Roman"/>
          <w:b/>
          <w:sz w:val="24"/>
          <w:szCs w:val="24"/>
        </w:rPr>
        <w:t>Answers to researc</w:t>
      </w:r>
      <w:r w:rsidRPr="00926961">
        <w:rPr>
          <w:rFonts w:ascii="Times New Roman" w:hAnsi="Times New Roman" w:cs="Times New Roman"/>
          <w:b/>
          <w:sz w:val="24"/>
          <w:szCs w:val="24"/>
        </w:rPr>
        <w:t>h questions</w:t>
      </w:r>
    </w:p>
    <w:p w:rsidR="00C03C33" w:rsidRPr="00926961" w:rsidRDefault="00C03C33" w:rsidP="00C03C33">
      <w:pPr>
        <w:pStyle w:val="Heading1"/>
        <w:rPr>
          <w:rFonts w:ascii="Times New Roman" w:hAnsi="Times New Roman" w:cs="Times New Roman"/>
          <w:sz w:val="24"/>
          <w:szCs w:val="24"/>
        </w:rPr>
      </w:pPr>
      <w:r w:rsidRPr="00926961">
        <w:rPr>
          <w:rFonts w:ascii="Times New Roman" w:hAnsi="Times New Roman" w:cs="Times New Roman"/>
          <w:sz w:val="24"/>
          <w:szCs w:val="24"/>
        </w:rPr>
        <w:t xml:space="preserve">Research question 1: What are the types of library services delivered by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Results of responses relating to the types of services d</w:t>
      </w:r>
      <w:r>
        <w:rPr>
          <w:rFonts w:ascii="Times New Roman" w:hAnsi="Times New Roman" w:cs="Times New Roman"/>
          <w:sz w:val="24"/>
          <w:szCs w:val="24"/>
        </w:rPr>
        <w:t>elivered</w:t>
      </w:r>
      <w:r w:rsidRPr="00926961">
        <w:rPr>
          <w:rFonts w:ascii="Times New Roman" w:hAnsi="Times New Roman" w:cs="Times New Roman"/>
          <w:sz w:val="24"/>
          <w:szCs w:val="24"/>
        </w:rPr>
        <w:t xml:space="preserve">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 are presented in Table 3</w:t>
      </w:r>
    </w:p>
    <w:tbl>
      <w:tblPr>
        <w:tblStyle w:val="TableGrid"/>
        <w:tblpPr w:leftFromText="180" w:rightFromText="180" w:vertAnchor="page" w:horzAnchor="margin" w:tblpY="4354"/>
        <w:tblW w:w="0" w:type="auto"/>
        <w:tblLook w:val="04A0" w:firstRow="1" w:lastRow="0" w:firstColumn="1" w:lastColumn="0" w:noHBand="0" w:noVBand="1"/>
      </w:tblPr>
      <w:tblGrid>
        <w:gridCol w:w="771"/>
        <w:gridCol w:w="2136"/>
        <w:gridCol w:w="577"/>
        <w:gridCol w:w="636"/>
        <w:gridCol w:w="506"/>
        <w:gridCol w:w="636"/>
        <w:gridCol w:w="555"/>
        <w:gridCol w:w="755"/>
        <w:gridCol w:w="491"/>
        <w:gridCol w:w="636"/>
        <w:gridCol w:w="438"/>
        <w:gridCol w:w="636"/>
        <w:gridCol w:w="803"/>
      </w:tblGrid>
      <w:tr w:rsidR="00C03C33" w:rsidRPr="001E0195" w:rsidTr="00C720CD">
        <w:tc>
          <w:tcPr>
            <w:tcW w:w="771" w:type="dxa"/>
            <w:vMerge w:val="restart"/>
          </w:tcPr>
          <w:p w:rsidR="00C03C33" w:rsidRPr="001E0195" w:rsidRDefault="00C03C33" w:rsidP="00C720CD">
            <w:pPr>
              <w:rPr>
                <w:rFonts w:ascii="Times New Roman" w:hAnsi="Times New Roman" w:cs="Times New Roman"/>
                <w:b/>
                <w:sz w:val="16"/>
                <w:szCs w:val="16"/>
              </w:rPr>
            </w:pPr>
            <w:r w:rsidRPr="001E0195">
              <w:rPr>
                <w:rFonts w:ascii="Times New Roman" w:hAnsi="Times New Roman" w:cs="Times New Roman"/>
                <w:b/>
                <w:sz w:val="16"/>
                <w:szCs w:val="16"/>
              </w:rPr>
              <w:lastRenderedPageBreak/>
              <w:t>S/No.</w:t>
            </w:r>
          </w:p>
        </w:tc>
        <w:tc>
          <w:tcPr>
            <w:tcW w:w="2136" w:type="dxa"/>
            <w:vMerge w:val="restart"/>
          </w:tcPr>
          <w:p w:rsidR="00C03C33" w:rsidRPr="001E0195" w:rsidRDefault="00C03C33" w:rsidP="00C720CD">
            <w:pPr>
              <w:rPr>
                <w:rFonts w:ascii="Times New Roman" w:hAnsi="Times New Roman" w:cs="Times New Roman"/>
                <w:b/>
                <w:sz w:val="16"/>
                <w:szCs w:val="16"/>
              </w:rPr>
            </w:pPr>
            <w:r w:rsidRPr="001E0195">
              <w:rPr>
                <w:rFonts w:ascii="Times New Roman" w:hAnsi="Times New Roman" w:cs="Times New Roman"/>
                <w:b/>
                <w:sz w:val="16"/>
                <w:szCs w:val="16"/>
              </w:rPr>
              <w:t xml:space="preserve">Types of services </w:t>
            </w:r>
          </w:p>
        </w:tc>
        <w:tc>
          <w:tcPr>
            <w:tcW w:w="1213" w:type="dxa"/>
            <w:gridSpan w:val="2"/>
          </w:tcPr>
          <w:p w:rsidR="00C03C33" w:rsidRPr="001E0195" w:rsidRDefault="00C03C33" w:rsidP="00C720CD">
            <w:pPr>
              <w:rPr>
                <w:rFonts w:ascii="Times New Roman" w:hAnsi="Times New Roman" w:cs="Times New Roman"/>
                <w:b/>
                <w:sz w:val="16"/>
                <w:szCs w:val="16"/>
              </w:rPr>
            </w:pPr>
            <w:r w:rsidRPr="001E0195">
              <w:rPr>
                <w:rFonts w:ascii="Times New Roman" w:hAnsi="Times New Roman" w:cs="Times New Roman"/>
                <w:b/>
                <w:sz w:val="16"/>
                <w:szCs w:val="16"/>
              </w:rPr>
              <w:t xml:space="preserve">VHD </w:t>
            </w:r>
          </w:p>
        </w:tc>
        <w:tc>
          <w:tcPr>
            <w:tcW w:w="1142" w:type="dxa"/>
            <w:gridSpan w:val="2"/>
          </w:tcPr>
          <w:p w:rsidR="00C03C33" w:rsidRPr="001E0195" w:rsidRDefault="00C03C33" w:rsidP="00C720CD">
            <w:pPr>
              <w:rPr>
                <w:rFonts w:ascii="Times New Roman" w:hAnsi="Times New Roman" w:cs="Times New Roman"/>
                <w:b/>
                <w:sz w:val="16"/>
                <w:szCs w:val="16"/>
              </w:rPr>
            </w:pPr>
            <w:r w:rsidRPr="001E0195">
              <w:rPr>
                <w:rFonts w:ascii="Times New Roman" w:hAnsi="Times New Roman" w:cs="Times New Roman"/>
                <w:b/>
                <w:sz w:val="16"/>
                <w:szCs w:val="16"/>
              </w:rPr>
              <w:t xml:space="preserve">HD </w:t>
            </w:r>
          </w:p>
        </w:tc>
        <w:tc>
          <w:tcPr>
            <w:tcW w:w="1310" w:type="dxa"/>
            <w:gridSpan w:val="2"/>
          </w:tcPr>
          <w:p w:rsidR="00C03C33" w:rsidRPr="001E0195" w:rsidRDefault="00C03C33" w:rsidP="00C720CD">
            <w:pPr>
              <w:rPr>
                <w:rFonts w:ascii="Times New Roman" w:hAnsi="Times New Roman" w:cs="Times New Roman"/>
                <w:b/>
                <w:sz w:val="16"/>
                <w:szCs w:val="16"/>
              </w:rPr>
            </w:pPr>
            <w:r w:rsidRPr="001E0195">
              <w:rPr>
                <w:rFonts w:ascii="Times New Roman" w:hAnsi="Times New Roman" w:cs="Times New Roman"/>
                <w:b/>
                <w:sz w:val="16"/>
                <w:szCs w:val="16"/>
              </w:rPr>
              <w:t>Undecided</w:t>
            </w:r>
          </w:p>
        </w:tc>
        <w:tc>
          <w:tcPr>
            <w:tcW w:w="1127" w:type="dxa"/>
            <w:gridSpan w:val="2"/>
          </w:tcPr>
          <w:p w:rsidR="00C03C33" w:rsidRPr="001E0195" w:rsidRDefault="00C03C33" w:rsidP="00C720CD">
            <w:pPr>
              <w:rPr>
                <w:rFonts w:ascii="Times New Roman" w:hAnsi="Times New Roman" w:cs="Times New Roman"/>
                <w:b/>
                <w:sz w:val="16"/>
                <w:szCs w:val="16"/>
              </w:rPr>
            </w:pPr>
            <w:r w:rsidRPr="001E0195">
              <w:rPr>
                <w:rFonts w:ascii="Times New Roman" w:hAnsi="Times New Roman" w:cs="Times New Roman"/>
                <w:b/>
                <w:sz w:val="16"/>
                <w:szCs w:val="16"/>
              </w:rPr>
              <w:t xml:space="preserve">RD </w:t>
            </w:r>
          </w:p>
        </w:tc>
        <w:tc>
          <w:tcPr>
            <w:tcW w:w="1074" w:type="dxa"/>
            <w:gridSpan w:val="2"/>
          </w:tcPr>
          <w:p w:rsidR="00C03C33" w:rsidRPr="001E0195" w:rsidRDefault="00C03C33" w:rsidP="00C720CD">
            <w:pPr>
              <w:rPr>
                <w:rFonts w:ascii="Times New Roman" w:hAnsi="Times New Roman" w:cs="Times New Roman"/>
                <w:b/>
                <w:sz w:val="16"/>
                <w:szCs w:val="16"/>
              </w:rPr>
            </w:pPr>
            <w:r w:rsidRPr="001E0195">
              <w:rPr>
                <w:rFonts w:ascii="Times New Roman" w:hAnsi="Times New Roman" w:cs="Times New Roman"/>
                <w:b/>
                <w:sz w:val="16"/>
                <w:szCs w:val="16"/>
              </w:rPr>
              <w:t>ND</w:t>
            </w:r>
          </w:p>
        </w:tc>
        <w:tc>
          <w:tcPr>
            <w:tcW w:w="803" w:type="dxa"/>
            <w:vMerge w:val="restart"/>
          </w:tcPr>
          <w:p w:rsidR="00C03C33" w:rsidRPr="001E0195" w:rsidRDefault="00C03C33" w:rsidP="00C720CD">
            <w:pPr>
              <w:rPr>
                <w:rFonts w:ascii="Times New Roman" w:hAnsi="Times New Roman" w:cs="Times New Roman"/>
                <w:b/>
                <w:sz w:val="16"/>
                <w:szCs w:val="16"/>
              </w:rPr>
            </w:pPr>
            <w:r w:rsidRPr="001E0195">
              <w:rPr>
                <w:rFonts w:ascii="Times New Roman" w:hAnsi="Times New Roman" w:cs="Times New Roman"/>
                <w:b/>
                <w:sz w:val="16"/>
                <w:szCs w:val="16"/>
              </w:rPr>
              <w:t>Mean</w:t>
            </w:r>
          </w:p>
        </w:tc>
      </w:tr>
      <w:tr w:rsidR="00C03C33" w:rsidRPr="001E0195" w:rsidTr="00C720CD">
        <w:tc>
          <w:tcPr>
            <w:tcW w:w="771" w:type="dxa"/>
            <w:vMerge/>
          </w:tcPr>
          <w:p w:rsidR="00C03C33" w:rsidRPr="001E0195" w:rsidRDefault="00C03C33" w:rsidP="00C720CD">
            <w:pPr>
              <w:pStyle w:val="ListParagraph"/>
              <w:ind w:left="360"/>
              <w:rPr>
                <w:rFonts w:ascii="Times New Roman" w:hAnsi="Times New Roman" w:cs="Times New Roman"/>
                <w:sz w:val="16"/>
                <w:szCs w:val="16"/>
              </w:rPr>
            </w:pPr>
          </w:p>
        </w:tc>
        <w:tc>
          <w:tcPr>
            <w:tcW w:w="2136" w:type="dxa"/>
            <w:vMerge/>
          </w:tcPr>
          <w:p w:rsidR="00C03C33" w:rsidRPr="001E0195" w:rsidRDefault="00C03C33" w:rsidP="00C720CD">
            <w:pPr>
              <w:autoSpaceDE w:val="0"/>
              <w:autoSpaceDN w:val="0"/>
              <w:adjustRightInd w:val="0"/>
              <w:rPr>
                <w:rFonts w:ascii="Times New Roman" w:hAnsi="Times New Roman" w:cs="Times New Roman"/>
                <w:sz w:val="16"/>
                <w:szCs w:val="16"/>
              </w:rPr>
            </w:pP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 xml:space="preserve">F </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 xml:space="preserve">F </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 xml:space="preserve">F </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 xml:space="preserve">F </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 xml:space="preserve">F </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w:t>
            </w:r>
          </w:p>
        </w:tc>
        <w:tc>
          <w:tcPr>
            <w:tcW w:w="803" w:type="dxa"/>
            <w:vMerge/>
          </w:tcPr>
          <w:p w:rsidR="00C03C33" w:rsidRPr="001E0195" w:rsidRDefault="00C03C33" w:rsidP="00C720CD">
            <w:pPr>
              <w:rPr>
                <w:rFonts w:ascii="Times New Roman" w:hAnsi="Times New Roman" w:cs="Times New Roman"/>
                <w:sz w:val="16"/>
                <w:szCs w:val="16"/>
              </w:rPr>
            </w:pP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 xml:space="preserve">Internet services </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45</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64.3</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16</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22.9</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2.9</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5.7</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4.3</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4.37</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Information provision on Library website</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33</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47.7</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26</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37.1</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6</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8.6</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0</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0.0</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5</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7.1</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4.11</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 xml:space="preserve">User education </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31</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44.3</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26</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37.1</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6</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8.6</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5.7</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4.3</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4.11</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Assisting users to locate information on materials not held locally</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32</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45.7</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21</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30.0</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12</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17.1</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0</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0.0</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5</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7.1</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4.07</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Providing bibliographies of library holdings to user</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28</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40</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27</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38.9</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8</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11.4</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5.7</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4.3</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4.04</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Providing a platform for research and communication through serials’ services</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30</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42.9</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26</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37.1</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5</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7.1</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5.7</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5</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7.1</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4.03</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 xml:space="preserve">Circulation of new arrivals list </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NewRoman" w:hAnsi="TimesNewRoman" w:cs="TimesNewRoman"/>
                <w:sz w:val="16"/>
                <w:szCs w:val="16"/>
              </w:rPr>
              <w:t xml:space="preserve">31 </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NewRoman" w:hAnsi="TimesNewRoman" w:cs="TimesNewRoman"/>
                <w:sz w:val="16"/>
                <w:szCs w:val="16"/>
              </w:rPr>
              <w:t xml:space="preserve">44.3 </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NewRoman" w:hAnsi="TimesNewRoman" w:cs="TimesNewRoman"/>
                <w:sz w:val="16"/>
                <w:szCs w:val="16"/>
              </w:rPr>
              <w:t xml:space="preserve">18 </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NewRoman" w:hAnsi="TimesNewRoman" w:cs="TimesNewRoman"/>
                <w:sz w:val="16"/>
                <w:szCs w:val="16"/>
              </w:rPr>
              <w:t xml:space="preserve">25.7 </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NewRoman" w:hAnsi="TimesNewRoman" w:cs="TimesNewRoman"/>
                <w:sz w:val="16"/>
                <w:szCs w:val="16"/>
              </w:rPr>
              <w:t xml:space="preserve">13 </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NewRoman" w:hAnsi="TimesNewRoman" w:cs="TimesNewRoman"/>
                <w:sz w:val="16"/>
                <w:szCs w:val="16"/>
              </w:rPr>
              <w:t xml:space="preserve">18.6 </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NewRoman" w:hAnsi="TimesNewRoman" w:cs="TimesNewRoman"/>
                <w:sz w:val="16"/>
                <w:szCs w:val="16"/>
              </w:rPr>
              <w:t xml:space="preserve">6 </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NewRoman" w:hAnsi="TimesNewRoman" w:cs="TimesNewRoman"/>
                <w:sz w:val="16"/>
                <w:szCs w:val="16"/>
              </w:rPr>
              <w:t xml:space="preserve">8.6 </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NewRoman" w:hAnsi="TimesNewRoman" w:cs="TimesNewRoman"/>
                <w:sz w:val="16"/>
                <w:szCs w:val="16"/>
              </w:rPr>
              <w:t xml:space="preserve">2 </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NewRoman" w:hAnsi="TimesNewRoman" w:cs="TimesNewRoman"/>
                <w:sz w:val="16"/>
                <w:szCs w:val="16"/>
              </w:rPr>
              <w:t xml:space="preserve">2.9 </w:t>
            </w:r>
          </w:p>
        </w:tc>
        <w:tc>
          <w:tcPr>
            <w:tcW w:w="803" w:type="dxa"/>
          </w:tcPr>
          <w:p w:rsidR="00C03C33" w:rsidRPr="001E0195" w:rsidRDefault="00C03C33" w:rsidP="00C720CD">
            <w:pPr>
              <w:rPr>
                <w:sz w:val="16"/>
                <w:szCs w:val="16"/>
              </w:rPr>
            </w:pPr>
            <w:r w:rsidRPr="001E0195">
              <w:rPr>
                <w:rFonts w:ascii="TimesNewRoman" w:hAnsi="TimesNewRoman" w:cs="TimesNewRoman"/>
                <w:sz w:val="16"/>
                <w:szCs w:val="16"/>
              </w:rPr>
              <w:t>4.00</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 xml:space="preserve">Current awareness services </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33</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47.1</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16</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22.9</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11</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15.7</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6</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8.6</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5.7</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3.97</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 xml:space="preserve">SDI services </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30</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42.9</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21</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30</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9</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12.9</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7</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10</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4.3</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3.97</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 xml:space="preserve">Electronic document delivery </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21</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30</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29</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41.4</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14</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20</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5</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7.1</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1.4</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3.91</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 xml:space="preserve">Multimedia service </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27</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38</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20</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28.6</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11</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15.7</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9</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12.9</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4.3</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3.84</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Online reference services</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22</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31.4</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23</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32.9</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15</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21.4</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7</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10</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4.3</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3.77</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 xml:space="preserve">Web/OPAC </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14</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20</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23</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32.9</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21</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30</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9</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12</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4.3</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3.51</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 xml:space="preserve">Indexing and abstracting </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11</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15.7</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28</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40.0</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16</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22.9</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9</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12.9</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6</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8.6</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3.41</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 xml:space="preserve">CD/DVD based service </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15</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21.4</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18</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25.7</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16</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22.9</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17</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24.3</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5.7</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3.33</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 xml:space="preserve">Referral services </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7</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10</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27</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38.6</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20</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28.6</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13</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18.6</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4.3</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3.31</w:t>
            </w:r>
          </w:p>
        </w:tc>
      </w:tr>
      <w:tr w:rsidR="00C03C33" w:rsidRPr="001E0195" w:rsidTr="00C720CD">
        <w:trPr>
          <w:trHeight w:val="77"/>
        </w:trPr>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Consortia collaboration</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8</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11.4</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27</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38.6</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11</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15.7</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18</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25.7</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6</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8.6</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3.19</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proofErr w:type="spellStart"/>
            <w:r w:rsidRPr="001E0195">
              <w:rPr>
                <w:rFonts w:ascii="Times New Roman" w:hAnsi="Times New Roman" w:cs="Times New Roman"/>
                <w:sz w:val="16"/>
                <w:szCs w:val="16"/>
              </w:rPr>
              <w:t>Digitisation</w:t>
            </w:r>
            <w:proofErr w:type="spellEnd"/>
            <w:r w:rsidRPr="001E0195">
              <w:rPr>
                <w:rFonts w:ascii="Times New Roman" w:hAnsi="Times New Roman" w:cs="Times New Roman"/>
                <w:sz w:val="16"/>
                <w:szCs w:val="16"/>
              </w:rPr>
              <w:t xml:space="preserve"> of local resources </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10</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14.3</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18</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25.7</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21</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30.0</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14</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20.0</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7</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10.0</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3.14</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 xml:space="preserve">Reprographic services </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7</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10</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13</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18.6</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31</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44.3</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14</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20</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5</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7.1</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3.04</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 xml:space="preserve">Translation services </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7</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10</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12</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17.1</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26</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37.1</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22</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31.4</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4.3</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2.97</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 xml:space="preserve">Inter library loan </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5</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7.1</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10</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14.3</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30</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42.9</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17</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24.3</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8</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11.4</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2.81</w:t>
            </w:r>
          </w:p>
        </w:tc>
      </w:tr>
      <w:tr w:rsidR="00C03C33" w:rsidRPr="001E0195" w:rsidTr="00C720CD">
        <w:tc>
          <w:tcPr>
            <w:tcW w:w="771" w:type="dxa"/>
          </w:tcPr>
          <w:p w:rsidR="00C03C33" w:rsidRPr="001E0195" w:rsidRDefault="00C03C33" w:rsidP="00C03C33">
            <w:pPr>
              <w:pStyle w:val="ListParagraph"/>
              <w:numPr>
                <w:ilvl w:val="0"/>
                <w:numId w:val="5"/>
              </w:numPr>
              <w:rPr>
                <w:rFonts w:ascii="Times New Roman" w:hAnsi="Times New Roman" w:cs="Times New Roman"/>
                <w:sz w:val="16"/>
                <w:szCs w:val="16"/>
              </w:rPr>
            </w:pPr>
          </w:p>
        </w:tc>
        <w:tc>
          <w:tcPr>
            <w:tcW w:w="2136" w:type="dxa"/>
          </w:tcPr>
          <w:p w:rsidR="00C03C33" w:rsidRPr="001E0195" w:rsidRDefault="00C03C33" w:rsidP="00C720CD">
            <w:pPr>
              <w:autoSpaceDE w:val="0"/>
              <w:autoSpaceDN w:val="0"/>
              <w:adjustRightInd w:val="0"/>
              <w:rPr>
                <w:rFonts w:ascii="Times New Roman" w:hAnsi="Times New Roman" w:cs="Times New Roman"/>
                <w:sz w:val="16"/>
                <w:szCs w:val="16"/>
              </w:rPr>
            </w:pPr>
            <w:r w:rsidRPr="001E0195">
              <w:rPr>
                <w:rFonts w:ascii="Times New Roman" w:hAnsi="Times New Roman" w:cs="Times New Roman"/>
                <w:sz w:val="16"/>
                <w:szCs w:val="16"/>
              </w:rPr>
              <w:t>Loans services</w:t>
            </w:r>
          </w:p>
        </w:tc>
        <w:tc>
          <w:tcPr>
            <w:tcW w:w="577"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8</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11.4</w:t>
            </w:r>
          </w:p>
        </w:tc>
        <w:tc>
          <w:tcPr>
            <w:tcW w:w="50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15</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21.4</w:t>
            </w:r>
          </w:p>
        </w:tc>
        <w:tc>
          <w:tcPr>
            <w:tcW w:w="5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12</w:t>
            </w:r>
          </w:p>
        </w:tc>
        <w:tc>
          <w:tcPr>
            <w:tcW w:w="755"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17.1</w:t>
            </w:r>
          </w:p>
        </w:tc>
        <w:tc>
          <w:tcPr>
            <w:tcW w:w="491"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19</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27.1</w:t>
            </w:r>
          </w:p>
        </w:tc>
        <w:tc>
          <w:tcPr>
            <w:tcW w:w="438"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16</w:t>
            </w:r>
          </w:p>
        </w:tc>
        <w:tc>
          <w:tcPr>
            <w:tcW w:w="636"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22.9</w:t>
            </w:r>
          </w:p>
        </w:tc>
        <w:tc>
          <w:tcPr>
            <w:tcW w:w="803" w:type="dxa"/>
          </w:tcPr>
          <w:p w:rsidR="00C03C33" w:rsidRPr="001E0195" w:rsidRDefault="00C03C33" w:rsidP="00C720CD">
            <w:pPr>
              <w:rPr>
                <w:rFonts w:ascii="Times New Roman" w:hAnsi="Times New Roman" w:cs="Times New Roman"/>
                <w:sz w:val="16"/>
                <w:szCs w:val="16"/>
              </w:rPr>
            </w:pPr>
            <w:r w:rsidRPr="001E0195">
              <w:rPr>
                <w:rFonts w:ascii="Times New Roman" w:hAnsi="Times New Roman" w:cs="Times New Roman"/>
                <w:sz w:val="16"/>
                <w:szCs w:val="16"/>
              </w:rPr>
              <w:t>2.71</w:t>
            </w:r>
          </w:p>
        </w:tc>
      </w:tr>
    </w:tbl>
    <w:p w:rsidR="00C03C33" w:rsidRDefault="00C03C33" w:rsidP="00C03C33">
      <w:p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 xml:space="preserve">Key: VHD= Very Highly Delivered, HD= Highly Delivered, </w:t>
      </w:r>
      <w:r>
        <w:rPr>
          <w:rFonts w:ascii="Times New Roman" w:hAnsi="Times New Roman" w:cs="Times New Roman"/>
          <w:sz w:val="24"/>
          <w:szCs w:val="24"/>
        </w:rPr>
        <w:t xml:space="preserve">UD= Undecided, </w:t>
      </w:r>
      <w:r w:rsidRPr="00926961">
        <w:rPr>
          <w:rFonts w:ascii="Times New Roman" w:hAnsi="Times New Roman" w:cs="Times New Roman"/>
          <w:sz w:val="24"/>
          <w:szCs w:val="24"/>
        </w:rPr>
        <w:t>RD = Rarely Delivered, ND= Not Delivered</w:t>
      </w:r>
    </w:p>
    <w:p w:rsidR="00C03C33" w:rsidRPr="00C03C33" w:rsidRDefault="00C03C33" w:rsidP="00C03C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Pr="00926961">
        <w:rPr>
          <w:rFonts w:ascii="Times New Roman" w:hAnsi="Times New Roman" w:cs="Times New Roman"/>
          <w:sz w:val="24"/>
          <w:szCs w:val="24"/>
        </w:rPr>
        <w:t>3</w:t>
      </w:r>
      <w:r w:rsidRPr="006A5047">
        <w:rPr>
          <w:rFonts w:ascii="Times New Roman" w:hAnsi="Times New Roman" w:cs="Times New Roman"/>
          <w:sz w:val="24"/>
          <w:szCs w:val="24"/>
        </w:rPr>
        <w:t xml:space="preserve"> </w:t>
      </w:r>
      <w:r w:rsidRPr="00926961">
        <w:rPr>
          <w:rFonts w:ascii="Times New Roman" w:hAnsi="Times New Roman" w:cs="Times New Roman"/>
          <w:sz w:val="24"/>
          <w:szCs w:val="24"/>
        </w:rPr>
        <w:t>types of services d</w:t>
      </w:r>
      <w:r>
        <w:rPr>
          <w:rFonts w:ascii="Times New Roman" w:hAnsi="Times New Roman" w:cs="Times New Roman"/>
          <w:sz w:val="24"/>
          <w:szCs w:val="24"/>
        </w:rPr>
        <w:t xml:space="preserve">elivered in the library </w:t>
      </w:r>
    </w:p>
    <w:p w:rsidR="00C03C33" w:rsidRDefault="00C03C33" w:rsidP="00C03C33"/>
    <w:p w:rsidR="00874D7E" w:rsidRDefault="00874D7E" w:rsidP="00C03C33">
      <w:pPr>
        <w:autoSpaceDE w:val="0"/>
        <w:autoSpaceDN w:val="0"/>
        <w:adjustRightInd w:val="0"/>
        <w:spacing w:after="0" w:line="240" w:lineRule="auto"/>
        <w:jc w:val="both"/>
        <w:rPr>
          <w:rFonts w:ascii="Times New Roman" w:hAnsi="Times New Roman" w:cs="Times New Roman"/>
          <w:sz w:val="24"/>
          <w:szCs w:val="24"/>
        </w:rPr>
      </w:pPr>
    </w:p>
    <w:p w:rsidR="00874D7E" w:rsidRDefault="00874D7E" w:rsidP="00C03C33">
      <w:pPr>
        <w:autoSpaceDE w:val="0"/>
        <w:autoSpaceDN w:val="0"/>
        <w:adjustRightInd w:val="0"/>
        <w:spacing w:after="0" w:line="240" w:lineRule="auto"/>
        <w:jc w:val="both"/>
        <w:rPr>
          <w:rFonts w:ascii="Times New Roman" w:hAnsi="Times New Roman" w:cs="Times New Roman"/>
          <w:sz w:val="24"/>
          <w:szCs w:val="24"/>
        </w:rPr>
      </w:pPr>
    </w:p>
    <w:p w:rsidR="00874D7E" w:rsidRDefault="00874D7E" w:rsidP="00C03C33">
      <w:pPr>
        <w:autoSpaceDE w:val="0"/>
        <w:autoSpaceDN w:val="0"/>
        <w:adjustRightInd w:val="0"/>
        <w:spacing w:after="0" w:line="240" w:lineRule="auto"/>
        <w:jc w:val="both"/>
        <w:rPr>
          <w:rFonts w:ascii="Times New Roman" w:hAnsi="Times New Roman" w:cs="Times New Roman"/>
          <w:sz w:val="24"/>
          <w:szCs w:val="24"/>
        </w:rPr>
      </w:pPr>
    </w:p>
    <w:p w:rsidR="00874D7E" w:rsidRDefault="00874D7E" w:rsidP="00C03C33">
      <w:pPr>
        <w:autoSpaceDE w:val="0"/>
        <w:autoSpaceDN w:val="0"/>
        <w:adjustRightInd w:val="0"/>
        <w:spacing w:after="0" w:line="240" w:lineRule="auto"/>
        <w:jc w:val="both"/>
        <w:rPr>
          <w:rFonts w:ascii="Times New Roman" w:hAnsi="Times New Roman" w:cs="Times New Roman"/>
          <w:sz w:val="24"/>
          <w:szCs w:val="24"/>
        </w:rPr>
      </w:pPr>
    </w:p>
    <w:p w:rsidR="00874D7E" w:rsidRDefault="00874D7E" w:rsidP="00C03C33">
      <w:pPr>
        <w:autoSpaceDE w:val="0"/>
        <w:autoSpaceDN w:val="0"/>
        <w:adjustRightInd w:val="0"/>
        <w:spacing w:after="0" w:line="240" w:lineRule="auto"/>
        <w:jc w:val="both"/>
        <w:rPr>
          <w:rFonts w:ascii="Times New Roman" w:hAnsi="Times New Roman" w:cs="Times New Roman"/>
          <w:sz w:val="24"/>
          <w:szCs w:val="24"/>
        </w:rPr>
      </w:pP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 as shown in Table </w:t>
      </w:r>
      <w:r w:rsidRPr="00926961">
        <w:rPr>
          <w:rFonts w:ascii="Times New Roman" w:hAnsi="Times New Roman" w:cs="Times New Roman"/>
          <w:sz w:val="24"/>
          <w:szCs w:val="24"/>
        </w:rPr>
        <w:t>3 revealed that all the twenty two services suggested were delivered by the respondents. The seven very highly rated library services delivered by library personnel in the university</w:t>
      </w:r>
      <w:r>
        <w:rPr>
          <w:rFonts w:ascii="Times New Roman" w:hAnsi="Times New Roman" w:cs="Times New Roman"/>
          <w:sz w:val="24"/>
          <w:szCs w:val="24"/>
        </w:rPr>
        <w:t xml:space="preserve"> were internet services ( X =4.37</w:t>
      </w:r>
      <w:r w:rsidRPr="00926961">
        <w:rPr>
          <w:rFonts w:ascii="Times New Roman" w:hAnsi="Times New Roman" w:cs="Times New Roman"/>
          <w:sz w:val="24"/>
          <w:szCs w:val="24"/>
        </w:rPr>
        <w:t>), information provision on library website ( X =</w:t>
      </w:r>
      <w:r w:rsidRPr="00CC2AB5">
        <w:rPr>
          <w:rFonts w:ascii="Times New Roman" w:hAnsi="Times New Roman" w:cs="Times New Roman"/>
          <w:sz w:val="24"/>
          <w:szCs w:val="24"/>
        </w:rPr>
        <w:t>4.11</w:t>
      </w:r>
      <w:r w:rsidRPr="00926961">
        <w:rPr>
          <w:rFonts w:ascii="Times New Roman" w:hAnsi="Times New Roman" w:cs="Times New Roman"/>
          <w:sz w:val="24"/>
          <w:szCs w:val="24"/>
        </w:rPr>
        <w:t>), user education ( X =</w:t>
      </w:r>
      <w:r w:rsidRPr="00CC2AB5">
        <w:rPr>
          <w:rFonts w:ascii="Times New Roman" w:hAnsi="Times New Roman" w:cs="Times New Roman"/>
          <w:sz w:val="24"/>
          <w:szCs w:val="24"/>
        </w:rPr>
        <w:t>4.11</w:t>
      </w:r>
      <w:r w:rsidRPr="00926961">
        <w:rPr>
          <w:rFonts w:ascii="Times New Roman" w:hAnsi="Times New Roman" w:cs="Times New Roman"/>
          <w:sz w:val="24"/>
          <w:szCs w:val="24"/>
        </w:rPr>
        <w:t>),assisting users to locate information on materials not held locally( X =</w:t>
      </w:r>
      <w:r>
        <w:rPr>
          <w:rFonts w:ascii="Times New Roman" w:hAnsi="Times New Roman" w:cs="Times New Roman"/>
          <w:sz w:val="24"/>
          <w:szCs w:val="24"/>
        </w:rPr>
        <w:t>4.07</w:t>
      </w:r>
      <w:r w:rsidRPr="00926961">
        <w:rPr>
          <w:rFonts w:ascii="Times New Roman" w:hAnsi="Times New Roman" w:cs="Times New Roman"/>
          <w:sz w:val="24"/>
          <w:szCs w:val="24"/>
        </w:rPr>
        <w:t>), providing bibliographies of library holdings to users ( X =</w:t>
      </w:r>
      <w:r>
        <w:rPr>
          <w:rFonts w:ascii="Times New Roman" w:hAnsi="Times New Roman" w:cs="Times New Roman"/>
          <w:sz w:val="24"/>
          <w:szCs w:val="24"/>
        </w:rPr>
        <w:t>4.04</w:t>
      </w:r>
      <w:r w:rsidRPr="00926961">
        <w:rPr>
          <w:rFonts w:ascii="Times New Roman" w:hAnsi="Times New Roman" w:cs="Times New Roman"/>
          <w:sz w:val="24"/>
          <w:szCs w:val="24"/>
        </w:rPr>
        <w:t>), providing a platform for research and communication through serials’ services ( X =</w:t>
      </w:r>
      <w:r>
        <w:rPr>
          <w:rFonts w:ascii="Times New Roman" w:hAnsi="Times New Roman" w:cs="Times New Roman"/>
          <w:sz w:val="24"/>
          <w:szCs w:val="24"/>
        </w:rPr>
        <w:t xml:space="preserve"> 4.03</w:t>
      </w:r>
      <w:r w:rsidRPr="00926961">
        <w:rPr>
          <w:rFonts w:ascii="Times New Roman" w:hAnsi="Times New Roman" w:cs="Times New Roman"/>
          <w:sz w:val="24"/>
          <w:szCs w:val="24"/>
        </w:rPr>
        <w:t>)and circulation of new arrivals list</w:t>
      </w:r>
      <w:r>
        <w:rPr>
          <w:rFonts w:ascii="Times New Roman" w:hAnsi="Times New Roman" w:cs="Times New Roman"/>
          <w:sz w:val="24"/>
          <w:szCs w:val="24"/>
        </w:rPr>
        <w:t xml:space="preserve"> </w:t>
      </w:r>
      <w:r w:rsidRPr="00926961">
        <w:rPr>
          <w:rFonts w:ascii="Times New Roman" w:hAnsi="Times New Roman" w:cs="Times New Roman"/>
          <w:sz w:val="24"/>
          <w:szCs w:val="24"/>
        </w:rPr>
        <w:t>( X =</w:t>
      </w:r>
      <w:r>
        <w:rPr>
          <w:rFonts w:ascii="Times New Roman" w:hAnsi="Times New Roman" w:cs="Times New Roman"/>
          <w:sz w:val="24"/>
          <w:szCs w:val="24"/>
        </w:rPr>
        <w:t>4.00</w:t>
      </w:r>
      <w:r w:rsidRPr="00926961">
        <w:rPr>
          <w:rFonts w:ascii="Times New Roman" w:hAnsi="Times New Roman" w:cs="Times New Roman"/>
          <w:sz w:val="24"/>
          <w:szCs w:val="24"/>
        </w:rPr>
        <w:t>). On the other hand, the seven least lowly rated library services delivered by the library personnel were loans ( X =2.</w:t>
      </w:r>
      <w:r>
        <w:rPr>
          <w:rFonts w:ascii="Times New Roman" w:hAnsi="Times New Roman" w:cs="Times New Roman"/>
          <w:sz w:val="24"/>
          <w:szCs w:val="24"/>
        </w:rPr>
        <w:t>71</w:t>
      </w:r>
      <w:r w:rsidRPr="00926961">
        <w:rPr>
          <w:rFonts w:ascii="Times New Roman" w:hAnsi="Times New Roman" w:cs="Times New Roman"/>
          <w:sz w:val="24"/>
          <w:szCs w:val="24"/>
        </w:rPr>
        <w:t>), inter library loans ( X =2.</w:t>
      </w:r>
      <w:r>
        <w:rPr>
          <w:rFonts w:ascii="Times New Roman" w:hAnsi="Times New Roman" w:cs="Times New Roman"/>
          <w:sz w:val="24"/>
          <w:szCs w:val="24"/>
        </w:rPr>
        <w:t>81</w:t>
      </w:r>
      <w:r w:rsidRPr="00926961">
        <w:rPr>
          <w:rFonts w:ascii="Times New Roman" w:hAnsi="Times New Roman" w:cs="Times New Roman"/>
          <w:sz w:val="24"/>
          <w:szCs w:val="24"/>
        </w:rPr>
        <w:t>), translation services ( X =2.</w:t>
      </w:r>
      <w:r>
        <w:rPr>
          <w:rFonts w:ascii="Times New Roman" w:hAnsi="Times New Roman" w:cs="Times New Roman"/>
          <w:sz w:val="24"/>
          <w:szCs w:val="24"/>
        </w:rPr>
        <w:t>97</w:t>
      </w:r>
      <w:r w:rsidRPr="00926961">
        <w:rPr>
          <w:rFonts w:ascii="Times New Roman" w:hAnsi="Times New Roman" w:cs="Times New Roman"/>
          <w:sz w:val="24"/>
          <w:szCs w:val="24"/>
        </w:rPr>
        <w:t>), reprographic services( X =</w:t>
      </w:r>
      <w:r>
        <w:rPr>
          <w:rFonts w:ascii="Times New Roman" w:hAnsi="Times New Roman" w:cs="Times New Roman"/>
          <w:sz w:val="24"/>
          <w:szCs w:val="24"/>
        </w:rPr>
        <w:t>3.04</w:t>
      </w:r>
      <w:r w:rsidRPr="00926961">
        <w:rPr>
          <w:rFonts w:ascii="Times New Roman" w:hAnsi="Times New Roman" w:cs="Times New Roman"/>
          <w:sz w:val="24"/>
          <w:szCs w:val="24"/>
        </w:rPr>
        <w:t xml:space="preserve">), </w:t>
      </w:r>
      <w:proofErr w:type="spellStart"/>
      <w:r w:rsidRPr="00926961">
        <w:rPr>
          <w:rFonts w:ascii="Times New Roman" w:hAnsi="Times New Roman" w:cs="Times New Roman"/>
          <w:sz w:val="24"/>
          <w:szCs w:val="24"/>
        </w:rPr>
        <w:t>digitisation</w:t>
      </w:r>
      <w:proofErr w:type="spellEnd"/>
      <w:r w:rsidRPr="00926961">
        <w:rPr>
          <w:rFonts w:ascii="Times New Roman" w:hAnsi="Times New Roman" w:cs="Times New Roman"/>
          <w:sz w:val="24"/>
          <w:szCs w:val="24"/>
        </w:rPr>
        <w:t xml:space="preserve"> of local resources( X =</w:t>
      </w:r>
      <w:r>
        <w:rPr>
          <w:rFonts w:ascii="Times New Roman" w:hAnsi="Times New Roman" w:cs="Times New Roman"/>
          <w:sz w:val="24"/>
          <w:szCs w:val="24"/>
        </w:rPr>
        <w:t>3.14</w:t>
      </w:r>
      <w:r w:rsidRPr="00926961">
        <w:rPr>
          <w:rFonts w:ascii="Times New Roman" w:hAnsi="Times New Roman" w:cs="Times New Roman"/>
          <w:sz w:val="24"/>
          <w:szCs w:val="24"/>
        </w:rPr>
        <w:t>) and</w:t>
      </w:r>
      <w:r>
        <w:rPr>
          <w:rFonts w:ascii="Times New Roman" w:hAnsi="Times New Roman" w:cs="Times New Roman"/>
          <w:sz w:val="24"/>
          <w:szCs w:val="24"/>
        </w:rPr>
        <w:t xml:space="preserve"> </w:t>
      </w:r>
      <w:r w:rsidRPr="00926961">
        <w:rPr>
          <w:rFonts w:ascii="Times New Roman" w:hAnsi="Times New Roman" w:cs="Times New Roman"/>
          <w:sz w:val="24"/>
          <w:szCs w:val="24"/>
        </w:rPr>
        <w:t>consortia collaboration ( X =</w:t>
      </w:r>
      <w:r>
        <w:rPr>
          <w:rFonts w:ascii="Times New Roman" w:hAnsi="Times New Roman" w:cs="Times New Roman"/>
          <w:sz w:val="24"/>
          <w:szCs w:val="24"/>
        </w:rPr>
        <w:t>3.19</w:t>
      </w:r>
      <w:r w:rsidRPr="00926961">
        <w:rPr>
          <w:rFonts w:ascii="Times New Roman" w:hAnsi="Times New Roman" w:cs="Times New Roman"/>
          <w:sz w:val="24"/>
          <w:szCs w:val="24"/>
        </w:rPr>
        <w:t xml:space="preserve">). </w:t>
      </w:r>
      <w:proofErr w:type="spellStart"/>
      <w:proofErr w:type="gramStart"/>
      <w:r w:rsidRPr="00926961">
        <w:rPr>
          <w:rFonts w:ascii="Times New Roman" w:hAnsi="Times New Roman" w:cs="Times New Roman"/>
          <w:sz w:val="24"/>
          <w:szCs w:val="24"/>
        </w:rPr>
        <w:t>digitisation</w:t>
      </w:r>
      <w:proofErr w:type="spellEnd"/>
      <w:proofErr w:type="gramEnd"/>
      <w:r w:rsidRPr="00926961">
        <w:rPr>
          <w:rFonts w:ascii="Times New Roman" w:hAnsi="Times New Roman" w:cs="Times New Roman"/>
          <w:sz w:val="24"/>
          <w:szCs w:val="24"/>
        </w:rPr>
        <w:t xml:space="preserve"> of local resources ( X =</w:t>
      </w:r>
      <w:r>
        <w:rPr>
          <w:rFonts w:ascii="Times New Roman" w:hAnsi="Times New Roman" w:cs="Times New Roman"/>
          <w:sz w:val="24"/>
          <w:szCs w:val="24"/>
        </w:rPr>
        <w:t>3.14</w:t>
      </w:r>
      <w:r w:rsidRPr="00926961">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926961">
        <w:rPr>
          <w:rFonts w:ascii="Times New Roman" w:hAnsi="Times New Roman" w:cs="Times New Roman"/>
          <w:sz w:val="24"/>
          <w:szCs w:val="24"/>
        </w:rPr>
        <w:t>referral services ( X =</w:t>
      </w:r>
      <w:r>
        <w:rPr>
          <w:rFonts w:ascii="Times New Roman" w:hAnsi="Times New Roman" w:cs="Times New Roman"/>
          <w:sz w:val="24"/>
          <w:szCs w:val="24"/>
        </w:rPr>
        <w:t>3.31)</w:t>
      </w:r>
      <w:r w:rsidRPr="00926961">
        <w:rPr>
          <w:rFonts w:ascii="Times New Roman" w:hAnsi="Times New Roman" w:cs="Times New Roman"/>
          <w:sz w:val="24"/>
          <w:szCs w:val="24"/>
        </w:rPr>
        <w:t>. This implies that the library personnel delivered both digital and traditional library services and they were accessible to users with different levels of ICT skills.</w:t>
      </w:r>
    </w:p>
    <w:p w:rsidR="00C03C33" w:rsidRPr="00926961" w:rsidRDefault="00C03C33" w:rsidP="00C03C33">
      <w:pPr>
        <w:pStyle w:val="Heading1"/>
        <w:rPr>
          <w:rFonts w:ascii="Times New Roman" w:hAnsi="Times New Roman" w:cs="Times New Roman"/>
          <w:sz w:val="24"/>
          <w:szCs w:val="24"/>
        </w:rPr>
      </w:pPr>
      <w:r w:rsidRPr="00926961">
        <w:rPr>
          <w:rFonts w:ascii="Times New Roman" w:hAnsi="Times New Roman" w:cs="Times New Roman"/>
          <w:sz w:val="24"/>
          <w:szCs w:val="24"/>
        </w:rPr>
        <w:lastRenderedPageBreak/>
        <w:t xml:space="preserve">Research question 2: What are the capacity building </w:t>
      </w:r>
      <w:proofErr w:type="spellStart"/>
      <w:r w:rsidRPr="00926961">
        <w:rPr>
          <w:rFonts w:ascii="Times New Roman" w:hAnsi="Times New Roman" w:cs="Times New Roman"/>
          <w:sz w:val="24"/>
          <w:szCs w:val="24"/>
        </w:rPr>
        <w:t>programmes</w:t>
      </w:r>
      <w:proofErr w:type="spellEnd"/>
      <w:r w:rsidRPr="00926961">
        <w:rPr>
          <w:rFonts w:ascii="Times New Roman" w:hAnsi="Times New Roman" w:cs="Times New Roman"/>
          <w:sz w:val="24"/>
          <w:szCs w:val="24"/>
        </w:rPr>
        <w:t xml:space="preserve"> available for and participated in by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 xml:space="preserve">Results of responses relating to capacity building </w:t>
      </w:r>
      <w:proofErr w:type="spellStart"/>
      <w:r w:rsidRPr="00926961">
        <w:rPr>
          <w:rFonts w:ascii="Times New Roman" w:hAnsi="Times New Roman" w:cs="Times New Roman"/>
          <w:sz w:val="24"/>
          <w:szCs w:val="24"/>
        </w:rPr>
        <w:t>programmes</w:t>
      </w:r>
      <w:proofErr w:type="spellEnd"/>
      <w:r w:rsidRPr="00926961">
        <w:rPr>
          <w:rFonts w:ascii="Times New Roman" w:hAnsi="Times New Roman" w:cs="Times New Roman"/>
          <w:sz w:val="24"/>
          <w:szCs w:val="24"/>
        </w:rPr>
        <w:t xml:space="preserve"> are presented in Tables 4a</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proofErr w:type="gramStart"/>
      <w:r w:rsidRPr="00926961">
        <w:rPr>
          <w:rFonts w:ascii="Times New Roman" w:hAnsi="Times New Roman" w:cs="Times New Roman"/>
          <w:sz w:val="24"/>
          <w:szCs w:val="24"/>
        </w:rPr>
        <w:t>Tables</w:t>
      </w:r>
      <w:proofErr w:type="gramEnd"/>
      <w:r w:rsidRPr="00926961">
        <w:rPr>
          <w:rFonts w:ascii="Times New Roman" w:hAnsi="Times New Roman" w:cs="Times New Roman"/>
          <w:sz w:val="24"/>
          <w:szCs w:val="24"/>
        </w:rPr>
        <w:t xml:space="preserve"> 4a</w:t>
      </w:r>
      <w:r>
        <w:rPr>
          <w:rFonts w:ascii="Times New Roman" w:hAnsi="Times New Roman" w:cs="Times New Roman"/>
          <w:sz w:val="24"/>
          <w:szCs w:val="24"/>
        </w:rPr>
        <w:t xml:space="preserve"> </w:t>
      </w:r>
      <w:r w:rsidRPr="00926961">
        <w:rPr>
          <w:rFonts w:ascii="Times New Roman" w:hAnsi="Times New Roman" w:cs="Times New Roman"/>
          <w:sz w:val="24"/>
          <w:szCs w:val="24"/>
        </w:rPr>
        <w:t xml:space="preserve">capacity building </w:t>
      </w:r>
      <w:proofErr w:type="spellStart"/>
      <w:r w:rsidRPr="00926961">
        <w:rPr>
          <w:rFonts w:ascii="Times New Roman" w:hAnsi="Times New Roman" w:cs="Times New Roman"/>
          <w:sz w:val="24"/>
          <w:szCs w:val="24"/>
        </w:rPr>
        <w:t>programmes</w:t>
      </w:r>
      <w:proofErr w:type="spellEnd"/>
      <w:r w:rsidRPr="00926961">
        <w:rPr>
          <w:rFonts w:ascii="Times New Roman" w:hAnsi="Times New Roman" w:cs="Times New Roman"/>
          <w:sz w:val="24"/>
          <w:szCs w:val="24"/>
        </w:rPr>
        <w:t xml:space="preserve"> available</w:t>
      </w:r>
      <w:r>
        <w:rPr>
          <w:rFonts w:ascii="Times New Roman" w:hAnsi="Times New Roman" w:cs="Times New Roman"/>
          <w:sz w:val="24"/>
          <w:szCs w:val="24"/>
        </w:rPr>
        <w:t xml:space="preserve"> for respondents</w:t>
      </w:r>
    </w:p>
    <w:tbl>
      <w:tblPr>
        <w:tblStyle w:val="TableGrid"/>
        <w:tblW w:w="0" w:type="auto"/>
        <w:tblInd w:w="-612" w:type="dxa"/>
        <w:tblLook w:val="04A0" w:firstRow="1" w:lastRow="0" w:firstColumn="1" w:lastColumn="0" w:noHBand="0" w:noVBand="1"/>
      </w:tblPr>
      <w:tblGrid>
        <w:gridCol w:w="815"/>
        <w:gridCol w:w="2552"/>
        <w:gridCol w:w="736"/>
        <w:gridCol w:w="636"/>
        <w:gridCol w:w="563"/>
        <w:gridCol w:w="636"/>
        <w:gridCol w:w="575"/>
        <w:gridCol w:w="693"/>
        <w:gridCol w:w="541"/>
        <w:gridCol w:w="636"/>
        <w:gridCol w:w="553"/>
        <w:gridCol w:w="516"/>
        <w:gridCol w:w="736"/>
      </w:tblGrid>
      <w:tr w:rsidR="00C03C33" w:rsidRPr="001B662A" w:rsidTr="00C720CD">
        <w:tc>
          <w:tcPr>
            <w:tcW w:w="815" w:type="dxa"/>
            <w:vMerge w:val="restart"/>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2a</w:t>
            </w:r>
          </w:p>
        </w:tc>
        <w:tc>
          <w:tcPr>
            <w:tcW w:w="2552" w:type="dxa"/>
            <w:vMerge w:val="restart"/>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 xml:space="preserve">Which capacity building </w:t>
            </w:r>
            <w:proofErr w:type="spellStart"/>
            <w:r w:rsidRPr="001B662A">
              <w:rPr>
                <w:rFonts w:ascii="Times New Roman" w:hAnsi="Times New Roman" w:cs="Times New Roman"/>
                <w:sz w:val="16"/>
                <w:szCs w:val="16"/>
              </w:rPr>
              <w:t>programmes</w:t>
            </w:r>
            <w:proofErr w:type="spellEnd"/>
            <w:r w:rsidRPr="001B662A">
              <w:rPr>
                <w:rFonts w:ascii="Times New Roman" w:hAnsi="Times New Roman" w:cs="Times New Roman"/>
                <w:sz w:val="16"/>
                <w:szCs w:val="16"/>
              </w:rPr>
              <w:t xml:space="preserve"> are available in your library? </w:t>
            </w:r>
          </w:p>
        </w:tc>
        <w:tc>
          <w:tcPr>
            <w:tcW w:w="1372" w:type="dxa"/>
            <w:gridSpan w:val="2"/>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VHA</w:t>
            </w:r>
          </w:p>
        </w:tc>
        <w:tc>
          <w:tcPr>
            <w:tcW w:w="1199" w:type="dxa"/>
            <w:gridSpan w:val="2"/>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 xml:space="preserve">HA </w:t>
            </w:r>
          </w:p>
        </w:tc>
        <w:tc>
          <w:tcPr>
            <w:tcW w:w="1268" w:type="dxa"/>
            <w:gridSpan w:val="2"/>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Undecided</w:t>
            </w:r>
          </w:p>
        </w:tc>
        <w:tc>
          <w:tcPr>
            <w:tcW w:w="1177" w:type="dxa"/>
            <w:gridSpan w:val="2"/>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 xml:space="preserve">RA </w:t>
            </w:r>
          </w:p>
        </w:tc>
        <w:tc>
          <w:tcPr>
            <w:tcW w:w="1069" w:type="dxa"/>
            <w:gridSpan w:val="2"/>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NA</w:t>
            </w:r>
          </w:p>
        </w:tc>
        <w:tc>
          <w:tcPr>
            <w:tcW w:w="736" w:type="dxa"/>
            <w:vMerge w:val="restart"/>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mean</w:t>
            </w:r>
          </w:p>
        </w:tc>
      </w:tr>
      <w:tr w:rsidR="00C03C33" w:rsidRPr="001B662A" w:rsidTr="00C720CD">
        <w:tc>
          <w:tcPr>
            <w:tcW w:w="815" w:type="dxa"/>
            <w:vMerge/>
          </w:tcPr>
          <w:p w:rsidR="00C03C33" w:rsidRPr="001B662A" w:rsidRDefault="00C03C33" w:rsidP="00C720CD">
            <w:pPr>
              <w:pStyle w:val="ListParagraph"/>
              <w:autoSpaceDE w:val="0"/>
              <w:autoSpaceDN w:val="0"/>
              <w:adjustRightInd w:val="0"/>
              <w:ind w:left="360"/>
              <w:jc w:val="center"/>
              <w:rPr>
                <w:rFonts w:ascii="Times New Roman" w:hAnsi="Times New Roman" w:cs="Times New Roman"/>
                <w:sz w:val="16"/>
                <w:szCs w:val="16"/>
              </w:rPr>
            </w:pPr>
          </w:p>
        </w:tc>
        <w:tc>
          <w:tcPr>
            <w:tcW w:w="2552" w:type="dxa"/>
            <w:vMerge/>
          </w:tcPr>
          <w:p w:rsidR="00C03C33" w:rsidRPr="001B662A" w:rsidRDefault="00C03C33" w:rsidP="00C720CD">
            <w:pPr>
              <w:rPr>
                <w:rFonts w:ascii="Times New Roman" w:hAnsi="Times New Roman" w:cs="Times New Roman"/>
                <w:sz w:val="16"/>
                <w:szCs w:val="16"/>
              </w:rPr>
            </w:pPr>
          </w:p>
        </w:tc>
        <w:tc>
          <w:tcPr>
            <w:tcW w:w="736"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 xml:space="preserve">F </w:t>
            </w:r>
          </w:p>
        </w:tc>
        <w:tc>
          <w:tcPr>
            <w:tcW w:w="636"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w:t>
            </w:r>
          </w:p>
        </w:tc>
        <w:tc>
          <w:tcPr>
            <w:tcW w:w="563"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 xml:space="preserve">F </w:t>
            </w:r>
          </w:p>
        </w:tc>
        <w:tc>
          <w:tcPr>
            <w:tcW w:w="636"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w:t>
            </w:r>
          </w:p>
        </w:tc>
        <w:tc>
          <w:tcPr>
            <w:tcW w:w="575"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 xml:space="preserve">F </w:t>
            </w:r>
          </w:p>
        </w:tc>
        <w:tc>
          <w:tcPr>
            <w:tcW w:w="693"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w:t>
            </w:r>
          </w:p>
        </w:tc>
        <w:tc>
          <w:tcPr>
            <w:tcW w:w="541"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 xml:space="preserve">F </w:t>
            </w:r>
          </w:p>
        </w:tc>
        <w:tc>
          <w:tcPr>
            <w:tcW w:w="636"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w:t>
            </w:r>
          </w:p>
        </w:tc>
        <w:tc>
          <w:tcPr>
            <w:tcW w:w="553"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 xml:space="preserve">F </w:t>
            </w:r>
          </w:p>
        </w:tc>
        <w:tc>
          <w:tcPr>
            <w:tcW w:w="516"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w:t>
            </w:r>
          </w:p>
        </w:tc>
        <w:tc>
          <w:tcPr>
            <w:tcW w:w="736" w:type="dxa"/>
            <w:vMerge/>
          </w:tcPr>
          <w:p w:rsidR="00C03C33" w:rsidRPr="001B662A" w:rsidRDefault="00C03C33" w:rsidP="00C720CD">
            <w:pPr>
              <w:autoSpaceDE w:val="0"/>
              <w:autoSpaceDN w:val="0"/>
              <w:adjustRightInd w:val="0"/>
              <w:rPr>
                <w:rFonts w:ascii="Times New Roman" w:hAnsi="Times New Roman" w:cs="Times New Roman"/>
                <w:sz w:val="16"/>
                <w:szCs w:val="16"/>
              </w:rPr>
            </w:pPr>
          </w:p>
        </w:tc>
      </w:tr>
      <w:tr w:rsidR="00C03C33" w:rsidRPr="001B662A" w:rsidTr="00C720CD">
        <w:tc>
          <w:tcPr>
            <w:tcW w:w="815" w:type="dxa"/>
          </w:tcPr>
          <w:p w:rsidR="00C03C33" w:rsidRPr="001B662A" w:rsidRDefault="00C03C33" w:rsidP="00C03C33">
            <w:pPr>
              <w:pStyle w:val="ListParagraph"/>
              <w:numPr>
                <w:ilvl w:val="0"/>
                <w:numId w:val="6"/>
              </w:numPr>
              <w:autoSpaceDE w:val="0"/>
              <w:autoSpaceDN w:val="0"/>
              <w:adjustRightInd w:val="0"/>
              <w:jc w:val="right"/>
              <w:rPr>
                <w:rFonts w:ascii="Times New Roman" w:hAnsi="Times New Roman" w:cs="Times New Roman"/>
                <w:sz w:val="16"/>
                <w:szCs w:val="16"/>
              </w:rPr>
            </w:pPr>
          </w:p>
        </w:tc>
        <w:tc>
          <w:tcPr>
            <w:tcW w:w="2552"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Teleconferencing</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43</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61.4</w:t>
            </w:r>
          </w:p>
        </w:tc>
        <w:tc>
          <w:tcPr>
            <w:tcW w:w="56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23</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32.9</w:t>
            </w:r>
          </w:p>
        </w:tc>
        <w:tc>
          <w:tcPr>
            <w:tcW w:w="575"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w:t>
            </w:r>
          </w:p>
        </w:tc>
        <w:tc>
          <w:tcPr>
            <w:tcW w:w="69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4.3</w:t>
            </w:r>
          </w:p>
        </w:tc>
        <w:tc>
          <w:tcPr>
            <w:tcW w:w="541"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1.4</w:t>
            </w:r>
          </w:p>
        </w:tc>
        <w:tc>
          <w:tcPr>
            <w:tcW w:w="55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51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4.54</w:t>
            </w:r>
          </w:p>
        </w:tc>
      </w:tr>
      <w:tr w:rsidR="00C03C33" w:rsidRPr="001B662A" w:rsidTr="00C720CD">
        <w:tc>
          <w:tcPr>
            <w:tcW w:w="815" w:type="dxa"/>
          </w:tcPr>
          <w:p w:rsidR="00C03C33" w:rsidRPr="001B662A" w:rsidRDefault="00C03C33" w:rsidP="00C03C33">
            <w:pPr>
              <w:pStyle w:val="ListParagraph"/>
              <w:numPr>
                <w:ilvl w:val="0"/>
                <w:numId w:val="6"/>
              </w:numPr>
              <w:autoSpaceDE w:val="0"/>
              <w:autoSpaceDN w:val="0"/>
              <w:adjustRightInd w:val="0"/>
              <w:jc w:val="right"/>
              <w:rPr>
                <w:rFonts w:ascii="Times New Roman" w:hAnsi="Times New Roman" w:cs="Times New Roman"/>
                <w:sz w:val="16"/>
                <w:szCs w:val="16"/>
              </w:rPr>
            </w:pPr>
          </w:p>
        </w:tc>
        <w:tc>
          <w:tcPr>
            <w:tcW w:w="2552"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Sabbatical appointment</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33</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47.1</w:t>
            </w:r>
          </w:p>
        </w:tc>
        <w:tc>
          <w:tcPr>
            <w:tcW w:w="56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27</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38.6</w:t>
            </w:r>
          </w:p>
        </w:tc>
        <w:tc>
          <w:tcPr>
            <w:tcW w:w="575"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9</w:t>
            </w:r>
          </w:p>
        </w:tc>
        <w:tc>
          <w:tcPr>
            <w:tcW w:w="69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12.9</w:t>
            </w:r>
          </w:p>
        </w:tc>
        <w:tc>
          <w:tcPr>
            <w:tcW w:w="541"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1.4</w:t>
            </w:r>
          </w:p>
        </w:tc>
        <w:tc>
          <w:tcPr>
            <w:tcW w:w="55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51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4.31</w:t>
            </w:r>
          </w:p>
        </w:tc>
      </w:tr>
      <w:tr w:rsidR="00C03C33" w:rsidRPr="001B662A" w:rsidTr="00C720CD">
        <w:tc>
          <w:tcPr>
            <w:tcW w:w="815" w:type="dxa"/>
          </w:tcPr>
          <w:p w:rsidR="00C03C33" w:rsidRPr="001B662A" w:rsidRDefault="00C03C33" w:rsidP="00C03C33">
            <w:pPr>
              <w:pStyle w:val="ListParagraph"/>
              <w:numPr>
                <w:ilvl w:val="0"/>
                <w:numId w:val="6"/>
              </w:numPr>
              <w:autoSpaceDE w:val="0"/>
              <w:autoSpaceDN w:val="0"/>
              <w:adjustRightInd w:val="0"/>
              <w:jc w:val="right"/>
              <w:rPr>
                <w:rFonts w:ascii="Times New Roman" w:hAnsi="Times New Roman" w:cs="Times New Roman"/>
                <w:sz w:val="16"/>
                <w:szCs w:val="16"/>
              </w:rPr>
            </w:pPr>
          </w:p>
        </w:tc>
        <w:tc>
          <w:tcPr>
            <w:tcW w:w="2552"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 xml:space="preserve">Mentoring </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32</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45.7</w:t>
            </w:r>
          </w:p>
        </w:tc>
        <w:tc>
          <w:tcPr>
            <w:tcW w:w="56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30</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42.9</w:t>
            </w:r>
          </w:p>
        </w:tc>
        <w:tc>
          <w:tcPr>
            <w:tcW w:w="575"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6</w:t>
            </w:r>
          </w:p>
        </w:tc>
        <w:tc>
          <w:tcPr>
            <w:tcW w:w="69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8.6</w:t>
            </w:r>
          </w:p>
        </w:tc>
        <w:tc>
          <w:tcPr>
            <w:tcW w:w="541"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2.9</w:t>
            </w:r>
          </w:p>
        </w:tc>
        <w:tc>
          <w:tcPr>
            <w:tcW w:w="55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51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4.31</w:t>
            </w:r>
          </w:p>
        </w:tc>
      </w:tr>
      <w:tr w:rsidR="00C03C33" w:rsidRPr="001B662A" w:rsidTr="00C720CD">
        <w:tc>
          <w:tcPr>
            <w:tcW w:w="815" w:type="dxa"/>
          </w:tcPr>
          <w:p w:rsidR="00C03C33" w:rsidRPr="001B662A" w:rsidRDefault="00C03C33" w:rsidP="00C03C33">
            <w:pPr>
              <w:pStyle w:val="ListParagraph"/>
              <w:numPr>
                <w:ilvl w:val="0"/>
                <w:numId w:val="6"/>
              </w:numPr>
              <w:autoSpaceDE w:val="0"/>
              <w:autoSpaceDN w:val="0"/>
              <w:adjustRightInd w:val="0"/>
              <w:jc w:val="right"/>
              <w:rPr>
                <w:rFonts w:ascii="Times New Roman" w:hAnsi="Times New Roman" w:cs="Times New Roman"/>
                <w:sz w:val="16"/>
                <w:szCs w:val="16"/>
              </w:rPr>
            </w:pPr>
          </w:p>
        </w:tc>
        <w:tc>
          <w:tcPr>
            <w:tcW w:w="2552"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 xml:space="preserve">Staff exchange </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26</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37.1</w:t>
            </w:r>
          </w:p>
        </w:tc>
        <w:tc>
          <w:tcPr>
            <w:tcW w:w="56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35</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50</w:t>
            </w:r>
          </w:p>
        </w:tc>
        <w:tc>
          <w:tcPr>
            <w:tcW w:w="575"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9</w:t>
            </w:r>
          </w:p>
        </w:tc>
        <w:tc>
          <w:tcPr>
            <w:tcW w:w="69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12.9</w:t>
            </w:r>
          </w:p>
        </w:tc>
        <w:tc>
          <w:tcPr>
            <w:tcW w:w="541"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55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51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4.24</w:t>
            </w:r>
          </w:p>
        </w:tc>
      </w:tr>
      <w:tr w:rsidR="00C03C33" w:rsidRPr="001B662A" w:rsidTr="00C720CD">
        <w:tc>
          <w:tcPr>
            <w:tcW w:w="815" w:type="dxa"/>
          </w:tcPr>
          <w:p w:rsidR="00C03C33" w:rsidRPr="001B662A" w:rsidRDefault="00C03C33" w:rsidP="00C03C33">
            <w:pPr>
              <w:pStyle w:val="ListParagraph"/>
              <w:numPr>
                <w:ilvl w:val="0"/>
                <w:numId w:val="6"/>
              </w:numPr>
              <w:autoSpaceDE w:val="0"/>
              <w:autoSpaceDN w:val="0"/>
              <w:adjustRightInd w:val="0"/>
              <w:jc w:val="right"/>
              <w:rPr>
                <w:rFonts w:ascii="Times New Roman" w:hAnsi="Times New Roman" w:cs="Times New Roman"/>
                <w:sz w:val="16"/>
                <w:szCs w:val="16"/>
              </w:rPr>
            </w:pPr>
          </w:p>
        </w:tc>
        <w:tc>
          <w:tcPr>
            <w:tcW w:w="2552"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Links with other libraries</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25</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35.7</w:t>
            </w:r>
          </w:p>
        </w:tc>
        <w:tc>
          <w:tcPr>
            <w:tcW w:w="56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37</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52.9</w:t>
            </w:r>
          </w:p>
        </w:tc>
        <w:tc>
          <w:tcPr>
            <w:tcW w:w="575"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7</w:t>
            </w:r>
          </w:p>
        </w:tc>
        <w:tc>
          <w:tcPr>
            <w:tcW w:w="69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10</w:t>
            </w:r>
          </w:p>
        </w:tc>
        <w:tc>
          <w:tcPr>
            <w:tcW w:w="541"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1.4</w:t>
            </w:r>
          </w:p>
        </w:tc>
        <w:tc>
          <w:tcPr>
            <w:tcW w:w="55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51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4.23</w:t>
            </w:r>
          </w:p>
        </w:tc>
      </w:tr>
      <w:tr w:rsidR="00C03C33" w:rsidRPr="001B662A" w:rsidTr="00C720CD">
        <w:tc>
          <w:tcPr>
            <w:tcW w:w="815" w:type="dxa"/>
          </w:tcPr>
          <w:p w:rsidR="00C03C33" w:rsidRPr="001B662A" w:rsidRDefault="00C03C33" w:rsidP="00C03C33">
            <w:pPr>
              <w:pStyle w:val="ListParagraph"/>
              <w:numPr>
                <w:ilvl w:val="0"/>
                <w:numId w:val="6"/>
              </w:numPr>
              <w:autoSpaceDE w:val="0"/>
              <w:autoSpaceDN w:val="0"/>
              <w:adjustRightInd w:val="0"/>
              <w:jc w:val="right"/>
              <w:rPr>
                <w:rFonts w:ascii="Times New Roman" w:hAnsi="Times New Roman" w:cs="Times New Roman"/>
                <w:sz w:val="16"/>
                <w:szCs w:val="16"/>
              </w:rPr>
            </w:pPr>
          </w:p>
        </w:tc>
        <w:tc>
          <w:tcPr>
            <w:tcW w:w="2552"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Conference attendance</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27</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38.6</w:t>
            </w:r>
          </w:p>
        </w:tc>
        <w:tc>
          <w:tcPr>
            <w:tcW w:w="56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31</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44.3</w:t>
            </w:r>
          </w:p>
        </w:tc>
        <w:tc>
          <w:tcPr>
            <w:tcW w:w="575"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8</w:t>
            </w:r>
          </w:p>
        </w:tc>
        <w:tc>
          <w:tcPr>
            <w:tcW w:w="69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11.4</w:t>
            </w:r>
          </w:p>
        </w:tc>
        <w:tc>
          <w:tcPr>
            <w:tcW w:w="541"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5.7</w:t>
            </w:r>
          </w:p>
        </w:tc>
        <w:tc>
          <w:tcPr>
            <w:tcW w:w="55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51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4.16</w:t>
            </w:r>
          </w:p>
        </w:tc>
      </w:tr>
      <w:tr w:rsidR="00C03C33" w:rsidRPr="001B662A" w:rsidTr="00C720CD">
        <w:tc>
          <w:tcPr>
            <w:tcW w:w="815" w:type="dxa"/>
          </w:tcPr>
          <w:p w:rsidR="00C03C33" w:rsidRPr="001B662A" w:rsidRDefault="00C03C33" w:rsidP="00C03C33">
            <w:pPr>
              <w:pStyle w:val="ListParagraph"/>
              <w:numPr>
                <w:ilvl w:val="0"/>
                <w:numId w:val="6"/>
              </w:numPr>
              <w:autoSpaceDE w:val="0"/>
              <w:autoSpaceDN w:val="0"/>
              <w:adjustRightInd w:val="0"/>
              <w:jc w:val="right"/>
              <w:rPr>
                <w:rFonts w:ascii="Times New Roman" w:hAnsi="Times New Roman" w:cs="Times New Roman"/>
                <w:sz w:val="16"/>
                <w:szCs w:val="16"/>
              </w:rPr>
            </w:pPr>
          </w:p>
        </w:tc>
        <w:tc>
          <w:tcPr>
            <w:tcW w:w="2552"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 xml:space="preserve">Staff retraining </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23</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34.8</w:t>
            </w:r>
          </w:p>
        </w:tc>
        <w:tc>
          <w:tcPr>
            <w:tcW w:w="56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38</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57.6</w:t>
            </w:r>
          </w:p>
        </w:tc>
        <w:tc>
          <w:tcPr>
            <w:tcW w:w="575"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w:t>
            </w:r>
          </w:p>
        </w:tc>
        <w:tc>
          <w:tcPr>
            <w:tcW w:w="69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6.1</w:t>
            </w:r>
          </w:p>
        </w:tc>
        <w:tc>
          <w:tcPr>
            <w:tcW w:w="541"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1.5</w:t>
            </w:r>
          </w:p>
        </w:tc>
        <w:tc>
          <w:tcPr>
            <w:tcW w:w="55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51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4.26</w:t>
            </w:r>
          </w:p>
        </w:tc>
      </w:tr>
      <w:tr w:rsidR="00C03C33" w:rsidRPr="001B662A" w:rsidTr="00C720CD">
        <w:tc>
          <w:tcPr>
            <w:tcW w:w="815" w:type="dxa"/>
          </w:tcPr>
          <w:p w:rsidR="00C03C33" w:rsidRPr="001B662A" w:rsidRDefault="00C03C33" w:rsidP="00C03C33">
            <w:pPr>
              <w:pStyle w:val="ListParagraph"/>
              <w:numPr>
                <w:ilvl w:val="0"/>
                <w:numId w:val="6"/>
              </w:numPr>
              <w:autoSpaceDE w:val="0"/>
              <w:autoSpaceDN w:val="0"/>
              <w:adjustRightInd w:val="0"/>
              <w:jc w:val="right"/>
              <w:rPr>
                <w:rFonts w:ascii="Times New Roman" w:hAnsi="Times New Roman" w:cs="Times New Roman"/>
                <w:sz w:val="16"/>
                <w:szCs w:val="16"/>
              </w:rPr>
            </w:pPr>
          </w:p>
        </w:tc>
        <w:tc>
          <w:tcPr>
            <w:tcW w:w="2552"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On-line development courses</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19</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29.2</w:t>
            </w:r>
          </w:p>
        </w:tc>
        <w:tc>
          <w:tcPr>
            <w:tcW w:w="56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42</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64.6</w:t>
            </w:r>
          </w:p>
        </w:tc>
        <w:tc>
          <w:tcPr>
            <w:tcW w:w="575"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w:t>
            </w:r>
          </w:p>
        </w:tc>
        <w:tc>
          <w:tcPr>
            <w:tcW w:w="69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3.1</w:t>
            </w:r>
          </w:p>
        </w:tc>
        <w:tc>
          <w:tcPr>
            <w:tcW w:w="541"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3.1</w:t>
            </w:r>
          </w:p>
        </w:tc>
        <w:tc>
          <w:tcPr>
            <w:tcW w:w="55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51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4.2</w:t>
            </w:r>
          </w:p>
        </w:tc>
      </w:tr>
      <w:tr w:rsidR="00C03C33" w:rsidRPr="001B662A" w:rsidTr="00C720CD">
        <w:tc>
          <w:tcPr>
            <w:tcW w:w="815" w:type="dxa"/>
          </w:tcPr>
          <w:p w:rsidR="00C03C33" w:rsidRPr="001B662A" w:rsidRDefault="00C03C33" w:rsidP="00C03C33">
            <w:pPr>
              <w:pStyle w:val="ListParagraph"/>
              <w:numPr>
                <w:ilvl w:val="0"/>
                <w:numId w:val="6"/>
              </w:numPr>
              <w:autoSpaceDE w:val="0"/>
              <w:autoSpaceDN w:val="0"/>
              <w:adjustRightInd w:val="0"/>
              <w:jc w:val="right"/>
              <w:rPr>
                <w:rFonts w:ascii="Times New Roman" w:hAnsi="Times New Roman" w:cs="Times New Roman"/>
                <w:sz w:val="16"/>
                <w:szCs w:val="16"/>
              </w:rPr>
            </w:pPr>
          </w:p>
        </w:tc>
        <w:tc>
          <w:tcPr>
            <w:tcW w:w="2552"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 xml:space="preserve">In-house retreat </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23</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32.9</w:t>
            </w:r>
          </w:p>
        </w:tc>
        <w:tc>
          <w:tcPr>
            <w:tcW w:w="56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31</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44.3</w:t>
            </w:r>
          </w:p>
        </w:tc>
        <w:tc>
          <w:tcPr>
            <w:tcW w:w="575"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11</w:t>
            </w:r>
          </w:p>
        </w:tc>
        <w:tc>
          <w:tcPr>
            <w:tcW w:w="69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15.7</w:t>
            </w:r>
          </w:p>
        </w:tc>
        <w:tc>
          <w:tcPr>
            <w:tcW w:w="541"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5</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7.1</w:t>
            </w:r>
          </w:p>
        </w:tc>
        <w:tc>
          <w:tcPr>
            <w:tcW w:w="55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51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4.03</w:t>
            </w:r>
          </w:p>
        </w:tc>
      </w:tr>
      <w:tr w:rsidR="00C03C33" w:rsidRPr="001B662A" w:rsidTr="00C720CD">
        <w:tc>
          <w:tcPr>
            <w:tcW w:w="815" w:type="dxa"/>
          </w:tcPr>
          <w:p w:rsidR="00C03C33" w:rsidRPr="001B662A" w:rsidRDefault="00C03C33" w:rsidP="00C03C33">
            <w:pPr>
              <w:pStyle w:val="ListParagraph"/>
              <w:numPr>
                <w:ilvl w:val="0"/>
                <w:numId w:val="6"/>
              </w:numPr>
              <w:autoSpaceDE w:val="0"/>
              <w:autoSpaceDN w:val="0"/>
              <w:adjustRightInd w:val="0"/>
              <w:jc w:val="right"/>
              <w:rPr>
                <w:rFonts w:ascii="Times New Roman" w:hAnsi="Times New Roman" w:cs="Times New Roman"/>
                <w:sz w:val="16"/>
                <w:szCs w:val="16"/>
              </w:rPr>
            </w:pPr>
          </w:p>
        </w:tc>
        <w:tc>
          <w:tcPr>
            <w:tcW w:w="2552"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Self -instruction manuals</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22</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31.4</w:t>
            </w:r>
          </w:p>
        </w:tc>
        <w:tc>
          <w:tcPr>
            <w:tcW w:w="56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27</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38.6</w:t>
            </w:r>
          </w:p>
        </w:tc>
        <w:tc>
          <w:tcPr>
            <w:tcW w:w="575"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16</w:t>
            </w:r>
          </w:p>
        </w:tc>
        <w:tc>
          <w:tcPr>
            <w:tcW w:w="69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22.9</w:t>
            </w:r>
          </w:p>
        </w:tc>
        <w:tc>
          <w:tcPr>
            <w:tcW w:w="541"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5</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7.1</w:t>
            </w:r>
          </w:p>
        </w:tc>
        <w:tc>
          <w:tcPr>
            <w:tcW w:w="55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51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3.94</w:t>
            </w:r>
          </w:p>
        </w:tc>
      </w:tr>
      <w:tr w:rsidR="00C03C33" w:rsidRPr="001B662A" w:rsidTr="00C720CD">
        <w:tc>
          <w:tcPr>
            <w:tcW w:w="815" w:type="dxa"/>
          </w:tcPr>
          <w:p w:rsidR="00C03C33" w:rsidRPr="001B662A" w:rsidRDefault="00C03C33" w:rsidP="00C03C33">
            <w:pPr>
              <w:pStyle w:val="ListParagraph"/>
              <w:numPr>
                <w:ilvl w:val="0"/>
                <w:numId w:val="6"/>
              </w:numPr>
              <w:autoSpaceDE w:val="0"/>
              <w:autoSpaceDN w:val="0"/>
              <w:adjustRightInd w:val="0"/>
              <w:jc w:val="right"/>
              <w:rPr>
                <w:rFonts w:ascii="Times New Roman" w:hAnsi="Times New Roman" w:cs="Times New Roman"/>
                <w:sz w:val="16"/>
                <w:szCs w:val="16"/>
              </w:rPr>
            </w:pPr>
          </w:p>
        </w:tc>
        <w:tc>
          <w:tcPr>
            <w:tcW w:w="2552"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 xml:space="preserve">Regular certificated education </w:t>
            </w:r>
            <w:proofErr w:type="spellStart"/>
            <w:r w:rsidRPr="001B662A">
              <w:rPr>
                <w:rFonts w:ascii="Times New Roman" w:hAnsi="Times New Roman" w:cs="Times New Roman"/>
                <w:sz w:val="16"/>
                <w:szCs w:val="16"/>
              </w:rPr>
              <w:t>programmes</w:t>
            </w:r>
            <w:proofErr w:type="spellEnd"/>
            <w:r w:rsidRPr="001B662A">
              <w:rPr>
                <w:rFonts w:ascii="Times New Roman" w:hAnsi="Times New Roman" w:cs="Times New Roman"/>
                <w:sz w:val="16"/>
                <w:szCs w:val="16"/>
              </w:rPr>
              <w:t xml:space="preserve"> (for example, degrees)</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21</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30</w:t>
            </w:r>
          </w:p>
        </w:tc>
        <w:tc>
          <w:tcPr>
            <w:tcW w:w="56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29</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41.4</w:t>
            </w:r>
          </w:p>
        </w:tc>
        <w:tc>
          <w:tcPr>
            <w:tcW w:w="575"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14</w:t>
            </w:r>
          </w:p>
        </w:tc>
        <w:tc>
          <w:tcPr>
            <w:tcW w:w="69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20</w:t>
            </w:r>
          </w:p>
        </w:tc>
        <w:tc>
          <w:tcPr>
            <w:tcW w:w="541"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5</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7.1</w:t>
            </w:r>
          </w:p>
        </w:tc>
        <w:tc>
          <w:tcPr>
            <w:tcW w:w="55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w:t>
            </w:r>
          </w:p>
        </w:tc>
        <w:tc>
          <w:tcPr>
            <w:tcW w:w="51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1.4</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3.91</w:t>
            </w:r>
          </w:p>
        </w:tc>
      </w:tr>
      <w:tr w:rsidR="00C03C33" w:rsidRPr="001B662A" w:rsidTr="00C720CD">
        <w:tc>
          <w:tcPr>
            <w:tcW w:w="815" w:type="dxa"/>
          </w:tcPr>
          <w:p w:rsidR="00C03C33" w:rsidRPr="001B662A" w:rsidRDefault="00C03C33" w:rsidP="00C03C33">
            <w:pPr>
              <w:pStyle w:val="ListParagraph"/>
              <w:numPr>
                <w:ilvl w:val="0"/>
                <w:numId w:val="6"/>
              </w:numPr>
              <w:autoSpaceDE w:val="0"/>
              <w:autoSpaceDN w:val="0"/>
              <w:adjustRightInd w:val="0"/>
              <w:jc w:val="right"/>
              <w:rPr>
                <w:rFonts w:ascii="Times New Roman" w:hAnsi="Times New Roman" w:cs="Times New Roman"/>
                <w:sz w:val="16"/>
                <w:szCs w:val="16"/>
              </w:rPr>
            </w:pPr>
          </w:p>
        </w:tc>
        <w:tc>
          <w:tcPr>
            <w:tcW w:w="2552" w:type="dxa"/>
          </w:tcPr>
          <w:p w:rsidR="00C03C33" w:rsidRPr="001B662A" w:rsidRDefault="00C03C33" w:rsidP="00C720CD">
            <w:pPr>
              <w:rPr>
                <w:rFonts w:ascii="Times New Roman" w:hAnsi="Times New Roman" w:cs="Times New Roman"/>
                <w:sz w:val="16"/>
                <w:szCs w:val="16"/>
              </w:rPr>
            </w:pPr>
            <w:r w:rsidRPr="001B662A">
              <w:rPr>
                <w:rFonts w:ascii="Times New Roman" w:hAnsi="Times New Roman" w:cs="Times New Roman"/>
                <w:sz w:val="16"/>
                <w:szCs w:val="16"/>
              </w:rPr>
              <w:t>Workshop/Seminars</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20</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28.6</w:t>
            </w:r>
          </w:p>
        </w:tc>
        <w:tc>
          <w:tcPr>
            <w:tcW w:w="56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21</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30</w:t>
            </w:r>
          </w:p>
        </w:tc>
        <w:tc>
          <w:tcPr>
            <w:tcW w:w="575"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20</w:t>
            </w:r>
          </w:p>
        </w:tc>
        <w:tc>
          <w:tcPr>
            <w:tcW w:w="69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28.6</w:t>
            </w:r>
          </w:p>
        </w:tc>
        <w:tc>
          <w:tcPr>
            <w:tcW w:w="541"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9</w:t>
            </w:r>
          </w:p>
        </w:tc>
        <w:tc>
          <w:tcPr>
            <w:tcW w:w="6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12.9</w:t>
            </w:r>
          </w:p>
        </w:tc>
        <w:tc>
          <w:tcPr>
            <w:tcW w:w="553"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51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0</w:t>
            </w:r>
          </w:p>
        </w:tc>
        <w:tc>
          <w:tcPr>
            <w:tcW w:w="736" w:type="dxa"/>
          </w:tcPr>
          <w:p w:rsidR="00C03C33" w:rsidRPr="001B662A" w:rsidRDefault="00C03C33" w:rsidP="00C720CD">
            <w:pPr>
              <w:autoSpaceDE w:val="0"/>
              <w:autoSpaceDN w:val="0"/>
              <w:adjustRightInd w:val="0"/>
              <w:rPr>
                <w:rFonts w:ascii="Times New Roman" w:hAnsi="Times New Roman" w:cs="Times New Roman"/>
                <w:sz w:val="16"/>
                <w:szCs w:val="16"/>
              </w:rPr>
            </w:pPr>
            <w:r w:rsidRPr="001B662A">
              <w:rPr>
                <w:rFonts w:ascii="Times New Roman" w:hAnsi="Times New Roman" w:cs="Times New Roman"/>
                <w:sz w:val="16"/>
                <w:szCs w:val="16"/>
              </w:rPr>
              <w:t>3.74</w:t>
            </w:r>
          </w:p>
        </w:tc>
      </w:tr>
    </w:tbl>
    <w:p w:rsidR="00C03C33" w:rsidRPr="00926961" w:rsidRDefault="00C03C33" w:rsidP="00C03C33">
      <w:pPr>
        <w:rPr>
          <w:rFonts w:ascii="Times New Roman" w:hAnsi="Times New Roman" w:cs="Times New Roman"/>
          <w:sz w:val="24"/>
          <w:szCs w:val="24"/>
        </w:rPr>
      </w:pPr>
    </w:p>
    <w:p w:rsidR="00C03C33" w:rsidRPr="00926961" w:rsidRDefault="00C03C33" w:rsidP="00C03C33">
      <w:pPr>
        <w:rPr>
          <w:rFonts w:ascii="Times New Roman" w:hAnsi="Times New Roman" w:cs="Times New Roman"/>
          <w:sz w:val="24"/>
          <w:szCs w:val="24"/>
        </w:rPr>
      </w:pPr>
      <w:r w:rsidRPr="00926961">
        <w:rPr>
          <w:rFonts w:ascii="Times New Roman" w:hAnsi="Times New Roman" w:cs="Times New Roman"/>
          <w:sz w:val="24"/>
          <w:szCs w:val="24"/>
        </w:rPr>
        <w:t xml:space="preserve">An observation of Table 4a reveals the capacity building </w:t>
      </w:r>
      <w:proofErr w:type="spellStart"/>
      <w:r w:rsidRPr="00926961">
        <w:rPr>
          <w:rFonts w:ascii="Times New Roman" w:hAnsi="Times New Roman" w:cs="Times New Roman"/>
          <w:sz w:val="24"/>
          <w:szCs w:val="24"/>
        </w:rPr>
        <w:t>programmes</w:t>
      </w:r>
      <w:proofErr w:type="spellEnd"/>
      <w:r w:rsidRPr="00926961">
        <w:rPr>
          <w:rFonts w:ascii="Times New Roman" w:hAnsi="Times New Roman" w:cs="Times New Roman"/>
          <w:sz w:val="24"/>
          <w:szCs w:val="24"/>
        </w:rPr>
        <w:t xml:space="preserve"> available for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 The table shows that the </w:t>
      </w:r>
      <w:r>
        <w:rPr>
          <w:rFonts w:ascii="Times New Roman" w:hAnsi="Times New Roman" w:cs="Times New Roman"/>
          <w:sz w:val="24"/>
          <w:szCs w:val="24"/>
        </w:rPr>
        <w:t xml:space="preserve">eight </w:t>
      </w:r>
      <w:r w:rsidRPr="00926961">
        <w:rPr>
          <w:rFonts w:ascii="Times New Roman" w:hAnsi="Times New Roman" w:cs="Times New Roman"/>
          <w:sz w:val="24"/>
          <w:szCs w:val="24"/>
        </w:rPr>
        <w:t xml:space="preserve">prevalent </w:t>
      </w:r>
      <w:proofErr w:type="spellStart"/>
      <w:r w:rsidRPr="00926961">
        <w:rPr>
          <w:rFonts w:ascii="Times New Roman" w:hAnsi="Times New Roman" w:cs="Times New Roman"/>
          <w:sz w:val="24"/>
          <w:szCs w:val="24"/>
        </w:rPr>
        <w:t>programmes</w:t>
      </w:r>
      <w:proofErr w:type="spellEnd"/>
      <w:r w:rsidRPr="00926961">
        <w:rPr>
          <w:rFonts w:ascii="Times New Roman" w:hAnsi="Times New Roman" w:cs="Times New Roman"/>
          <w:sz w:val="24"/>
          <w:szCs w:val="24"/>
        </w:rPr>
        <w:t xml:space="preserve"> available are teleconferencing</w:t>
      </w:r>
      <w:r>
        <w:rPr>
          <w:rFonts w:ascii="Times New Roman" w:hAnsi="Times New Roman" w:cs="Times New Roman"/>
          <w:sz w:val="24"/>
          <w:szCs w:val="24"/>
        </w:rPr>
        <w:t xml:space="preserve"> </w:t>
      </w:r>
      <w:proofErr w:type="gramStart"/>
      <w:r w:rsidRPr="00926961">
        <w:rPr>
          <w:rFonts w:ascii="Times New Roman" w:hAnsi="Times New Roman" w:cs="Times New Roman"/>
          <w:sz w:val="24"/>
          <w:szCs w:val="24"/>
        </w:rPr>
        <w:t>( X</w:t>
      </w:r>
      <w:proofErr w:type="gramEnd"/>
      <w:r w:rsidRPr="00926961">
        <w:rPr>
          <w:rFonts w:ascii="Times New Roman" w:hAnsi="Times New Roman" w:cs="Times New Roman"/>
          <w:sz w:val="24"/>
          <w:szCs w:val="24"/>
        </w:rPr>
        <w:t xml:space="preserve"> =</w:t>
      </w:r>
      <w:r>
        <w:rPr>
          <w:rFonts w:ascii="Times New Roman" w:hAnsi="Times New Roman" w:cs="Times New Roman"/>
          <w:sz w:val="24"/>
          <w:szCs w:val="24"/>
        </w:rPr>
        <w:t>4.54</w:t>
      </w:r>
      <w:r w:rsidRPr="00926961">
        <w:rPr>
          <w:rFonts w:ascii="Times New Roman" w:hAnsi="Times New Roman" w:cs="Times New Roman"/>
          <w:sz w:val="24"/>
          <w:szCs w:val="24"/>
        </w:rPr>
        <w:t>),sabbatical appointments( X =</w:t>
      </w:r>
      <w:r>
        <w:rPr>
          <w:rFonts w:ascii="Times New Roman" w:hAnsi="Times New Roman" w:cs="Times New Roman"/>
          <w:sz w:val="24"/>
          <w:szCs w:val="24"/>
        </w:rPr>
        <w:t>4.31</w:t>
      </w:r>
      <w:r w:rsidRPr="00926961">
        <w:rPr>
          <w:rFonts w:ascii="Times New Roman" w:hAnsi="Times New Roman" w:cs="Times New Roman"/>
          <w:sz w:val="24"/>
          <w:szCs w:val="24"/>
        </w:rPr>
        <w:t>), mentoring( X =</w:t>
      </w:r>
      <w:r>
        <w:rPr>
          <w:rFonts w:ascii="Times New Roman" w:hAnsi="Times New Roman" w:cs="Times New Roman"/>
          <w:sz w:val="24"/>
          <w:szCs w:val="24"/>
        </w:rPr>
        <w:t>4.31</w:t>
      </w:r>
      <w:r w:rsidRPr="00926961">
        <w:rPr>
          <w:rFonts w:ascii="Times New Roman" w:hAnsi="Times New Roman" w:cs="Times New Roman"/>
          <w:sz w:val="24"/>
          <w:szCs w:val="24"/>
        </w:rPr>
        <w:t>), staff exchange( X =</w:t>
      </w:r>
      <w:r>
        <w:rPr>
          <w:rFonts w:ascii="Times New Roman" w:hAnsi="Times New Roman" w:cs="Times New Roman"/>
          <w:sz w:val="24"/>
          <w:szCs w:val="24"/>
        </w:rPr>
        <w:t>4.24),</w:t>
      </w:r>
      <w:r w:rsidRPr="00926961">
        <w:rPr>
          <w:rFonts w:ascii="Times New Roman" w:hAnsi="Times New Roman" w:cs="Times New Roman"/>
          <w:sz w:val="24"/>
          <w:szCs w:val="24"/>
        </w:rPr>
        <w:t xml:space="preserve"> links with other libraries( X =</w:t>
      </w:r>
      <w:r>
        <w:rPr>
          <w:rFonts w:ascii="Times New Roman" w:hAnsi="Times New Roman" w:cs="Times New Roman"/>
          <w:sz w:val="24"/>
          <w:szCs w:val="24"/>
        </w:rPr>
        <w:t>4.23</w:t>
      </w:r>
      <w:r w:rsidRPr="00926961">
        <w:rPr>
          <w:rFonts w:ascii="Times New Roman" w:hAnsi="Times New Roman" w:cs="Times New Roman"/>
          <w:sz w:val="24"/>
          <w:szCs w:val="24"/>
        </w:rPr>
        <w:t>)</w:t>
      </w:r>
      <w:r>
        <w:rPr>
          <w:rFonts w:ascii="Times New Roman" w:hAnsi="Times New Roman" w:cs="Times New Roman"/>
          <w:sz w:val="24"/>
          <w:szCs w:val="24"/>
        </w:rPr>
        <w:t>, conference attendance (</w:t>
      </w:r>
      <w:r w:rsidRPr="00926961">
        <w:rPr>
          <w:rFonts w:ascii="Times New Roman" w:hAnsi="Times New Roman" w:cs="Times New Roman"/>
          <w:sz w:val="24"/>
          <w:szCs w:val="24"/>
        </w:rPr>
        <w:t>X =</w:t>
      </w:r>
      <w:r>
        <w:rPr>
          <w:rFonts w:ascii="Times New Roman" w:hAnsi="Times New Roman" w:cs="Times New Roman"/>
          <w:sz w:val="24"/>
          <w:szCs w:val="24"/>
        </w:rPr>
        <w:t>4.26), staff training (</w:t>
      </w:r>
      <w:r w:rsidRPr="00926961">
        <w:rPr>
          <w:rFonts w:ascii="Times New Roman" w:hAnsi="Times New Roman" w:cs="Times New Roman"/>
          <w:sz w:val="24"/>
          <w:szCs w:val="24"/>
        </w:rPr>
        <w:t>X =</w:t>
      </w:r>
      <w:r>
        <w:rPr>
          <w:rFonts w:ascii="Times New Roman" w:hAnsi="Times New Roman" w:cs="Times New Roman"/>
          <w:sz w:val="24"/>
          <w:szCs w:val="24"/>
        </w:rPr>
        <w:t>4.16) online development (</w:t>
      </w:r>
      <w:r w:rsidRPr="00926961">
        <w:rPr>
          <w:rFonts w:ascii="Times New Roman" w:hAnsi="Times New Roman" w:cs="Times New Roman"/>
          <w:sz w:val="24"/>
          <w:szCs w:val="24"/>
        </w:rPr>
        <w:t>X =</w:t>
      </w:r>
      <w:r>
        <w:rPr>
          <w:rFonts w:ascii="Times New Roman" w:hAnsi="Times New Roman" w:cs="Times New Roman"/>
          <w:sz w:val="24"/>
          <w:szCs w:val="24"/>
        </w:rPr>
        <w:t xml:space="preserve">4.2) and </w:t>
      </w:r>
      <w:r w:rsidRPr="00926961">
        <w:rPr>
          <w:rFonts w:ascii="Times New Roman" w:hAnsi="Times New Roman" w:cs="Times New Roman"/>
          <w:sz w:val="24"/>
          <w:szCs w:val="24"/>
        </w:rPr>
        <w:t>in-house retreat ( X =</w:t>
      </w:r>
      <w:r>
        <w:rPr>
          <w:rFonts w:ascii="Times New Roman" w:hAnsi="Times New Roman" w:cs="Times New Roman"/>
          <w:sz w:val="24"/>
          <w:szCs w:val="24"/>
        </w:rPr>
        <w:t>4.03</w:t>
      </w:r>
      <w:r w:rsidRPr="00926961">
        <w:rPr>
          <w:rFonts w:ascii="Times New Roman" w:hAnsi="Times New Roman" w:cs="Times New Roman"/>
          <w:sz w:val="24"/>
          <w:szCs w:val="24"/>
        </w:rPr>
        <w:t xml:space="preserve">). The least rated available </w:t>
      </w:r>
      <w:proofErr w:type="spellStart"/>
      <w:r w:rsidRPr="00926961">
        <w:rPr>
          <w:rFonts w:ascii="Times New Roman" w:hAnsi="Times New Roman" w:cs="Times New Roman"/>
          <w:sz w:val="24"/>
          <w:szCs w:val="24"/>
        </w:rPr>
        <w:t>programmes</w:t>
      </w:r>
      <w:proofErr w:type="spellEnd"/>
      <w:r w:rsidRPr="00926961">
        <w:rPr>
          <w:rFonts w:ascii="Times New Roman" w:hAnsi="Times New Roman" w:cs="Times New Roman"/>
          <w:sz w:val="24"/>
          <w:szCs w:val="24"/>
        </w:rPr>
        <w:t xml:space="preserve"> </w:t>
      </w:r>
      <w:proofErr w:type="spellStart"/>
      <w:r w:rsidRPr="00926961">
        <w:rPr>
          <w:rFonts w:ascii="Times New Roman" w:hAnsi="Times New Roman" w:cs="Times New Roman"/>
          <w:sz w:val="24"/>
          <w:szCs w:val="24"/>
        </w:rPr>
        <w:t>are</w:t>
      </w:r>
      <w:proofErr w:type="gramStart"/>
      <w:r w:rsidRPr="00926961">
        <w:rPr>
          <w:rFonts w:ascii="Times New Roman" w:hAnsi="Times New Roman" w:cs="Times New Roman"/>
          <w:sz w:val="24"/>
          <w:szCs w:val="24"/>
        </w:rPr>
        <w:t>,workshop</w:t>
      </w:r>
      <w:proofErr w:type="spellEnd"/>
      <w:proofErr w:type="gramEnd"/>
      <w:r w:rsidRPr="00926961">
        <w:rPr>
          <w:rFonts w:ascii="Times New Roman" w:hAnsi="Times New Roman" w:cs="Times New Roman"/>
          <w:sz w:val="24"/>
          <w:szCs w:val="24"/>
        </w:rPr>
        <w:t>/seminars</w:t>
      </w:r>
      <w:r>
        <w:rPr>
          <w:rFonts w:ascii="Times New Roman" w:hAnsi="Times New Roman" w:cs="Times New Roman"/>
          <w:sz w:val="24"/>
          <w:szCs w:val="24"/>
        </w:rPr>
        <w:t xml:space="preserve"> </w:t>
      </w:r>
      <w:r w:rsidRPr="00926961">
        <w:rPr>
          <w:rFonts w:ascii="Times New Roman" w:hAnsi="Times New Roman" w:cs="Times New Roman"/>
          <w:sz w:val="24"/>
          <w:szCs w:val="24"/>
        </w:rPr>
        <w:t>( X =</w:t>
      </w:r>
      <w:r>
        <w:rPr>
          <w:rFonts w:ascii="Times New Roman" w:hAnsi="Times New Roman" w:cs="Times New Roman"/>
          <w:sz w:val="24"/>
          <w:szCs w:val="24"/>
        </w:rPr>
        <w:t>3.74</w:t>
      </w:r>
      <w:r w:rsidRPr="00926961">
        <w:rPr>
          <w:rFonts w:ascii="Times New Roman" w:hAnsi="Times New Roman" w:cs="Times New Roman"/>
          <w:sz w:val="24"/>
          <w:szCs w:val="24"/>
        </w:rPr>
        <w:t xml:space="preserve">), regular certificated education </w:t>
      </w:r>
      <w:proofErr w:type="spellStart"/>
      <w:r w:rsidRPr="00926961">
        <w:rPr>
          <w:rFonts w:ascii="Times New Roman" w:hAnsi="Times New Roman" w:cs="Times New Roman"/>
          <w:sz w:val="24"/>
          <w:szCs w:val="24"/>
        </w:rPr>
        <w:t>programmes</w:t>
      </w:r>
      <w:proofErr w:type="spellEnd"/>
      <w:r w:rsidRPr="00926961">
        <w:rPr>
          <w:rFonts w:ascii="Times New Roman" w:hAnsi="Times New Roman" w:cs="Times New Roman"/>
          <w:sz w:val="24"/>
          <w:szCs w:val="24"/>
        </w:rPr>
        <w:t xml:space="preserve"> ( X =</w:t>
      </w:r>
      <w:r>
        <w:rPr>
          <w:rFonts w:ascii="Times New Roman" w:hAnsi="Times New Roman" w:cs="Times New Roman"/>
          <w:sz w:val="24"/>
          <w:szCs w:val="24"/>
        </w:rPr>
        <w:t xml:space="preserve">3.91) and </w:t>
      </w:r>
      <w:r w:rsidRPr="00926961">
        <w:rPr>
          <w:rFonts w:ascii="Times New Roman" w:hAnsi="Times New Roman" w:cs="Times New Roman"/>
          <w:sz w:val="24"/>
          <w:szCs w:val="24"/>
        </w:rPr>
        <w:t>self -instruction manuals ( X =</w:t>
      </w:r>
      <w:r>
        <w:rPr>
          <w:rFonts w:ascii="Times New Roman" w:hAnsi="Times New Roman" w:cs="Times New Roman"/>
          <w:sz w:val="24"/>
          <w:szCs w:val="24"/>
        </w:rPr>
        <w:t>3.94)</w:t>
      </w:r>
      <w:r w:rsidRPr="00926961">
        <w:rPr>
          <w:rFonts w:ascii="Times New Roman" w:hAnsi="Times New Roman" w:cs="Times New Roman"/>
          <w:sz w:val="24"/>
          <w:szCs w:val="24"/>
        </w:rPr>
        <w:t xml:space="preserve">. This result indicates a generally low availability of capacity building </w:t>
      </w:r>
      <w:proofErr w:type="spellStart"/>
      <w:r w:rsidRPr="00926961">
        <w:rPr>
          <w:rFonts w:ascii="Times New Roman" w:hAnsi="Times New Roman" w:cs="Times New Roman"/>
          <w:sz w:val="24"/>
          <w:szCs w:val="24"/>
        </w:rPr>
        <w:t>programmes</w:t>
      </w:r>
      <w:proofErr w:type="spellEnd"/>
      <w:r w:rsidRPr="00926961">
        <w:rPr>
          <w:rFonts w:ascii="Times New Roman" w:hAnsi="Times New Roman" w:cs="Times New Roman"/>
          <w:sz w:val="24"/>
          <w:szCs w:val="24"/>
        </w:rPr>
        <w:t xml:space="preserve"> for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w:t>
      </w:r>
    </w:p>
    <w:p w:rsidR="00C03C33" w:rsidRPr="00926961" w:rsidRDefault="00C03C33" w:rsidP="00C03C33">
      <w:pPr>
        <w:spacing w:after="0"/>
        <w:rPr>
          <w:rFonts w:ascii="Times New Roman" w:hAnsi="Times New Roman" w:cs="Times New Roman"/>
          <w:sz w:val="24"/>
          <w:szCs w:val="24"/>
        </w:rPr>
      </w:pPr>
      <w:proofErr w:type="gramStart"/>
      <w:r w:rsidRPr="00926961">
        <w:rPr>
          <w:rFonts w:ascii="Times New Roman" w:hAnsi="Times New Roman" w:cs="Times New Roman"/>
          <w:sz w:val="24"/>
          <w:szCs w:val="24"/>
        </w:rPr>
        <w:t>Tables</w:t>
      </w:r>
      <w:proofErr w:type="gramEnd"/>
      <w:r w:rsidRPr="00926961">
        <w:rPr>
          <w:rFonts w:ascii="Times New Roman" w:hAnsi="Times New Roman" w:cs="Times New Roman"/>
          <w:sz w:val="24"/>
          <w:szCs w:val="24"/>
        </w:rPr>
        <w:t xml:space="preserve"> 4b</w:t>
      </w:r>
      <w:r>
        <w:rPr>
          <w:rFonts w:ascii="Times New Roman" w:hAnsi="Times New Roman" w:cs="Times New Roman"/>
          <w:sz w:val="24"/>
          <w:szCs w:val="24"/>
        </w:rPr>
        <w:t xml:space="preserve"> </w:t>
      </w:r>
      <w:r w:rsidRPr="006A5047">
        <w:rPr>
          <w:rFonts w:ascii="Times New Roman" w:hAnsi="Times New Roman" w:cs="Times New Roman"/>
          <w:sz w:val="24"/>
          <w:szCs w:val="24"/>
        </w:rPr>
        <w:t xml:space="preserve">Capacity Building </w:t>
      </w:r>
      <w:proofErr w:type="spellStart"/>
      <w:r w:rsidRPr="006A5047">
        <w:rPr>
          <w:rFonts w:ascii="Times New Roman" w:hAnsi="Times New Roman" w:cs="Times New Roman"/>
          <w:sz w:val="24"/>
          <w:szCs w:val="24"/>
        </w:rPr>
        <w:t>programmes</w:t>
      </w:r>
      <w:proofErr w:type="spellEnd"/>
      <w:r w:rsidRPr="006A5047">
        <w:rPr>
          <w:rFonts w:ascii="Times New Roman" w:hAnsi="Times New Roman" w:cs="Times New Roman"/>
          <w:sz w:val="24"/>
          <w:szCs w:val="24"/>
        </w:rPr>
        <w:t xml:space="preserve"> </w:t>
      </w:r>
      <w:r>
        <w:rPr>
          <w:rFonts w:ascii="Times New Roman" w:hAnsi="Times New Roman" w:cs="Times New Roman"/>
          <w:sz w:val="24"/>
          <w:szCs w:val="24"/>
        </w:rPr>
        <w:t xml:space="preserve">attended </w:t>
      </w:r>
    </w:p>
    <w:tbl>
      <w:tblPr>
        <w:tblStyle w:val="TableGrid"/>
        <w:tblW w:w="0" w:type="auto"/>
        <w:tblInd w:w="-612" w:type="dxa"/>
        <w:tblLook w:val="04A0" w:firstRow="1" w:lastRow="0" w:firstColumn="1" w:lastColumn="0" w:noHBand="0" w:noVBand="1"/>
      </w:tblPr>
      <w:tblGrid>
        <w:gridCol w:w="857"/>
        <w:gridCol w:w="3543"/>
        <w:gridCol w:w="544"/>
        <w:gridCol w:w="496"/>
        <w:gridCol w:w="419"/>
        <w:gridCol w:w="496"/>
        <w:gridCol w:w="647"/>
        <w:gridCol w:w="600"/>
        <w:gridCol w:w="413"/>
        <w:gridCol w:w="496"/>
        <w:gridCol w:w="489"/>
        <w:gridCol w:w="426"/>
        <w:gridCol w:w="762"/>
      </w:tblGrid>
      <w:tr w:rsidR="00C03C33" w:rsidRPr="001E531F" w:rsidTr="00C720CD">
        <w:tc>
          <w:tcPr>
            <w:tcW w:w="857" w:type="dxa"/>
            <w:vMerge w:val="restart"/>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2b</w:t>
            </w:r>
          </w:p>
        </w:tc>
        <w:tc>
          <w:tcPr>
            <w:tcW w:w="3543" w:type="dxa"/>
            <w:vMerge w:val="restart"/>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 xml:space="preserve">Which Capacity Building </w:t>
            </w:r>
            <w:proofErr w:type="spellStart"/>
            <w:r w:rsidRPr="001E531F">
              <w:rPr>
                <w:rFonts w:ascii="Times New Roman" w:hAnsi="Times New Roman" w:cs="Times New Roman"/>
                <w:sz w:val="16"/>
                <w:szCs w:val="16"/>
              </w:rPr>
              <w:t>programmes</w:t>
            </w:r>
            <w:proofErr w:type="spellEnd"/>
            <w:r w:rsidRPr="001E531F">
              <w:rPr>
                <w:rFonts w:ascii="Times New Roman" w:hAnsi="Times New Roman" w:cs="Times New Roman"/>
                <w:sz w:val="16"/>
                <w:szCs w:val="16"/>
              </w:rPr>
              <w:t xml:space="preserve"> have you participated in your library? </w:t>
            </w:r>
          </w:p>
        </w:tc>
        <w:tc>
          <w:tcPr>
            <w:tcW w:w="1040" w:type="dxa"/>
            <w:gridSpan w:val="2"/>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 xml:space="preserve">SA </w:t>
            </w:r>
          </w:p>
        </w:tc>
        <w:tc>
          <w:tcPr>
            <w:tcW w:w="915" w:type="dxa"/>
            <w:gridSpan w:val="2"/>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A</w:t>
            </w:r>
          </w:p>
        </w:tc>
        <w:tc>
          <w:tcPr>
            <w:tcW w:w="1247" w:type="dxa"/>
            <w:gridSpan w:val="2"/>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Undecided</w:t>
            </w:r>
          </w:p>
        </w:tc>
        <w:tc>
          <w:tcPr>
            <w:tcW w:w="909" w:type="dxa"/>
            <w:gridSpan w:val="2"/>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D</w:t>
            </w:r>
          </w:p>
        </w:tc>
        <w:tc>
          <w:tcPr>
            <w:tcW w:w="915" w:type="dxa"/>
            <w:gridSpan w:val="2"/>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SD</w:t>
            </w:r>
          </w:p>
        </w:tc>
        <w:tc>
          <w:tcPr>
            <w:tcW w:w="762" w:type="dxa"/>
            <w:vMerge w:val="restart"/>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mean</w:t>
            </w:r>
          </w:p>
        </w:tc>
      </w:tr>
      <w:tr w:rsidR="00C03C33" w:rsidRPr="001E531F" w:rsidTr="00C720CD">
        <w:tc>
          <w:tcPr>
            <w:tcW w:w="857" w:type="dxa"/>
            <w:vMerge/>
          </w:tcPr>
          <w:p w:rsidR="00C03C33" w:rsidRPr="001E531F" w:rsidRDefault="00C03C33" w:rsidP="00C720CD">
            <w:pPr>
              <w:pStyle w:val="ListParagraph"/>
              <w:autoSpaceDE w:val="0"/>
              <w:autoSpaceDN w:val="0"/>
              <w:adjustRightInd w:val="0"/>
              <w:ind w:left="360"/>
              <w:jc w:val="center"/>
              <w:rPr>
                <w:rFonts w:ascii="Times New Roman" w:hAnsi="Times New Roman" w:cs="Times New Roman"/>
                <w:sz w:val="16"/>
                <w:szCs w:val="16"/>
              </w:rPr>
            </w:pPr>
          </w:p>
        </w:tc>
        <w:tc>
          <w:tcPr>
            <w:tcW w:w="3543" w:type="dxa"/>
            <w:vMerge/>
          </w:tcPr>
          <w:p w:rsidR="00C03C33" w:rsidRPr="001E531F" w:rsidRDefault="00C03C33" w:rsidP="00C720CD">
            <w:pPr>
              <w:rPr>
                <w:rFonts w:ascii="Times New Roman" w:hAnsi="Times New Roman" w:cs="Times New Roman"/>
                <w:sz w:val="16"/>
                <w:szCs w:val="16"/>
              </w:rPr>
            </w:pPr>
          </w:p>
        </w:tc>
        <w:tc>
          <w:tcPr>
            <w:tcW w:w="544"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 xml:space="preserve">F </w:t>
            </w:r>
          </w:p>
        </w:tc>
        <w:tc>
          <w:tcPr>
            <w:tcW w:w="496"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w:t>
            </w:r>
          </w:p>
        </w:tc>
        <w:tc>
          <w:tcPr>
            <w:tcW w:w="419"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 xml:space="preserve">F </w:t>
            </w:r>
          </w:p>
        </w:tc>
        <w:tc>
          <w:tcPr>
            <w:tcW w:w="496"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w:t>
            </w:r>
          </w:p>
        </w:tc>
        <w:tc>
          <w:tcPr>
            <w:tcW w:w="647"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 xml:space="preserve">F </w:t>
            </w:r>
          </w:p>
        </w:tc>
        <w:tc>
          <w:tcPr>
            <w:tcW w:w="600"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w:t>
            </w:r>
          </w:p>
        </w:tc>
        <w:tc>
          <w:tcPr>
            <w:tcW w:w="413"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 xml:space="preserve">F </w:t>
            </w:r>
          </w:p>
        </w:tc>
        <w:tc>
          <w:tcPr>
            <w:tcW w:w="496"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w:t>
            </w:r>
          </w:p>
        </w:tc>
        <w:tc>
          <w:tcPr>
            <w:tcW w:w="489"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 xml:space="preserve">F </w:t>
            </w:r>
          </w:p>
        </w:tc>
        <w:tc>
          <w:tcPr>
            <w:tcW w:w="426"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w:t>
            </w:r>
          </w:p>
        </w:tc>
        <w:tc>
          <w:tcPr>
            <w:tcW w:w="762" w:type="dxa"/>
            <w:vMerge/>
          </w:tcPr>
          <w:p w:rsidR="00C03C33" w:rsidRPr="001E531F" w:rsidRDefault="00C03C33" w:rsidP="00C720CD">
            <w:pPr>
              <w:autoSpaceDE w:val="0"/>
              <w:autoSpaceDN w:val="0"/>
              <w:adjustRightInd w:val="0"/>
              <w:rPr>
                <w:rFonts w:ascii="Times New Roman" w:hAnsi="Times New Roman" w:cs="Times New Roman"/>
                <w:sz w:val="16"/>
                <w:szCs w:val="16"/>
              </w:rPr>
            </w:pPr>
          </w:p>
        </w:tc>
      </w:tr>
      <w:tr w:rsidR="00C03C33" w:rsidRPr="001E531F" w:rsidTr="00C720CD">
        <w:trPr>
          <w:trHeight w:val="77"/>
        </w:trPr>
        <w:tc>
          <w:tcPr>
            <w:tcW w:w="857" w:type="dxa"/>
          </w:tcPr>
          <w:p w:rsidR="00C03C33" w:rsidRPr="001E531F" w:rsidRDefault="00C03C33" w:rsidP="00C03C33">
            <w:pPr>
              <w:pStyle w:val="ListParagraph"/>
              <w:numPr>
                <w:ilvl w:val="0"/>
                <w:numId w:val="7"/>
              </w:numPr>
              <w:autoSpaceDE w:val="0"/>
              <w:autoSpaceDN w:val="0"/>
              <w:adjustRightInd w:val="0"/>
              <w:jc w:val="right"/>
              <w:rPr>
                <w:rFonts w:ascii="Times New Roman" w:hAnsi="Times New Roman" w:cs="Times New Roman"/>
                <w:sz w:val="16"/>
                <w:szCs w:val="16"/>
              </w:rPr>
            </w:pPr>
          </w:p>
        </w:tc>
        <w:tc>
          <w:tcPr>
            <w:tcW w:w="3543"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Workshop/Seminars</w:t>
            </w:r>
          </w:p>
        </w:tc>
        <w:tc>
          <w:tcPr>
            <w:tcW w:w="544"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36</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51.4</w:t>
            </w:r>
          </w:p>
        </w:tc>
        <w:tc>
          <w:tcPr>
            <w:tcW w:w="41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30</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42.9</w:t>
            </w:r>
          </w:p>
        </w:tc>
        <w:tc>
          <w:tcPr>
            <w:tcW w:w="647"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w:t>
            </w:r>
          </w:p>
        </w:tc>
        <w:tc>
          <w:tcPr>
            <w:tcW w:w="600"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5.7</w:t>
            </w:r>
          </w:p>
        </w:tc>
        <w:tc>
          <w:tcPr>
            <w:tcW w:w="413"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48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42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762"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4.46</w:t>
            </w:r>
          </w:p>
        </w:tc>
      </w:tr>
      <w:tr w:rsidR="00C03C33" w:rsidRPr="001E531F" w:rsidTr="00C720CD">
        <w:tc>
          <w:tcPr>
            <w:tcW w:w="857" w:type="dxa"/>
          </w:tcPr>
          <w:p w:rsidR="00C03C33" w:rsidRPr="001E531F" w:rsidRDefault="00C03C33" w:rsidP="00C03C33">
            <w:pPr>
              <w:pStyle w:val="ListParagraph"/>
              <w:numPr>
                <w:ilvl w:val="0"/>
                <w:numId w:val="7"/>
              </w:numPr>
              <w:autoSpaceDE w:val="0"/>
              <w:autoSpaceDN w:val="0"/>
              <w:adjustRightInd w:val="0"/>
              <w:jc w:val="right"/>
              <w:rPr>
                <w:rFonts w:ascii="Times New Roman" w:hAnsi="Times New Roman" w:cs="Times New Roman"/>
                <w:sz w:val="16"/>
                <w:szCs w:val="16"/>
              </w:rPr>
            </w:pPr>
          </w:p>
        </w:tc>
        <w:tc>
          <w:tcPr>
            <w:tcW w:w="3543"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Self-instruction Manuals</w:t>
            </w:r>
          </w:p>
        </w:tc>
        <w:tc>
          <w:tcPr>
            <w:tcW w:w="544"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26</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37.7</w:t>
            </w:r>
          </w:p>
        </w:tc>
        <w:tc>
          <w:tcPr>
            <w:tcW w:w="41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42</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60.9</w:t>
            </w:r>
          </w:p>
        </w:tc>
        <w:tc>
          <w:tcPr>
            <w:tcW w:w="647"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600"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413"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1.4</w:t>
            </w:r>
          </w:p>
        </w:tc>
        <w:tc>
          <w:tcPr>
            <w:tcW w:w="48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42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762"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4.35</w:t>
            </w:r>
          </w:p>
        </w:tc>
      </w:tr>
      <w:tr w:rsidR="00C03C33" w:rsidRPr="001E531F" w:rsidTr="00C720CD">
        <w:tc>
          <w:tcPr>
            <w:tcW w:w="857" w:type="dxa"/>
          </w:tcPr>
          <w:p w:rsidR="00C03C33" w:rsidRPr="001E531F" w:rsidRDefault="00C03C33" w:rsidP="00C03C33">
            <w:pPr>
              <w:pStyle w:val="ListParagraph"/>
              <w:numPr>
                <w:ilvl w:val="0"/>
                <w:numId w:val="7"/>
              </w:numPr>
              <w:autoSpaceDE w:val="0"/>
              <w:autoSpaceDN w:val="0"/>
              <w:adjustRightInd w:val="0"/>
              <w:jc w:val="right"/>
              <w:rPr>
                <w:rFonts w:ascii="Times New Roman" w:hAnsi="Times New Roman" w:cs="Times New Roman"/>
                <w:sz w:val="16"/>
                <w:szCs w:val="16"/>
              </w:rPr>
            </w:pPr>
          </w:p>
        </w:tc>
        <w:tc>
          <w:tcPr>
            <w:tcW w:w="3543"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Regular certificated education programme (for example, degrees)</w:t>
            </w:r>
          </w:p>
        </w:tc>
        <w:tc>
          <w:tcPr>
            <w:tcW w:w="544"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32</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45.7</w:t>
            </w:r>
          </w:p>
        </w:tc>
        <w:tc>
          <w:tcPr>
            <w:tcW w:w="41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31</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44.3</w:t>
            </w:r>
          </w:p>
        </w:tc>
        <w:tc>
          <w:tcPr>
            <w:tcW w:w="647"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6</w:t>
            </w:r>
          </w:p>
        </w:tc>
        <w:tc>
          <w:tcPr>
            <w:tcW w:w="600"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8.6</w:t>
            </w:r>
          </w:p>
        </w:tc>
        <w:tc>
          <w:tcPr>
            <w:tcW w:w="413"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1.4</w:t>
            </w:r>
          </w:p>
        </w:tc>
        <w:tc>
          <w:tcPr>
            <w:tcW w:w="48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42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762"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4.34</w:t>
            </w:r>
          </w:p>
        </w:tc>
      </w:tr>
      <w:tr w:rsidR="00C03C33" w:rsidRPr="001E531F" w:rsidTr="00C720CD">
        <w:tc>
          <w:tcPr>
            <w:tcW w:w="857" w:type="dxa"/>
          </w:tcPr>
          <w:p w:rsidR="00C03C33" w:rsidRPr="001E531F" w:rsidRDefault="00C03C33" w:rsidP="00C03C33">
            <w:pPr>
              <w:pStyle w:val="ListParagraph"/>
              <w:numPr>
                <w:ilvl w:val="0"/>
                <w:numId w:val="7"/>
              </w:numPr>
              <w:autoSpaceDE w:val="0"/>
              <w:autoSpaceDN w:val="0"/>
              <w:adjustRightInd w:val="0"/>
              <w:jc w:val="right"/>
              <w:rPr>
                <w:rFonts w:ascii="Times New Roman" w:hAnsi="Times New Roman" w:cs="Times New Roman"/>
                <w:sz w:val="16"/>
                <w:szCs w:val="16"/>
              </w:rPr>
            </w:pPr>
          </w:p>
        </w:tc>
        <w:tc>
          <w:tcPr>
            <w:tcW w:w="3543"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 xml:space="preserve">Staff retraining </w:t>
            </w:r>
          </w:p>
        </w:tc>
        <w:tc>
          <w:tcPr>
            <w:tcW w:w="544"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29</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41.4</w:t>
            </w:r>
          </w:p>
        </w:tc>
        <w:tc>
          <w:tcPr>
            <w:tcW w:w="41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31</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44.3</w:t>
            </w:r>
          </w:p>
        </w:tc>
        <w:tc>
          <w:tcPr>
            <w:tcW w:w="647"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7</w:t>
            </w:r>
          </w:p>
        </w:tc>
        <w:tc>
          <w:tcPr>
            <w:tcW w:w="600"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10</w:t>
            </w:r>
          </w:p>
        </w:tc>
        <w:tc>
          <w:tcPr>
            <w:tcW w:w="413"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4.3</w:t>
            </w:r>
          </w:p>
        </w:tc>
        <w:tc>
          <w:tcPr>
            <w:tcW w:w="48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42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762"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4.23</w:t>
            </w:r>
          </w:p>
        </w:tc>
      </w:tr>
      <w:tr w:rsidR="00C03C33" w:rsidRPr="001E531F" w:rsidTr="00C720CD">
        <w:tc>
          <w:tcPr>
            <w:tcW w:w="857" w:type="dxa"/>
          </w:tcPr>
          <w:p w:rsidR="00C03C33" w:rsidRPr="001E531F" w:rsidRDefault="00C03C33" w:rsidP="00C03C33">
            <w:pPr>
              <w:pStyle w:val="ListParagraph"/>
              <w:numPr>
                <w:ilvl w:val="0"/>
                <w:numId w:val="7"/>
              </w:numPr>
              <w:autoSpaceDE w:val="0"/>
              <w:autoSpaceDN w:val="0"/>
              <w:adjustRightInd w:val="0"/>
              <w:jc w:val="right"/>
              <w:rPr>
                <w:rFonts w:ascii="Times New Roman" w:hAnsi="Times New Roman" w:cs="Times New Roman"/>
                <w:sz w:val="16"/>
                <w:szCs w:val="16"/>
              </w:rPr>
            </w:pPr>
          </w:p>
        </w:tc>
        <w:tc>
          <w:tcPr>
            <w:tcW w:w="3543"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On-line development courses</w:t>
            </w:r>
          </w:p>
        </w:tc>
        <w:tc>
          <w:tcPr>
            <w:tcW w:w="544"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25</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35.7</w:t>
            </w:r>
          </w:p>
        </w:tc>
        <w:tc>
          <w:tcPr>
            <w:tcW w:w="41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34</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48.6</w:t>
            </w:r>
          </w:p>
        </w:tc>
        <w:tc>
          <w:tcPr>
            <w:tcW w:w="647"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8</w:t>
            </w:r>
          </w:p>
        </w:tc>
        <w:tc>
          <w:tcPr>
            <w:tcW w:w="600"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11.4</w:t>
            </w:r>
          </w:p>
        </w:tc>
        <w:tc>
          <w:tcPr>
            <w:tcW w:w="413"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1.4</w:t>
            </w:r>
          </w:p>
        </w:tc>
        <w:tc>
          <w:tcPr>
            <w:tcW w:w="48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w:t>
            </w:r>
          </w:p>
        </w:tc>
        <w:tc>
          <w:tcPr>
            <w:tcW w:w="42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2.9</w:t>
            </w:r>
          </w:p>
        </w:tc>
        <w:tc>
          <w:tcPr>
            <w:tcW w:w="762"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4.13</w:t>
            </w:r>
          </w:p>
        </w:tc>
      </w:tr>
      <w:tr w:rsidR="00C03C33" w:rsidRPr="001E531F" w:rsidTr="00C720CD">
        <w:tc>
          <w:tcPr>
            <w:tcW w:w="857" w:type="dxa"/>
          </w:tcPr>
          <w:p w:rsidR="00C03C33" w:rsidRPr="001E531F" w:rsidRDefault="00C03C33" w:rsidP="00C03C33">
            <w:pPr>
              <w:pStyle w:val="ListParagraph"/>
              <w:numPr>
                <w:ilvl w:val="0"/>
                <w:numId w:val="7"/>
              </w:numPr>
              <w:autoSpaceDE w:val="0"/>
              <w:autoSpaceDN w:val="0"/>
              <w:adjustRightInd w:val="0"/>
              <w:jc w:val="right"/>
              <w:rPr>
                <w:rFonts w:ascii="Times New Roman" w:hAnsi="Times New Roman" w:cs="Times New Roman"/>
                <w:sz w:val="16"/>
                <w:szCs w:val="16"/>
              </w:rPr>
            </w:pPr>
          </w:p>
        </w:tc>
        <w:tc>
          <w:tcPr>
            <w:tcW w:w="3543"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In-house retreat</w:t>
            </w:r>
          </w:p>
        </w:tc>
        <w:tc>
          <w:tcPr>
            <w:tcW w:w="544"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16</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24.2</w:t>
            </w:r>
          </w:p>
        </w:tc>
        <w:tc>
          <w:tcPr>
            <w:tcW w:w="41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33</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50</w:t>
            </w:r>
          </w:p>
        </w:tc>
        <w:tc>
          <w:tcPr>
            <w:tcW w:w="647"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11</w:t>
            </w:r>
          </w:p>
        </w:tc>
        <w:tc>
          <w:tcPr>
            <w:tcW w:w="600"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16.7</w:t>
            </w:r>
          </w:p>
        </w:tc>
        <w:tc>
          <w:tcPr>
            <w:tcW w:w="413"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4,5</w:t>
            </w:r>
          </w:p>
        </w:tc>
        <w:tc>
          <w:tcPr>
            <w:tcW w:w="48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w:t>
            </w:r>
          </w:p>
        </w:tc>
        <w:tc>
          <w:tcPr>
            <w:tcW w:w="42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4.5</w:t>
            </w:r>
          </w:p>
        </w:tc>
        <w:tc>
          <w:tcPr>
            <w:tcW w:w="762"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3.85</w:t>
            </w:r>
          </w:p>
        </w:tc>
      </w:tr>
      <w:tr w:rsidR="00C03C33" w:rsidRPr="001E531F" w:rsidTr="00C720CD">
        <w:tc>
          <w:tcPr>
            <w:tcW w:w="857" w:type="dxa"/>
          </w:tcPr>
          <w:p w:rsidR="00C03C33" w:rsidRPr="001E531F" w:rsidRDefault="00C03C33" w:rsidP="00C03C33">
            <w:pPr>
              <w:pStyle w:val="ListParagraph"/>
              <w:numPr>
                <w:ilvl w:val="0"/>
                <w:numId w:val="7"/>
              </w:numPr>
              <w:autoSpaceDE w:val="0"/>
              <w:autoSpaceDN w:val="0"/>
              <w:adjustRightInd w:val="0"/>
              <w:jc w:val="right"/>
              <w:rPr>
                <w:rFonts w:ascii="Times New Roman" w:hAnsi="Times New Roman" w:cs="Times New Roman"/>
                <w:sz w:val="16"/>
                <w:szCs w:val="16"/>
              </w:rPr>
            </w:pPr>
          </w:p>
        </w:tc>
        <w:tc>
          <w:tcPr>
            <w:tcW w:w="3543"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 xml:space="preserve">Teleconferencing </w:t>
            </w:r>
          </w:p>
        </w:tc>
        <w:tc>
          <w:tcPr>
            <w:tcW w:w="544"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13</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21</w:t>
            </w:r>
          </w:p>
        </w:tc>
        <w:tc>
          <w:tcPr>
            <w:tcW w:w="41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28</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45.2</w:t>
            </w:r>
          </w:p>
        </w:tc>
        <w:tc>
          <w:tcPr>
            <w:tcW w:w="647"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11</w:t>
            </w:r>
          </w:p>
        </w:tc>
        <w:tc>
          <w:tcPr>
            <w:tcW w:w="600"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17.7</w:t>
            </w:r>
          </w:p>
        </w:tc>
        <w:tc>
          <w:tcPr>
            <w:tcW w:w="413"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9</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14.5</w:t>
            </w:r>
          </w:p>
        </w:tc>
        <w:tc>
          <w:tcPr>
            <w:tcW w:w="48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w:t>
            </w:r>
          </w:p>
        </w:tc>
        <w:tc>
          <w:tcPr>
            <w:tcW w:w="42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1.6</w:t>
            </w:r>
          </w:p>
        </w:tc>
        <w:tc>
          <w:tcPr>
            <w:tcW w:w="762"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3.69</w:t>
            </w:r>
          </w:p>
        </w:tc>
      </w:tr>
      <w:tr w:rsidR="00C03C33" w:rsidRPr="001E531F" w:rsidTr="00C720CD">
        <w:tc>
          <w:tcPr>
            <w:tcW w:w="857" w:type="dxa"/>
          </w:tcPr>
          <w:p w:rsidR="00C03C33" w:rsidRPr="001E531F" w:rsidRDefault="00C03C33" w:rsidP="00C03C33">
            <w:pPr>
              <w:pStyle w:val="ListParagraph"/>
              <w:numPr>
                <w:ilvl w:val="0"/>
                <w:numId w:val="7"/>
              </w:numPr>
              <w:autoSpaceDE w:val="0"/>
              <w:autoSpaceDN w:val="0"/>
              <w:adjustRightInd w:val="0"/>
              <w:jc w:val="right"/>
              <w:rPr>
                <w:rFonts w:ascii="Times New Roman" w:hAnsi="Times New Roman" w:cs="Times New Roman"/>
                <w:sz w:val="16"/>
                <w:szCs w:val="16"/>
              </w:rPr>
            </w:pPr>
          </w:p>
        </w:tc>
        <w:tc>
          <w:tcPr>
            <w:tcW w:w="3543"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Mentoring</w:t>
            </w:r>
          </w:p>
        </w:tc>
        <w:tc>
          <w:tcPr>
            <w:tcW w:w="544"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9</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13.8</w:t>
            </w:r>
          </w:p>
        </w:tc>
        <w:tc>
          <w:tcPr>
            <w:tcW w:w="41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32</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49.2</w:t>
            </w:r>
          </w:p>
        </w:tc>
        <w:tc>
          <w:tcPr>
            <w:tcW w:w="647"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16</w:t>
            </w:r>
          </w:p>
        </w:tc>
        <w:tc>
          <w:tcPr>
            <w:tcW w:w="600"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24.6</w:t>
            </w:r>
          </w:p>
        </w:tc>
        <w:tc>
          <w:tcPr>
            <w:tcW w:w="413"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8</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12.3</w:t>
            </w:r>
          </w:p>
        </w:tc>
        <w:tc>
          <w:tcPr>
            <w:tcW w:w="48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42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762"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3.65</w:t>
            </w:r>
          </w:p>
        </w:tc>
      </w:tr>
      <w:tr w:rsidR="00C03C33" w:rsidRPr="001E531F" w:rsidTr="00C720CD">
        <w:tc>
          <w:tcPr>
            <w:tcW w:w="857" w:type="dxa"/>
          </w:tcPr>
          <w:p w:rsidR="00C03C33" w:rsidRPr="001E531F" w:rsidRDefault="00C03C33" w:rsidP="00C03C33">
            <w:pPr>
              <w:pStyle w:val="ListParagraph"/>
              <w:numPr>
                <w:ilvl w:val="0"/>
                <w:numId w:val="7"/>
              </w:numPr>
              <w:autoSpaceDE w:val="0"/>
              <w:autoSpaceDN w:val="0"/>
              <w:adjustRightInd w:val="0"/>
              <w:jc w:val="right"/>
              <w:rPr>
                <w:rFonts w:ascii="Times New Roman" w:hAnsi="Times New Roman" w:cs="Times New Roman"/>
                <w:sz w:val="16"/>
                <w:szCs w:val="16"/>
              </w:rPr>
            </w:pPr>
          </w:p>
        </w:tc>
        <w:tc>
          <w:tcPr>
            <w:tcW w:w="3543"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 xml:space="preserve">Links with other libraries </w:t>
            </w:r>
          </w:p>
        </w:tc>
        <w:tc>
          <w:tcPr>
            <w:tcW w:w="544"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11</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18</w:t>
            </w:r>
          </w:p>
        </w:tc>
        <w:tc>
          <w:tcPr>
            <w:tcW w:w="41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26</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42.6</w:t>
            </w:r>
          </w:p>
        </w:tc>
        <w:tc>
          <w:tcPr>
            <w:tcW w:w="647"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14</w:t>
            </w:r>
          </w:p>
        </w:tc>
        <w:tc>
          <w:tcPr>
            <w:tcW w:w="600"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23</w:t>
            </w:r>
          </w:p>
        </w:tc>
        <w:tc>
          <w:tcPr>
            <w:tcW w:w="413"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10</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16.4</w:t>
            </w:r>
          </w:p>
        </w:tc>
        <w:tc>
          <w:tcPr>
            <w:tcW w:w="48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42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0</w:t>
            </w:r>
          </w:p>
        </w:tc>
        <w:tc>
          <w:tcPr>
            <w:tcW w:w="762"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3.62</w:t>
            </w:r>
          </w:p>
        </w:tc>
      </w:tr>
      <w:tr w:rsidR="00C03C33" w:rsidRPr="001E531F" w:rsidTr="00C720CD">
        <w:tc>
          <w:tcPr>
            <w:tcW w:w="857" w:type="dxa"/>
          </w:tcPr>
          <w:p w:rsidR="00C03C33" w:rsidRPr="001E531F" w:rsidRDefault="00C03C33" w:rsidP="00C03C33">
            <w:pPr>
              <w:pStyle w:val="ListParagraph"/>
              <w:numPr>
                <w:ilvl w:val="0"/>
                <w:numId w:val="7"/>
              </w:numPr>
              <w:autoSpaceDE w:val="0"/>
              <w:autoSpaceDN w:val="0"/>
              <w:adjustRightInd w:val="0"/>
              <w:jc w:val="right"/>
              <w:rPr>
                <w:rFonts w:ascii="Times New Roman" w:hAnsi="Times New Roman" w:cs="Times New Roman"/>
                <w:sz w:val="16"/>
                <w:szCs w:val="16"/>
              </w:rPr>
            </w:pPr>
          </w:p>
        </w:tc>
        <w:tc>
          <w:tcPr>
            <w:tcW w:w="3543"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 xml:space="preserve">Staff exchange </w:t>
            </w:r>
          </w:p>
        </w:tc>
        <w:tc>
          <w:tcPr>
            <w:tcW w:w="544"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7</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12.1</w:t>
            </w:r>
          </w:p>
        </w:tc>
        <w:tc>
          <w:tcPr>
            <w:tcW w:w="41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25</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43.1</w:t>
            </w:r>
          </w:p>
        </w:tc>
        <w:tc>
          <w:tcPr>
            <w:tcW w:w="647"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18</w:t>
            </w:r>
          </w:p>
        </w:tc>
        <w:tc>
          <w:tcPr>
            <w:tcW w:w="600"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31</w:t>
            </w:r>
          </w:p>
        </w:tc>
        <w:tc>
          <w:tcPr>
            <w:tcW w:w="413"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7</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12.1</w:t>
            </w:r>
          </w:p>
        </w:tc>
        <w:tc>
          <w:tcPr>
            <w:tcW w:w="48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w:t>
            </w:r>
          </w:p>
        </w:tc>
        <w:tc>
          <w:tcPr>
            <w:tcW w:w="42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1.7</w:t>
            </w:r>
          </w:p>
        </w:tc>
        <w:tc>
          <w:tcPr>
            <w:tcW w:w="762"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3.52</w:t>
            </w:r>
          </w:p>
        </w:tc>
      </w:tr>
      <w:tr w:rsidR="00C03C33" w:rsidRPr="001E531F" w:rsidTr="00C720CD">
        <w:tc>
          <w:tcPr>
            <w:tcW w:w="857" w:type="dxa"/>
          </w:tcPr>
          <w:p w:rsidR="00C03C33" w:rsidRPr="001E531F" w:rsidRDefault="00C03C33" w:rsidP="00C03C33">
            <w:pPr>
              <w:pStyle w:val="ListParagraph"/>
              <w:numPr>
                <w:ilvl w:val="0"/>
                <w:numId w:val="7"/>
              </w:numPr>
              <w:autoSpaceDE w:val="0"/>
              <w:autoSpaceDN w:val="0"/>
              <w:adjustRightInd w:val="0"/>
              <w:jc w:val="right"/>
              <w:rPr>
                <w:rFonts w:ascii="Times New Roman" w:hAnsi="Times New Roman" w:cs="Times New Roman"/>
                <w:sz w:val="16"/>
                <w:szCs w:val="16"/>
              </w:rPr>
            </w:pPr>
          </w:p>
        </w:tc>
        <w:tc>
          <w:tcPr>
            <w:tcW w:w="3543"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 xml:space="preserve">Conference attendance </w:t>
            </w:r>
          </w:p>
        </w:tc>
        <w:tc>
          <w:tcPr>
            <w:tcW w:w="544"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7</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11.7</w:t>
            </w:r>
          </w:p>
        </w:tc>
        <w:tc>
          <w:tcPr>
            <w:tcW w:w="41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27</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45</w:t>
            </w:r>
          </w:p>
        </w:tc>
        <w:tc>
          <w:tcPr>
            <w:tcW w:w="647"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14</w:t>
            </w:r>
          </w:p>
        </w:tc>
        <w:tc>
          <w:tcPr>
            <w:tcW w:w="600"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23.3</w:t>
            </w:r>
          </w:p>
        </w:tc>
        <w:tc>
          <w:tcPr>
            <w:tcW w:w="413"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10</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16.7</w:t>
            </w:r>
          </w:p>
        </w:tc>
        <w:tc>
          <w:tcPr>
            <w:tcW w:w="48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2</w:t>
            </w:r>
          </w:p>
        </w:tc>
        <w:tc>
          <w:tcPr>
            <w:tcW w:w="42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3.3</w:t>
            </w:r>
          </w:p>
        </w:tc>
        <w:tc>
          <w:tcPr>
            <w:tcW w:w="762"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3.45</w:t>
            </w:r>
          </w:p>
        </w:tc>
      </w:tr>
      <w:tr w:rsidR="00C03C33" w:rsidRPr="001E531F" w:rsidTr="00C720CD">
        <w:tc>
          <w:tcPr>
            <w:tcW w:w="857" w:type="dxa"/>
          </w:tcPr>
          <w:p w:rsidR="00C03C33" w:rsidRPr="001E531F" w:rsidRDefault="00C03C33" w:rsidP="00C03C33">
            <w:pPr>
              <w:pStyle w:val="ListParagraph"/>
              <w:numPr>
                <w:ilvl w:val="0"/>
                <w:numId w:val="7"/>
              </w:numPr>
              <w:autoSpaceDE w:val="0"/>
              <w:autoSpaceDN w:val="0"/>
              <w:adjustRightInd w:val="0"/>
              <w:jc w:val="right"/>
              <w:rPr>
                <w:rFonts w:ascii="Times New Roman" w:hAnsi="Times New Roman" w:cs="Times New Roman"/>
                <w:sz w:val="16"/>
                <w:szCs w:val="16"/>
              </w:rPr>
            </w:pPr>
          </w:p>
        </w:tc>
        <w:tc>
          <w:tcPr>
            <w:tcW w:w="3543" w:type="dxa"/>
          </w:tcPr>
          <w:p w:rsidR="00C03C33" w:rsidRPr="001E531F" w:rsidRDefault="00C03C33" w:rsidP="00C720CD">
            <w:pPr>
              <w:rPr>
                <w:rFonts w:ascii="Times New Roman" w:hAnsi="Times New Roman" w:cs="Times New Roman"/>
                <w:sz w:val="16"/>
                <w:szCs w:val="16"/>
              </w:rPr>
            </w:pPr>
            <w:r w:rsidRPr="001E531F">
              <w:rPr>
                <w:rFonts w:ascii="Times New Roman" w:hAnsi="Times New Roman" w:cs="Times New Roman"/>
                <w:sz w:val="16"/>
                <w:szCs w:val="16"/>
              </w:rPr>
              <w:t>Sabbatical appointment</w:t>
            </w:r>
          </w:p>
        </w:tc>
        <w:tc>
          <w:tcPr>
            <w:tcW w:w="544"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12</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17.1</w:t>
            </w:r>
          </w:p>
        </w:tc>
        <w:tc>
          <w:tcPr>
            <w:tcW w:w="41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6</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8.6</w:t>
            </w:r>
          </w:p>
        </w:tc>
        <w:tc>
          <w:tcPr>
            <w:tcW w:w="647"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50</w:t>
            </w:r>
          </w:p>
        </w:tc>
        <w:tc>
          <w:tcPr>
            <w:tcW w:w="600"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71.4</w:t>
            </w:r>
          </w:p>
        </w:tc>
        <w:tc>
          <w:tcPr>
            <w:tcW w:w="413"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w:t>
            </w:r>
          </w:p>
        </w:tc>
        <w:tc>
          <w:tcPr>
            <w:tcW w:w="49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1.4</w:t>
            </w:r>
          </w:p>
        </w:tc>
        <w:tc>
          <w:tcPr>
            <w:tcW w:w="489"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w:t>
            </w:r>
          </w:p>
        </w:tc>
        <w:tc>
          <w:tcPr>
            <w:tcW w:w="426"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1.4</w:t>
            </w:r>
          </w:p>
        </w:tc>
        <w:tc>
          <w:tcPr>
            <w:tcW w:w="762" w:type="dxa"/>
          </w:tcPr>
          <w:p w:rsidR="00C03C33" w:rsidRPr="001E531F" w:rsidRDefault="00C03C33" w:rsidP="00C720CD">
            <w:pPr>
              <w:autoSpaceDE w:val="0"/>
              <w:autoSpaceDN w:val="0"/>
              <w:adjustRightInd w:val="0"/>
              <w:rPr>
                <w:rFonts w:ascii="Times New Roman" w:hAnsi="Times New Roman" w:cs="Times New Roman"/>
                <w:sz w:val="16"/>
                <w:szCs w:val="16"/>
              </w:rPr>
            </w:pPr>
            <w:r w:rsidRPr="001E531F">
              <w:rPr>
                <w:rFonts w:ascii="Times New Roman" w:hAnsi="Times New Roman" w:cs="Times New Roman"/>
                <w:sz w:val="16"/>
                <w:szCs w:val="16"/>
              </w:rPr>
              <w:t>3.39</w:t>
            </w:r>
          </w:p>
        </w:tc>
      </w:tr>
    </w:tbl>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4</w:t>
      </w:r>
      <w:r w:rsidRPr="00926961">
        <w:rPr>
          <w:rFonts w:ascii="Times New Roman" w:hAnsi="Times New Roman" w:cs="Times New Roman"/>
          <w:sz w:val="24"/>
          <w:szCs w:val="24"/>
        </w:rPr>
        <w:t xml:space="preserve">b shows the capacity building </w:t>
      </w:r>
      <w:proofErr w:type="spellStart"/>
      <w:r w:rsidRPr="00926961">
        <w:rPr>
          <w:rFonts w:ascii="Times New Roman" w:hAnsi="Times New Roman" w:cs="Times New Roman"/>
          <w:sz w:val="24"/>
          <w:szCs w:val="24"/>
        </w:rPr>
        <w:t>programmes</w:t>
      </w:r>
      <w:proofErr w:type="spellEnd"/>
      <w:r w:rsidRPr="00926961">
        <w:rPr>
          <w:rFonts w:ascii="Times New Roman" w:hAnsi="Times New Roman" w:cs="Times New Roman"/>
          <w:sz w:val="24"/>
          <w:szCs w:val="24"/>
        </w:rPr>
        <w:t xml:space="preserve"> participated in by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 The table reveals that the five prevalent </w:t>
      </w:r>
      <w:proofErr w:type="spellStart"/>
      <w:r w:rsidRPr="00926961">
        <w:rPr>
          <w:rFonts w:ascii="Times New Roman" w:hAnsi="Times New Roman" w:cs="Times New Roman"/>
          <w:sz w:val="24"/>
          <w:szCs w:val="24"/>
        </w:rPr>
        <w:t>programmes</w:t>
      </w:r>
      <w:proofErr w:type="spellEnd"/>
      <w:r w:rsidRPr="00926961">
        <w:rPr>
          <w:rFonts w:ascii="Times New Roman" w:hAnsi="Times New Roman" w:cs="Times New Roman"/>
          <w:sz w:val="24"/>
          <w:szCs w:val="24"/>
        </w:rPr>
        <w:t xml:space="preserve"> participated in were workshop/seminars ( X =</w:t>
      </w:r>
      <w:r>
        <w:rPr>
          <w:rFonts w:ascii="Times New Roman" w:hAnsi="Times New Roman" w:cs="Times New Roman"/>
          <w:sz w:val="24"/>
          <w:szCs w:val="24"/>
        </w:rPr>
        <w:t>4.46</w:t>
      </w:r>
      <w:r w:rsidRPr="00926961">
        <w:rPr>
          <w:rFonts w:ascii="Times New Roman" w:hAnsi="Times New Roman" w:cs="Times New Roman"/>
          <w:sz w:val="24"/>
          <w:szCs w:val="24"/>
        </w:rPr>
        <w:t>), self</w:t>
      </w:r>
      <w:r>
        <w:rPr>
          <w:rFonts w:ascii="Times New Roman" w:hAnsi="Times New Roman" w:cs="Times New Roman"/>
          <w:sz w:val="24"/>
          <w:szCs w:val="24"/>
        </w:rPr>
        <w:t>-</w:t>
      </w:r>
      <w:r w:rsidRPr="00926961">
        <w:rPr>
          <w:rFonts w:ascii="Times New Roman" w:hAnsi="Times New Roman" w:cs="Times New Roman"/>
          <w:sz w:val="24"/>
          <w:szCs w:val="24"/>
        </w:rPr>
        <w:t>instruction( X =</w:t>
      </w:r>
      <w:r>
        <w:rPr>
          <w:rFonts w:ascii="Times New Roman" w:hAnsi="Times New Roman" w:cs="Times New Roman"/>
          <w:sz w:val="24"/>
          <w:szCs w:val="24"/>
        </w:rPr>
        <w:t>4.35</w:t>
      </w:r>
      <w:r w:rsidRPr="00926961">
        <w:rPr>
          <w:rFonts w:ascii="Times New Roman" w:hAnsi="Times New Roman" w:cs="Times New Roman"/>
          <w:sz w:val="24"/>
          <w:szCs w:val="24"/>
        </w:rPr>
        <w:t>),regular certificated education programme ( X =</w:t>
      </w:r>
      <w:r>
        <w:rPr>
          <w:rFonts w:ascii="Times New Roman" w:hAnsi="Times New Roman" w:cs="Times New Roman"/>
          <w:sz w:val="24"/>
          <w:szCs w:val="24"/>
        </w:rPr>
        <w:t>4.34</w:t>
      </w:r>
      <w:r w:rsidRPr="00926961">
        <w:rPr>
          <w:rFonts w:ascii="Times New Roman" w:hAnsi="Times New Roman" w:cs="Times New Roman"/>
          <w:sz w:val="24"/>
          <w:szCs w:val="24"/>
        </w:rPr>
        <w:t>), staff retraining ( X =</w:t>
      </w:r>
      <w:r>
        <w:rPr>
          <w:rFonts w:ascii="Times New Roman" w:hAnsi="Times New Roman" w:cs="Times New Roman"/>
          <w:sz w:val="24"/>
          <w:szCs w:val="24"/>
        </w:rPr>
        <w:t>4.23</w:t>
      </w:r>
      <w:r w:rsidRPr="00926961">
        <w:rPr>
          <w:rFonts w:ascii="Times New Roman" w:hAnsi="Times New Roman" w:cs="Times New Roman"/>
          <w:sz w:val="24"/>
          <w:szCs w:val="24"/>
        </w:rPr>
        <w:t>)and on-line development courses( X =</w:t>
      </w:r>
      <w:r>
        <w:rPr>
          <w:rFonts w:ascii="Times New Roman" w:hAnsi="Times New Roman" w:cs="Times New Roman"/>
          <w:sz w:val="24"/>
          <w:szCs w:val="24"/>
        </w:rPr>
        <w:t>4.13</w:t>
      </w:r>
      <w:r w:rsidRPr="00926961">
        <w:rPr>
          <w:rFonts w:ascii="Times New Roman" w:hAnsi="Times New Roman" w:cs="Times New Roman"/>
          <w:sz w:val="24"/>
          <w:szCs w:val="24"/>
        </w:rPr>
        <w:t xml:space="preserve">).Conversely, the </w:t>
      </w:r>
      <w:proofErr w:type="spellStart"/>
      <w:r w:rsidRPr="00926961">
        <w:rPr>
          <w:rFonts w:ascii="Times New Roman" w:hAnsi="Times New Roman" w:cs="Times New Roman"/>
          <w:sz w:val="24"/>
          <w:szCs w:val="24"/>
        </w:rPr>
        <w:t>programmes</w:t>
      </w:r>
      <w:proofErr w:type="spellEnd"/>
      <w:r w:rsidRPr="00926961">
        <w:rPr>
          <w:rFonts w:ascii="Times New Roman" w:hAnsi="Times New Roman" w:cs="Times New Roman"/>
          <w:sz w:val="24"/>
          <w:szCs w:val="24"/>
        </w:rPr>
        <w:t xml:space="preserve"> least attended by the respondents were sabbatical </w:t>
      </w:r>
      <w:r w:rsidRPr="00926961">
        <w:rPr>
          <w:rFonts w:ascii="Times New Roman" w:hAnsi="Times New Roman" w:cs="Times New Roman"/>
          <w:sz w:val="24"/>
          <w:szCs w:val="24"/>
        </w:rPr>
        <w:lastRenderedPageBreak/>
        <w:t>appointment ( X =</w:t>
      </w:r>
      <w:r>
        <w:rPr>
          <w:rFonts w:ascii="Times New Roman" w:hAnsi="Times New Roman" w:cs="Times New Roman"/>
          <w:sz w:val="24"/>
          <w:szCs w:val="24"/>
        </w:rPr>
        <w:t>3.39</w:t>
      </w:r>
      <w:r w:rsidRPr="00926961">
        <w:rPr>
          <w:rFonts w:ascii="Times New Roman" w:hAnsi="Times New Roman" w:cs="Times New Roman"/>
          <w:sz w:val="24"/>
          <w:szCs w:val="24"/>
        </w:rPr>
        <w:t>),conference attendance ( X =</w:t>
      </w:r>
      <w:r>
        <w:rPr>
          <w:rFonts w:ascii="Times New Roman" w:hAnsi="Times New Roman" w:cs="Times New Roman"/>
          <w:sz w:val="24"/>
          <w:szCs w:val="24"/>
        </w:rPr>
        <w:t>3.45</w:t>
      </w:r>
      <w:r w:rsidRPr="00926961">
        <w:rPr>
          <w:rFonts w:ascii="Times New Roman" w:hAnsi="Times New Roman" w:cs="Times New Roman"/>
          <w:sz w:val="24"/>
          <w:szCs w:val="24"/>
        </w:rPr>
        <w:t>), staff exchange ( X =</w:t>
      </w:r>
      <w:r>
        <w:rPr>
          <w:rFonts w:ascii="Times New Roman" w:hAnsi="Times New Roman" w:cs="Times New Roman"/>
          <w:sz w:val="24"/>
          <w:szCs w:val="24"/>
        </w:rPr>
        <w:t>3.52</w:t>
      </w:r>
      <w:r w:rsidRPr="00926961">
        <w:rPr>
          <w:rFonts w:ascii="Times New Roman" w:hAnsi="Times New Roman" w:cs="Times New Roman"/>
          <w:sz w:val="24"/>
          <w:szCs w:val="24"/>
        </w:rPr>
        <w:t>),links with other libraries ( X =</w:t>
      </w:r>
      <w:r>
        <w:rPr>
          <w:rFonts w:ascii="Times New Roman" w:hAnsi="Times New Roman" w:cs="Times New Roman"/>
          <w:sz w:val="24"/>
          <w:szCs w:val="24"/>
        </w:rPr>
        <w:t>3.62</w:t>
      </w:r>
      <w:r w:rsidRPr="00926961">
        <w:rPr>
          <w:rFonts w:ascii="Times New Roman" w:hAnsi="Times New Roman" w:cs="Times New Roman"/>
          <w:sz w:val="24"/>
          <w:szCs w:val="24"/>
        </w:rPr>
        <w:t>). This implies that many of the library personnel did not take up sabbatical appointments to enable them imbibe values, attitudes and cultures, they were not opportune to attend conferences where they could be informed about the best and current practices in the profession.</w:t>
      </w:r>
    </w:p>
    <w:p w:rsidR="00C03C33" w:rsidRPr="00926961" w:rsidRDefault="00C03C33" w:rsidP="00C03C33">
      <w:pPr>
        <w:pStyle w:val="Heading1"/>
        <w:rPr>
          <w:rFonts w:ascii="Times New Roman" w:hAnsi="Times New Roman" w:cs="Times New Roman"/>
          <w:sz w:val="24"/>
          <w:szCs w:val="24"/>
        </w:rPr>
      </w:pPr>
      <w:r w:rsidRPr="00926961">
        <w:rPr>
          <w:rFonts w:ascii="Times New Roman" w:hAnsi="Times New Roman" w:cs="Times New Roman"/>
          <w:sz w:val="24"/>
          <w:szCs w:val="24"/>
        </w:rPr>
        <w:t xml:space="preserve">Research question 3: Find out the means ICT skills are acquired by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p>
    <w:p w:rsidR="00C03C33" w:rsidRDefault="00C03C33" w:rsidP="00C03C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5 </w:t>
      </w:r>
      <w:r w:rsidRPr="00926961">
        <w:rPr>
          <w:rFonts w:ascii="Times New Roman" w:hAnsi="Times New Roman" w:cs="Times New Roman"/>
          <w:sz w:val="24"/>
          <w:szCs w:val="24"/>
        </w:rPr>
        <w:t xml:space="preserve">Acquisition of ICT skills by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w:t>
      </w:r>
    </w:p>
    <w:tbl>
      <w:tblPr>
        <w:tblStyle w:val="TableGrid"/>
        <w:tblW w:w="0" w:type="auto"/>
        <w:tblLook w:val="04A0" w:firstRow="1" w:lastRow="0" w:firstColumn="1" w:lastColumn="0" w:noHBand="0" w:noVBand="1"/>
      </w:tblPr>
      <w:tblGrid>
        <w:gridCol w:w="711"/>
        <w:gridCol w:w="2799"/>
        <w:gridCol w:w="487"/>
        <w:gridCol w:w="636"/>
        <w:gridCol w:w="456"/>
        <w:gridCol w:w="636"/>
        <w:gridCol w:w="551"/>
        <w:gridCol w:w="705"/>
        <w:gridCol w:w="369"/>
        <w:gridCol w:w="516"/>
        <w:gridCol w:w="431"/>
        <w:gridCol w:w="516"/>
        <w:gridCol w:w="763"/>
      </w:tblGrid>
      <w:tr w:rsidR="00C03C33" w:rsidRPr="00DE217D" w:rsidTr="00C720CD">
        <w:tc>
          <w:tcPr>
            <w:tcW w:w="711" w:type="dxa"/>
            <w:vMerge w:val="restart"/>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S/No</w:t>
            </w:r>
          </w:p>
        </w:tc>
        <w:tc>
          <w:tcPr>
            <w:tcW w:w="2799" w:type="dxa"/>
            <w:vMerge w:val="restart"/>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Statement</w:t>
            </w:r>
          </w:p>
        </w:tc>
        <w:tc>
          <w:tcPr>
            <w:tcW w:w="1123" w:type="dxa"/>
            <w:gridSpan w:val="2"/>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SA</w:t>
            </w:r>
          </w:p>
        </w:tc>
        <w:tc>
          <w:tcPr>
            <w:tcW w:w="1092" w:type="dxa"/>
            <w:gridSpan w:val="2"/>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A</w:t>
            </w:r>
          </w:p>
        </w:tc>
        <w:tc>
          <w:tcPr>
            <w:tcW w:w="1256" w:type="dxa"/>
            <w:gridSpan w:val="2"/>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 xml:space="preserve">Undecided </w:t>
            </w:r>
          </w:p>
        </w:tc>
        <w:tc>
          <w:tcPr>
            <w:tcW w:w="885" w:type="dxa"/>
            <w:gridSpan w:val="2"/>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D</w:t>
            </w:r>
          </w:p>
        </w:tc>
        <w:tc>
          <w:tcPr>
            <w:tcW w:w="947" w:type="dxa"/>
            <w:gridSpan w:val="2"/>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SD</w:t>
            </w:r>
          </w:p>
        </w:tc>
        <w:tc>
          <w:tcPr>
            <w:tcW w:w="763" w:type="dxa"/>
            <w:vMerge w:val="restart"/>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Mean</w:t>
            </w:r>
          </w:p>
        </w:tc>
      </w:tr>
      <w:tr w:rsidR="00C03C33" w:rsidRPr="00DE217D" w:rsidTr="00C720CD">
        <w:tc>
          <w:tcPr>
            <w:tcW w:w="711" w:type="dxa"/>
            <w:vMerge/>
          </w:tcPr>
          <w:p w:rsidR="00C03C33" w:rsidRPr="00DE217D" w:rsidRDefault="00C03C33" w:rsidP="00C03C33">
            <w:pPr>
              <w:pStyle w:val="ListParagraph"/>
              <w:numPr>
                <w:ilvl w:val="0"/>
                <w:numId w:val="8"/>
              </w:numPr>
              <w:rPr>
                <w:rFonts w:ascii="Times New Roman" w:hAnsi="Times New Roman" w:cs="Times New Roman"/>
                <w:sz w:val="16"/>
                <w:szCs w:val="16"/>
              </w:rPr>
            </w:pPr>
          </w:p>
        </w:tc>
        <w:tc>
          <w:tcPr>
            <w:tcW w:w="2799" w:type="dxa"/>
            <w:vMerge/>
          </w:tcPr>
          <w:p w:rsidR="00C03C33" w:rsidRPr="00DE217D" w:rsidRDefault="00C03C33" w:rsidP="00C720CD">
            <w:pPr>
              <w:rPr>
                <w:rFonts w:ascii="Times New Roman" w:hAnsi="Times New Roman" w:cs="Times New Roman"/>
                <w:sz w:val="16"/>
                <w:szCs w:val="16"/>
              </w:rPr>
            </w:pPr>
          </w:p>
        </w:tc>
        <w:tc>
          <w:tcPr>
            <w:tcW w:w="487"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 xml:space="preserve">F </w:t>
            </w:r>
          </w:p>
        </w:tc>
        <w:tc>
          <w:tcPr>
            <w:tcW w:w="63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w:t>
            </w:r>
          </w:p>
        </w:tc>
        <w:tc>
          <w:tcPr>
            <w:tcW w:w="45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 xml:space="preserve">F </w:t>
            </w:r>
          </w:p>
        </w:tc>
        <w:tc>
          <w:tcPr>
            <w:tcW w:w="63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w:t>
            </w:r>
          </w:p>
        </w:tc>
        <w:tc>
          <w:tcPr>
            <w:tcW w:w="551"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 xml:space="preserve">F </w:t>
            </w:r>
          </w:p>
        </w:tc>
        <w:tc>
          <w:tcPr>
            <w:tcW w:w="705"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w:t>
            </w:r>
          </w:p>
        </w:tc>
        <w:tc>
          <w:tcPr>
            <w:tcW w:w="369"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 xml:space="preserve">F </w:t>
            </w:r>
          </w:p>
        </w:tc>
        <w:tc>
          <w:tcPr>
            <w:tcW w:w="51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w:t>
            </w:r>
          </w:p>
        </w:tc>
        <w:tc>
          <w:tcPr>
            <w:tcW w:w="431"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 xml:space="preserve">F </w:t>
            </w:r>
          </w:p>
        </w:tc>
        <w:tc>
          <w:tcPr>
            <w:tcW w:w="51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w:t>
            </w:r>
          </w:p>
        </w:tc>
        <w:tc>
          <w:tcPr>
            <w:tcW w:w="763" w:type="dxa"/>
            <w:vMerge/>
          </w:tcPr>
          <w:p w:rsidR="00C03C33" w:rsidRPr="00DE217D" w:rsidRDefault="00C03C33" w:rsidP="00C720CD">
            <w:pPr>
              <w:rPr>
                <w:rFonts w:ascii="Times New Roman" w:hAnsi="Times New Roman" w:cs="Times New Roman"/>
                <w:sz w:val="16"/>
                <w:szCs w:val="16"/>
              </w:rPr>
            </w:pPr>
          </w:p>
        </w:tc>
      </w:tr>
      <w:tr w:rsidR="00C03C33" w:rsidRPr="00DE217D" w:rsidTr="00C720CD">
        <w:tc>
          <w:tcPr>
            <w:tcW w:w="711" w:type="dxa"/>
          </w:tcPr>
          <w:p w:rsidR="00C03C33" w:rsidRPr="00DE217D" w:rsidRDefault="00C03C33" w:rsidP="00C03C33">
            <w:pPr>
              <w:pStyle w:val="ListParagraph"/>
              <w:numPr>
                <w:ilvl w:val="0"/>
                <w:numId w:val="8"/>
              </w:numPr>
              <w:rPr>
                <w:rFonts w:ascii="Times New Roman" w:hAnsi="Times New Roman" w:cs="Times New Roman"/>
                <w:sz w:val="16"/>
                <w:szCs w:val="16"/>
              </w:rPr>
            </w:pPr>
          </w:p>
        </w:tc>
        <w:tc>
          <w:tcPr>
            <w:tcW w:w="2799"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 xml:space="preserve">Self-instruction </w:t>
            </w:r>
          </w:p>
        </w:tc>
        <w:tc>
          <w:tcPr>
            <w:tcW w:w="487"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31</w:t>
            </w:r>
          </w:p>
        </w:tc>
        <w:tc>
          <w:tcPr>
            <w:tcW w:w="63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44.3</w:t>
            </w:r>
          </w:p>
        </w:tc>
        <w:tc>
          <w:tcPr>
            <w:tcW w:w="45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31</w:t>
            </w:r>
          </w:p>
        </w:tc>
        <w:tc>
          <w:tcPr>
            <w:tcW w:w="63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44.3</w:t>
            </w:r>
          </w:p>
        </w:tc>
        <w:tc>
          <w:tcPr>
            <w:tcW w:w="551"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6</w:t>
            </w:r>
          </w:p>
        </w:tc>
        <w:tc>
          <w:tcPr>
            <w:tcW w:w="705"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8.6</w:t>
            </w:r>
          </w:p>
        </w:tc>
        <w:tc>
          <w:tcPr>
            <w:tcW w:w="369"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1</w:t>
            </w:r>
          </w:p>
        </w:tc>
        <w:tc>
          <w:tcPr>
            <w:tcW w:w="51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1.4</w:t>
            </w:r>
          </w:p>
        </w:tc>
        <w:tc>
          <w:tcPr>
            <w:tcW w:w="431"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1</w:t>
            </w:r>
          </w:p>
        </w:tc>
        <w:tc>
          <w:tcPr>
            <w:tcW w:w="51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1.4</w:t>
            </w:r>
          </w:p>
        </w:tc>
        <w:tc>
          <w:tcPr>
            <w:tcW w:w="763"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4.29</w:t>
            </w:r>
          </w:p>
        </w:tc>
      </w:tr>
      <w:tr w:rsidR="00C03C33" w:rsidRPr="00DE217D" w:rsidTr="00C720CD">
        <w:tc>
          <w:tcPr>
            <w:tcW w:w="711" w:type="dxa"/>
          </w:tcPr>
          <w:p w:rsidR="00C03C33" w:rsidRPr="00DE217D" w:rsidRDefault="00C03C33" w:rsidP="00C03C33">
            <w:pPr>
              <w:pStyle w:val="ListParagraph"/>
              <w:numPr>
                <w:ilvl w:val="0"/>
                <w:numId w:val="8"/>
              </w:numPr>
              <w:rPr>
                <w:rFonts w:ascii="Times New Roman" w:hAnsi="Times New Roman" w:cs="Times New Roman"/>
                <w:sz w:val="16"/>
                <w:szCs w:val="16"/>
              </w:rPr>
            </w:pPr>
          </w:p>
        </w:tc>
        <w:tc>
          <w:tcPr>
            <w:tcW w:w="2799"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Formal training by the producers/vendors</w:t>
            </w:r>
          </w:p>
        </w:tc>
        <w:tc>
          <w:tcPr>
            <w:tcW w:w="487"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32</w:t>
            </w:r>
          </w:p>
        </w:tc>
        <w:tc>
          <w:tcPr>
            <w:tcW w:w="63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45.7</w:t>
            </w:r>
          </w:p>
        </w:tc>
        <w:tc>
          <w:tcPr>
            <w:tcW w:w="45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33</w:t>
            </w:r>
          </w:p>
        </w:tc>
        <w:tc>
          <w:tcPr>
            <w:tcW w:w="63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47.1</w:t>
            </w:r>
          </w:p>
        </w:tc>
        <w:tc>
          <w:tcPr>
            <w:tcW w:w="551"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w:t>
            </w:r>
          </w:p>
        </w:tc>
        <w:tc>
          <w:tcPr>
            <w:tcW w:w="705"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5.7</w:t>
            </w:r>
          </w:p>
        </w:tc>
        <w:tc>
          <w:tcPr>
            <w:tcW w:w="369"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0</w:t>
            </w:r>
          </w:p>
        </w:tc>
        <w:tc>
          <w:tcPr>
            <w:tcW w:w="51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0</w:t>
            </w:r>
          </w:p>
        </w:tc>
        <w:tc>
          <w:tcPr>
            <w:tcW w:w="431"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1</w:t>
            </w:r>
          </w:p>
        </w:tc>
        <w:tc>
          <w:tcPr>
            <w:tcW w:w="51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1.4</w:t>
            </w:r>
          </w:p>
        </w:tc>
        <w:tc>
          <w:tcPr>
            <w:tcW w:w="763"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4.36</w:t>
            </w:r>
          </w:p>
        </w:tc>
      </w:tr>
      <w:tr w:rsidR="00C03C33" w:rsidRPr="00DE217D" w:rsidTr="00C720CD">
        <w:tc>
          <w:tcPr>
            <w:tcW w:w="711" w:type="dxa"/>
          </w:tcPr>
          <w:p w:rsidR="00C03C33" w:rsidRPr="00DE217D" w:rsidRDefault="00C03C33" w:rsidP="00C03C33">
            <w:pPr>
              <w:pStyle w:val="ListParagraph"/>
              <w:numPr>
                <w:ilvl w:val="0"/>
                <w:numId w:val="8"/>
              </w:numPr>
              <w:rPr>
                <w:rFonts w:ascii="Times New Roman" w:hAnsi="Times New Roman" w:cs="Times New Roman"/>
                <w:sz w:val="16"/>
                <w:szCs w:val="16"/>
              </w:rPr>
            </w:pPr>
          </w:p>
        </w:tc>
        <w:tc>
          <w:tcPr>
            <w:tcW w:w="2799"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Knowledge acquired at workshops/ seminars</w:t>
            </w:r>
          </w:p>
        </w:tc>
        <w:tc>
          <w:tcPr>
            <w:tcW w:w="487"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31</w:t>
            </w:r>
          </w:p>
        </w:tc>
        <w:tc>
          <w:tcPr>
            <w:tcW w:w="63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44.3</w:t>
            </w:r>
          </w:p>
        </w:tc>
        <w:tc>
          <w:tcPr>
            <w:tcW w:w="45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33</w:t>
            </w:r>
          </w:p>
        </w:tc>
        <w:tc>
          <w:tcPr>
            <w:tcW w:w="63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47.1</w:t>
            </w:r>
          </w:p>
        </w:tc>
        <w:tc>
          <w:tcPr>
            <w:tcW w:w="551"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6</w:t>
            </w:r>
          </w:p>
        </w:tc>
        <w:tc>
          <w:tcPr>
            <w:tcW w:w="705"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8.6</w:t>
            </w:r>
          </w:p>
        </w:tc>
        <w:tc>
          <w:tcPr>
            <w:tcW w:w="369"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0</w:t>
            </w:r>
          </w:p>
        </w:tc>
        <w:tc>
          <w:tcPr>
            <w:tcW w:w="51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0</w:t>
            </w:r>
          </w:p>
        </w:tc>
        <w:tc>
          <w:tcPr>
            <w:tcW w:w="431"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0</w:t>
            </w:r>
          </w:p>
        </w:tc>
        <w:tc>
          <w:tcPr>
            <w:tcW w:w="51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0</w:t>
            </w:r>
          </w:p>
        </w:tc>
        <w:tc>
          <w:tcPr>
            <w:tcW w:w="763"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4.36</w:t>
            </w:r>
          </w:p>
        </w:tc>
      </w:tr>
      <w:tr w:rsidR="00C03C33" w:rsidRPr="00DE217D" w:rsidTr="00C720CD">
        <w:tc>
          <w:tcPr>
            <w:tcW w:w="711" w:type="dxa"/>
          </w:tcPr>
          <w:p w:rsidR="00C03C33" w:rsidRPr="00DE217D" w:rsidRDefault="00C03C33" w:rsidP="00C03C33">
            <w:pPr>
              <w:pStyle w:val="ListParagraph"/>
              <w:numPr>
                <w:ilvl w:val="0"/>
                <w:numId w:val="8"/>
              </w:numPr>
              <w:rPr>
                <w:rFonts w:ascii="Times New Roman" w:hAnsi="Times New Roman" w:cs="Times New Roman"/>
                <w:sz w:val="16"/>
                <w:szCs w:val="16"/>
              </w:rPr>
            </w:pPr>
          </w:p>
        </w:tc>
        <w:tc>
          <w:tcPr>
            <w:tcW w:w="2799"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The assistance of friends and colleagues</w:t>
            </w:r>
          </w:p>
        </w:tc>
        <w:tc>
          <w:tcPr>
            <w:tcW w:w="487"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22</w:t>
            </w:r>
          </w:p>
        </w:tc>
        <w:tc>
          <w:tcPr>
            <w:tcW w:w="63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31.4</w:t>
            </w:r>
          </w:p>
        </w:tc>
        <w:tc>
          <w:tcPr>
            <w:tcW w:w="45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38</w:t>
            </w:r>
          </w:p>
        </w:tc>
        <w:tc>
          <w:tcPr>
            <w:tcW w:w="63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54.3</w:t>
            </w:r>
          </w:p>
        </w:tc>
        <w:tc>
          <w:tcPr>
            <w:tcW w:w="551"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10</w:t>
            </w:r>
          </w:p>
        </w:tc>
        <w:tc>
          <w:tcPr>
            <w:tcW w:w="705"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14.3</w:t>
            </w:r>
          </w:p>
        </w:tc>
        <w:tc>
          <w:tcPr>
            <w:tcW w:w="369"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0</w:t>
            </w:r>
          </w:p>
        </w:tc>
        <w:tc>
          <w:tcPr>
            <w:tcW w:w="51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0</w:t>
            </w:r>
          </w:p>
        </w:tc>
        <w:tc>
          <w:tcPr>
            <w:tcW w:w="431"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0</w:t>
            </w:r>
          </w:p>
        </w:tc>
        <w:tc>
          <w:tcPr>
            <w:tcW w:w="51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0</w:t>
            </w:r>
          </w:p>
        </w:tc>
        <w:tc>
          <w:tcPr>
            <w:tcW w:w="763"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4.17</w:t>
            </w:r>
          </w:p>
        </w:tc>
      </w:tr>
      <w:tr w:rsidR="00C03C33" w:rsidRPr="00DE217D" w:rsidTr="00C720CD">
        <w:tc>
          <w:tcPr>
            <w:tcW w:w="711" w:type="dxa"/>
          </w:tcPr>
          <w:p w:rsidR="00C03C33" w:rsidRPr="00DE217D" w:rsidRDefault="00C03C33" w:rsidP="00C03C33">
            <w:pPr>
              <w:pStyle w:val="ListParagraph"/>
              <w:numPr>
                <w:ilvl w:val="0"/>
                <w:numId w:val="8"/>
              </w:numPr>
              <w:rPr>
                <w:rFonts w:ascii="Times New Roman" w:hAnsi="Times New Roman" w:cs="Times New Roman"/>
                <w:sz w:val="16"/>
                <w:szCs w:val="16"/>
              </w:rPr>
            </w:pPr>
          </w:p>
        </w:tc>
        <w:tc>
          <w:tcPr>
            <w:tcW w:w="2799"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The staff of the Library providing the database services</w:t>
            </w:r>
          </w:p>
        </w:tc>
        <w:tc>
          <w:tcPr>
            <w:tcW w:w="487"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27</w:t>
            </w:r>
          </w:p>
        </w:tc>
        <w:tc>
          <w:tcPr>
            <w:tcW w:w="63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38.6</w:t>
            </w:r>
          </w:p>
        </w:tc>
        <w:tc>
          <w:tcPr>
            <w:tcW w:w="45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31</w:t>
            </w:r>
          </w:p>
        </w:tc>
        <w:tc>
          <w:tcPr>
            <w:tcW w:w="63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44.3</w:t>
            </w:r>
          </w:p>
        </w:tc>
        <w:tc>
          <w:tcPr>
            <w:tcW w:w="551"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6</w:t>
            </w:r>
          </w:p>
        </w:tc>
        <w:tc>
          <w:tcPr>
            <w:tcW w:w="705"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8.6</w:t>
            </w:r>
          </w:p>
        </w:tc>
        <w:tc>
          <w:tcPr>
            <w:tcW w:w="369"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w:t>
            </w:r>
          </w:p>
        </w:tc>
        <w:tc>
          <w:tcPr>
            <w:tcW w:w="51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5.7</w:t>
            </w:r>
          </w:p>
        </w:tc>
        <w:tc>
          <w:tcPr>
            <w:tcW w:w="431"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2</w:t>
            </w:r>
          </w:p>
        </w:tc>
        <w:tc>
          <w:tcPr>
            <w:tcW w:w="51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2.9</w:t>
            </w:r>
          </w:p>
        </w:tc>
        <w:tc>
          <w:tcPr>
            <w:tcW w:w="763"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4.1</w:t>
            </w:r>
          </w:p>
        </w:tc>
      </w:tr>
      <w:tr w:rsidR="00C03C33" w:rsidRPr="00DE217D" w:rsidTr="00C720CD">
        <w:tc>
          <w:tcPr>
            <w:tcW w:w="711" w:type="dxa"/>
          </w:tcPr>
          <w:p w:rsidR="00C03C33" w:rsidRPr="00DE217D" w:rsidRDefault="00C03C33" w:rsidP="00C03C33">
            <w:pPr>
              <w:pStyle w:val="ListParagraph"/>
              <w:numPr>
                <w:ilvl w:val="0"/>
                <w:numId w:val="8"/>
              </w:numPr>
              <w:rPr>
                <w:rFonts w:ascii="Times New Roman" w:hAnsi="Times New Roman" w:cs="Times New Roman"/>
                <w:sz w:val="16"/>
                <w:szCs w:val="16"/>
              </w:rPr>
            </w:pPr>
          </w:p>
        </w:tc>
        <w:tc>
          <w:tcPr>
            <w:tcW w:w="2799"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The instruction manuals provided by the producers</w:t>
            </w:r>
          </w:p>
        </w:tc>
        <w:tc>
          <w:tcPr>
            <w:tcW w:w="487"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23</w:t>
            </w:r>
          </w:p>
        </w:tc>
        <w:tc>
          <w:tcPr>
            <w:tcW w:w="63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32.9</w:t>
            </w:r>
          </w:p>
        </w:tc>
        <w:tc>
          <w:tcPr>
            <w:tcW w:w="45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31</w:t>
            </w:r>
          </w:p>
        </w:tc>
        <w:tc>
          <w:tcPr>
            <w:tcW w:w="63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44.3</w:t>
            </w:r>
          </w:p>
        </w:tc>
        <w:tc>
          <w:tcPr>
            <w:tcW w:w="551"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11</w:t>
            </w:r>
          </w:p>
        </w:tc>
        <w:tc>
          <w:tcPr>
            <w:tcW w:w="705"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15.7</w:t>
            </w:r>
          </w:p>
        </w:tc>
        <w:tc>
          <w:tcPr>
            <w:tcW w:w="369"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2</w:t>
            </w:r>
          </w:p>
        </w:tc>
        <w:tc>
          <w:tcPr>
            <w:tcW w:w="51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2.9</w:t>
            </w:r>
          </w:p>
        </w:tc>
        <w:tc>
          <w:tcPr>
            <w:tcW w:w="431"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3</w:t>
            </w:r>
          </w:p>
        </w:tc>
        <w:tc>
          <w:tcPr>
            <w:tcW w:w="516"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4.3</w:t>
            </w:r>
          </w:p>
        </w:tc>
        <w:tc>
          <w:tcPr>
            <w:tcW w:w="763" w:type="dxa"/>
          </w:tcPr>
          <w:p w:rsidR="00C03C33" w:rsidRPr="00DE217D" w:rsidRDefault="00C03C33" w:rsidP="00C720CD">
            <w:pPr>
              <w:rPr>
                <w:rFonts w:ascii="Times New Roman" w:hAnsi="Times New Roman" w:cs="Times New Roman"/>
                <w:sz w:val="16"/>
                <w:szCs w:val="16"/>
              </w:rPr>
            </w:pPr>
            <w:r w:rsidRPr="00DE217D">
              <w:rPr>
                <w:rFonts w:ascii="Times New Roman" w:hAnsi="Times New Roman" w:cs="Times New Roman"/>
                <w:sz w:val="16"/>
                <w:szCs w:val="16"/>
              </w:rPr>
              <w:t>3.99</w:t>
            </w:r>
          </w:p>
        </w:tc>
      </w:tr>
    </w:tbl>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 xml:space="preserve">Key: SA= </w:t>
      </w:r>
      <w:proofErr w:type="gramStart"/>
      <w:r w:rsidRPr="00926961">
        <w:rPr>
          <w:rFonts w:ascii="Times New Roman" w:hAnsi="Times New Roman" w:cs="Times New Roman"/>
          <w:sz w:val="24"/>
          <w:szCs w:val="24"/>
        </w:rPr>
        <w:t>Strongly</w:t>
      </w:r>
      <w:proofErr w:type="gramEnd"/>
      <w:r w:rsidRPr="00926961">
        <w:rPr>
          <w:rFonts w:ascii="Times New Roman" w:hAnsi="Times New Roman" w:cs="Times New Roman"/>
          <w:sz w:val="24"/>
          <w:szCs w:val="24"/>
        </w:rPr>
        <w:t xml:space="preserve"> agree, A= Agree, D= Disagree, SD= Strongly Disagree</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 xml:space="preserve">Table 5 presents the responses on the mode of acquisition of the ICT skills possessed by the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 Results revealed that the ICT skills were majorly acquired through self-instruction ( X =</w:t>
      </w:r>
      <w:r>
        <w:rPr>
          <w:rFonts w:ascii="Times New Roman" w:hAnsi="Times New Roman" w:cs="Times New Roman"/>
          <w:sz w:val="24"/>
          <w:szCs w:val="24"/>
        </w:rPr>
        <w:t>4.29</w:t>
      </w:r>
      <w:r w:rsidRPr="00926961">
        <w:rPr>
          <w:rFonts w:ascii="Times New Roman" w:hAnsi="Times New Roman" w:cs="Times New Roman"/>
          <w:sz w:val="24"/>
          <w:szCs w:val="24"/>
        </w:rPr>
        <w:t>);formal training</w:t>
      </w:r>
      <w:r>
        <w:rPr>
          <w:rFonts w:ascii="Times New Roman" w:hAnsi="Times New Roman" w:cs="Times New Roman"/>
          <w:sz w:val="24"/>
          <w:szCs w:val="24"/>
        </w:rPr>
        <w:t xml:space="preserve"> </w:t>
      </w:r>
      <w:r w:rsidRPr="00926961">
        <w:rPr>
          <w:rFonts w:ascii="Times New Roman" w:hAnsi="Times New Roman" w:cs="Times New Roman"/>
          <w:sz w:val="24"/>
          <w:szCs w:val="24"/>
        </w:rPr>
        <w:t>by the producers/vendors( X =</w:t>
      </w:r>
      <w:r>
        <w:rPr>
          <w:rFonts w:ascii="Times New Roman" w:hAnsi="Times New Roman" w:cs="Times New Roman"/>
          <w:sz w:val="24"/>
          <w:szCs w:val="24"/>
        </w:rPr>
        <w:t>4.36</w:t>
      </w:r>
      <w:r w:rsidRPr="00926961">
        <w:rPr>
          <w:rFonts w:ascii="Times New Roman" w:hAnsi="Times New Roman" w:cs="Times New Roman"/>
          <w:sz w:val="24"/>
          <w:szCs w:val="24"/>
        </w:rPr>
        <w:t>)</w:t>
      </w:r>
      <w:r>
        <w:rPr>
          <w:rFonts w:ascii="Times New Roman" w:hAnsi="Times New Roman" w:cs="Times New Roman"/>
          <w:sz w:val="24"/>
          <w:szCs w:val="24"/>
        </w:rPr>
        <w:t xml:space="preserve"> </w:t>
      </w:r>
      <w:r w:rsidRPr="00926961">
        <w:rPr>
          <w:rFonts w:ascii="Times New Roman" w:hAnsi="Times New Roman" w:cs="Times New Roman"/>
          <w:sz w:val="24"/>
          <w:szCs w:val="24"/>
        </w:rPr>
        <w:t>and workshops/seminars ( X =</w:t>
      </w:r>
      <w:r>
        <w:rPr>
          <w:rFonts w:ascii="Times New Roman" w:hAnsi="Times New Roman" w:cs="Times New Roman"/>
          <w:sz w:val="24"/>
          <w:szCs w:val="24"/>
        </w:rPr>
        <w:t>4.36</w:t>
      </w:r>
      <w:r w:rsidRPr="00926961">
        <w:rPr>
          <w:rFonts w:ascii="Times New Roman" w:hAnsi="Times New Roman" w:cs="Times New Roman"/>
          <w:sz w:val="24"/>
          <w:szCs w:val="24"/>
        </w:rPr>
        <w:t>).This implies that the cost implicating training opportunities were only partially accessible to the library personnel, therefore, they resorted to the use of cheaper ways of acquiring ICT skills.</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p>
    <w:p w:rsidR="00C03C33" w:rsidRPr="002F02B5" w:rsidRDefault="00C03C33" w:rsidP="00C03C33">
      <w:pPr>
        <w:autoSpaceDE w:val="0"/>
        <w:autoSpaceDN w:val="0"/>
        <w:adjustRightInd w:val="0"/>
        <w:spacing w:after="0" w:line="240" w:lineRule="auto"/>
        <w:jc w:val="both"/>
        <w:rPr>
          <w:rFonts w:ascii="Times New Roman" w:hAnsi="Times New Roman" w:cs="Times New Roman"/>
          <w:b/>
          <w:sz w:val="24"/>
          <w:szCs w:val="24"/>
        </w:rPr>
      </w:pPr>
      <w:r w:rsidRPr="002F02B5">
        <w:rPr>
          <w:rFonts w:ascii="Times New Roman" w:hAnsi="Times New Roman" w:cs="Times New Roman"/>
          <w:b/>
          <w:sz w:val="24"/>
          <w:szCs w:val="24"/>
        </w:rPr>
        <w:t>Discussion of the findings</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 xml:space="preserve">The study investigated the </w:t>
      </w:r>
      <w:r>
        <w:rPr>
          <w:rFonts w:ascii="Times New Roman" w:hAnsi="Times New Roman" w:cs="Times New Roman"/>
          <w:sz w:val="24"/>
          <w:szCs w:val="24"/>
        </w:rPr>
        <w:t>influence of capac</w:t>
      </w:r>
      <w:bookmarkStart w:id="0" w:name="_GoBack"/>
      <w:bookmarkEnd w:id="0"/>
      <w:r>
        <w:rPr>
          <w:rFonts w:ascii="Times New Roman" w:hAnsi="Times New Roman" w:cs="Times New Roman"/>
          <w:sz w:val="24"/>
          <w:szCs w:val="24"/>
        </w:rPr>
        <w:t xml:space="preserve">ity building and means of </w:t>
      </w:r>
      <w:r w:rsidRPr="00926961">
        <w:rPr>
          <w:rFonts w:ascii="Times New Roman" w:hAnsi="Times New Roman" w:cs="Times New Roman"/>
          <w:sz w:val="24"/>
          <w:szCs w:val="24"/>
        </w:rPr>
        <w:t xml:space="preserve">Information and Communication Technology skills </w:t>
      </w:r>
      <w:r>
        <w:rPr>
          <w:rFonts w:ascii="Times New Roman" w:hAnsi="Times New Roman" w:cs="Times New Roman"/>
          <w:sz w:val="24"/>
          <w:szCs w:val="24"/>
        </w:rPr>
        <w:t>acquisition</w:t>
      </w:r>
      <w:r w:rsidRPr="00926961">
        <w:rPr>
          <w:rFonts w:ascii="Times New Roman" w:hAnsi="Times New Roman" w:cs="Times New Roman"/>
          <w:sz w:val="24"/>
          <w:szCs w:val="24"/>
        </w:rPr>
        <w:t xml:space="preserve"> on service delivery of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 This section therefore, discusses the findings of the study in relation with results from previous studies.</w:t>
      </w:r>
    </w:p>
    <w:p w:rsidR="00C03C33" w:rsidRPr="00926961" w:rsidRDefault="00C03C33" w:rsidP="00C03C33">
      <w:pPr>
        <w:pStyle w:val="Heading1"/>
        <w:rPr>
          <w:rFonts w:ascii="Times New Roman" w:hAnsi="Times New Roman" w:cs="Times New Roman"/>
          <w:sz w:val="24"/>
          <w:szCs w:val="24"/>
        </w:rPr>
      </w:pPr>
      <w:r w:rsidRPr="00926961">
        <w:rPr>
          <w:rFonts w:ascii="Times New Roman" w:hAnsi="Times New Roman" w:cs="Times New Roman"/>
          <w:sz w:val="24"/>
          <w:szCs w:val="24"/>
        </w:rPr>
        <w:t>Types of library services delivered by the library personnel</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w:t>
      </w:r>
      <w:r w:rsidRPr="00926961">
        <w:rPr>
          <w:rFonts w:ascii="Times New Roman" w:hAnsi="Times New Roman" w:cs="Times New Roman"/>
          <w:sz w:val="24"/>
          <w:szCs w:val="24"/>
        </w:rPr>
        <w:t xml:space="preserve"> most highly rated library services delivered by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 were Internet services, information provision on library website, user education, assisting users to locate information on materials not held locally, providing bibliographies of library holdings to users, providing a platform for research and communication through serials’ services and circulation of new arrivals li</w:t>
      </w:r>
      <w:r>
        <w:rPr>
          <w:rFonts w:ascii="Times New Roman" w:hAnsi="Times New Roman" w:cs="Times New Roman"/>
          <w:sz w:val="24"/>
          <w:szCs w:val="24"/>
        </w:rPr>
        <w:t>st. On the other hand, the</w:t>
      </w:r>
      <w:r w:rsidRPr="00926961">
        <w:rPr>
          <w:rFonts w:ascii="Times New Roman" w:hAnsi="Times New Roman" w:cs="Times New Roman"/>
          <w:sz w:val="24"/>
          <w:szCs w:val="24"/>
        </w:rPr>
        <w:t xml:space="preserve"> lowly rated library services delivered were loans, inter library loan, translation, reprographic services, </w:t>
      </w:r>
      <w:proofErr w:type="spellStart"/>
      <w:r w:rsidRPr="00926961">
        <w:rPr>
          <w:rFonts w:ascii="Times New Roman" w:hAnsi="Times New Roman" w:cs="Times New Roman"/>
          <w:sz w:val="24"/>
          <w:szCs w:val="24"/>
        </w:rPr>
        <w:t>digitisation</w:t>
      </w:r>
      <w:proofErr w:type="spellEnd"/>
      <w:r w:rsidRPr="00926961">
        <w:rPr>
          <w:rFonts w:ascii="Times New Roman" w:hAnsi="Times New Roman" w:cs="Times New Roman"/>
          <w:sz w:val="24"/>
          <w:szCs w:val="24"/>
        </w:rPr>
        <w:t xml:space="preserve">, consortia collaboration and referral services. The delivery of Internet services indicates that the library personnel wish to keep up with the fast changing technological advancement and innovation in service delivery. The inference from this is that since Internet </w:t>
      </w:r>
      <w:r w:rsidRPr="00926961">
        <w:rPr>
          <w:rFonts w:ascii="Times New Roman" w:hAnsi="Times New Roman" w:cs="Times New Roman"/>
          <w:sz w:val="24"/>
          <w:szCs w:val="24"/>
        </w:rPr>
        <w:lastRenderedPageBreak/>
        <w:t>services enhance fast service delivery, dissemination of information on library website would be faster and easily accessible to the ICT prone users whose needs the library personnel want to satisfy. User education is therefore, eminent to enable users know how best to retrieve current information from the millions of information available on the Internet, while users can also be assisted to locate information on materials not held locally. Furthermore, provision of bibliographies of library holdings would direct users to the location of library resources quickly while serials services would enhance research activities of the users as they would have opportunity to use current and specific materials related to their discipline and circulation of new arrivals list would update users about new library stock for use.</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 xml:space="preserve">There are many empirical studies in support of this finding, such as; </w:t>
      </w:r>
      <w:proofErr w:type="spellStart"/>
      <w:r w:rsidRPr="00926961">
        <w:rPr>
          <w:rFonts w:ascii="Times New Roman" w:hAnsi="Times New Roman" w:cs="Times New Roman"/>
          <w:sz w:val="24"/>
          <w:szCs w:val="24"/>
        </w:rPr>
        <w:t>Adeniji</w:t>
      </w:r>
      <w:proofErr w:type="spellEnd"/>
      <w:r w:rsidRPr="00926961">
        <w:rPr>
          <w:rFonts w:ascii="Times New Roman" w:hAnsi="Times New Roman" w:cs="Times New Roman"/>
          <w:sz w:val="24"/>
          <w:szCs w:val="24"/>
        </w:rPr>
        <w:t xml:space="preserve">, </w:t>
      </w:r>
      <w:proofErr w:type="spellStart"/>
      <w:r w:rsidRPr="00926961">
        <w:rPr>
          <w:rFonts w:ascii="Times New Roman" w:hAnsi="Times New Roman" w:cs="Times New Roman"/>
          <w:sz w:val="24"/>
          <w:szCs w:val="24"/>
        </w:rPr>
        <w:t>Babalo</w:t>
      </w:r>
      <w:r w:rsidR="00A939F8">
        <w:rPr>
          <w:rFonts w:ascii="Times New Roman" w:hAnsi="Times New Roman" w:cs="Times New Roman"/>
          <w:sz w:val="24"/>
          <w:szCs w:val="24"/>
        </w:rPr>
        <w:t>la</w:t>
      </w:r>
      <w:proofErr w:type="spellEnd"/>
      <w:r w:rsidR="00A939F8">
        <w:rPr>
          <w:rFonts w:ascii="Times New Roman" w:hAnsi="Times New Roman" w:cs="Times New Roman"/>
          <w:sz w:val="24"/>
          <w:szCs w:val="24"/>
        </w:rPr>
        <w:t xml:space="preserve"> and </w:t>
      </w:r>
      <w:proofErr w:type="spellStart"/>
      <w:r w:rsidR="00A939F8">
        <w:rPr>
          <w:rFonts w:ascii="Times New Roman" w:hAnsi="Times New Roman" w:cs="Times New Roman"/>
          <w:sz w:val="24"/>
          <w:szCs w:val="24"/>
        </w:rPr>
        <w:t>Adeniji</w:t>
      </w:r>
      <w:proofErr w:type="spellEnd"/>
      <w:r w:rsidR="00A939F8">
        <w:rPr>
          <w:rFonts w:ascii="Times New Roman" w:hAnsi="Times New Roman" w:cs="Times New Roman"/>
          <w:sz w:val="24"/>
          <w:szCs w:val="24"/>
        </w:rPr>
        <w:t xml:space="preserve"> (2012), </w:t>
      </w:r>
      <w:proofErr w:type="spellStart"/>
      <w:r w:rsidR="00A939F8">
        <w:rPr>
          <w:rFonts w:ascii="Times New Roman" w:hAnsi="Times New Roman" w:cs="Times New Roman"/>
          <w:sz w:val="24"/>
          <w:szCs w:val="24"/>
        </w:rPr>
        <w:t>Tait</w:t>
      </w:r>
      <w:proofErr w:type="spellEnd"/>
      <w:r w:rsidR="00A939F8">
        <w:rPr>
          <w:rFonts w:ascii="Times New Roman" w:hAnsi="Times New Roman" w:cs="Times New Roman"/>
          <w:sz w:val="24"/>
          <w:szCs w:val="24"/>
        </w:rPr>
        <w:t xml:space="preserve"> </w:t>
      </w:r>
      <w:proofErr w:type="spellStart"/>
      <w:proofErr w:type="gramStart"/>
      <w:r w:rsidR="00A939F8">
        <w:rPr>
          <w:rFonts w:ascii="Times New Roman" w:hAnsi="Times New Roman" w:cs="Times New Roman"/>
          <w:sz w:val="24"/>
          <w:szCs w:val="24"/>
        </w:rPr>
        <w:t>et’</w:t>
      </w:r>
      <w:r w:rsidRPr="00926961">
        <w:rPr>
          <w:rFonts w:ascii="Times New Roman" w:hAnsi="Times New Roman" w:cs="Times New Roman"/>
          <w:sz w:val="24"/>
          <w:szCs w:val="24"/>
        </w:rPr>
        <w:t>al</w:t>
      </w:r>
      <w:proofErr w:type="spellEnd"/>
      <w:proofErr w:type="gramEnd"/>
      <w:r w:rsidRPr="00926961">
        <w:rPr>
          <w:rFonts w:ascii="Times New Roman" w:hAnsi="Times New Roman" w:cs="Times New Roman"/>
          <w:sz w:val="24"/>
          <w:szCs w:val="24"/>
        </w:rPr>
        <w:t>.</w:t>
      </w:r>
      <w:r w:rsidR="00A939F8">
        <w:rPr>
          <w:rFonts w:ascii="Times New Roman" w:hAnsi="Times New Roman" w:cs="Times New Roman"/>
          <w:sz w:val="24"/>
          <w:szCs w:val="24"/>
        </w:rPr>
        <w:t>,</w:t>
      </w:r>
      <w:r w:rsidRPr="00926961">
        <w:rPr>
          <w:rFonts w:ascii="Times New Roman" w:hAnsi="Times New Roman" w:cs="Times New Roman"/>
          <w:sz w:val="24"/>
          <w:szCs w:val="24"/>
        </w:rPr>
        <w:t xml:space="preserve"> (2016),</w:t>
      </w:r>
      <w:r w:rsidR="00F27D68" w:rsidRPr="00F27D68">
        <w:rPr>
          <w:rFonts w:ascii="Arial" w:hAnsi="Arial" w:cs="Arial"/>
          <w:color w:val="222222"/>
          <w:sz w:val="20"/>
          <w:szCs w:val="20"/>
          <w:shd w:val="clear" w:color="auto" w:fill="FFFFFF"/>
        </w:rPr>
        <w:t xml:space="preserve"> </w:t>
      </w:r>
      <w:proofErr w:type="spellStart"/>
      <w:r w:rsidR="00F27D68" w:rsidRPr="00F27D68">
        <w:rPr>
          <w:rFonts w:ascii="Times New Roman" w:hAnsi="Times New Roman" w:cs="Times New Roman"/>
          <w:sz w:val="24"/>
          <w:szCs w:val="24"/>
        </w:rPr>
        <w:t>Oyovwe-Tinuoye</w:t>
      </w:r>
      <w:proofErr w:type="spellEnd"/>
      <w:r w:rsidR="00F27D68">
        <w:rPr>
          <w:rFonts w:ascii="Times New Roman" w:hAnsi="Times New Roman" w:cs="Times New Roman"/>
          <w:sz w:val="24"/>
          <w:szCs w:val="24"/>
        </w:rPr>
        <w:t xml:space="preserve">, </w:t>
      </w:r>
      <w:proofErr w:type="spellStart"/>
      <w:r w:rsidR="00F27D68">
        <w:rPr>
          <w:rFonts w:ascii="Times New Roman" w:hAnsi="Times New Roman" w:cs="Times New Roman"/>
          <w:sz w:val="24"/>
          <w:szCs w:val="24"/>
        </w:rPr>
        <w:t>Omeluzor</w:t>
      </w:r>
      <w:proofErr w:type="spellEnd"/>
      <w:r w:rsidR="00F27D68">
        <w:rPr>
          <w:rFonts w:ascii="Times New Roman" w:hAnsi="Times New Roman" w:cs="Times New Roman"/>
          <w:sz w:val="24"/>
          <w:szCs w:val="24"/>
        </w:rPr>
        <w:t xml:space="preserve"> and</w:t>
      </w:r>
      <w:r w:rsidR="00F27D68" w:rsidRPr="00F27D68">
        <w:rPr>
          <w:rFonts w:ascii="Times New Roman" w:hAnsi="Times New Roman" w:cs="Times New Roman"/>
          <w:sz w:val="24"/>
          <w:szCs w:val="24"/>
        </w:rPr>
        <w:t xml:space="preserve"> Patrick, (2021) </w:t>
      </w:r>
      <w:proofErr w:type="spellStart"/>
      <w:r w:rsidR="00F27D68" w:rsidRPr="00F27D68">
        <w:rPr>
          <w:rFonts w:ascii="Times New Roman" w:hAnsi="Times New Roman" w:cs="Times New Roman"/>
          <w:sz w:val="24"/>
          <w:szCs w:val="24"/>
        </w:rPr>
        <w:t>Oyedokun</w:t>
      </w:r>
      <w:proofErr w:type="spellEnd"/>
      <w:r w:rsidR="00F27D68" w:rsidRPr="00F27D68">
        <w:rPr>
          <w:rFonts w:ascii="Times New Roman" w:hAnsi="Times New Roman" w:cs="Times New Roman"/>
          <w:sz w:val="24"/>
          <w:szCs w:val="24"/>
        </w:rPr>
        <w:t xml:space="preserve">, </w:t>
      </w:r>
      <w:proofErr w:type="spellStart"/>
      <w:r w:rsidR="00F27D68">
        <w:rPr>
          <w:rFonts w:ascii="Times New Roman" w:hAnsi="Times New Roman" w:cs="Times New Roman"/>
          <w:sz w:val="24"/>
          <w:szCs w:val="24"/>
        </w:rPr>
        <w:t>Oyewumi</w:t>
      </w:r>
      <w:proofErr w:type="spellEnd"/>
      <w:r w:rsidR="00F27D68">
        <w:rPr>
          <w:rFonts w:ascii="Times New Roman" w:hAnsi="Times New Roman" w:cs="Times New Roman"/>
          <w:sz w:val="24"/>
          <w:szCs w:val="24"/>
        </w:rPr>
        <w:t xml:space="preserve"> and </w:t>
      </w:r>
      <w:proofErr w:type="spellStart"/>
      <w:r w:rsidR="00F27D68" w:rsidRPr="00F27D68">
        <w:rPr>
          <w:rFonts w:ascii="Times New Roman" w:hAnsi="Times New Roman" w:cs="Times New Roman"/>
          <w:sz w:val="24"/>
          <w:szCs w:val="24"/>
        </w:rPr>
        <w:t>Laaro</w:t>
      </w:r>
      <w:proofErr w:type="spellEnd"/>
      <w:r w:rsidR="00F27D68">
        <w:rPr>
          <w:rFonts w:ascii="Times New Roman" w:hAnsi="Times New Roman" w:cs="Times New Roman"/>
          <w:sz w:val="24"/>
          <w:szCs w:val="24"/>
        </w:rPr>
        <w:t xml:space="preserve"> (2018),</w:t>
      </w:r>
      <w:r w:rsidR="00F27D68" w:rsidRPr="00F27D68">
        <w:rPr>
          <w:rFonts w:ascii="Times New Roman" w:hAnsi="Times New Roman" w:cs="Times New Roman"/>
          <w:sz w:val="24"/>
          <w:szCs w:val="24"/>
        </w:rPr>
        <w:t xml:space="preserve"> </w:t>
      </w:r>
      <w:proofErr w:type="spellStart"/>
      <w:r w:rsidR="00F27D68" w:rsidRPr="00F27D68">
        <w:rPr>
          <w:rFonts w:ascii="Times New Roman" w:hAnsi="Times New Roman" w:cs="Times New Roman"/>
          <w:sz w:val="24"/>
          <w:szCs w:val="24"/>
        </w:rPr>
        <w:t>Osiesi</w:t>
      </w:r>
      <w:proofErr w:type="spellEnd"/>
      <w:r w:rsidR="00F27D68" w:rsidRPr="00F27D68">
        <w:rPr>
          <w:rFonts w:ascii="Times New Roman" w:hAnsi="Times New Roman" w:cs="Times New Roman"/>
          <w:sz w:val="24"/>
          <w:szCs w:val="24"/>
        </w:rPr>
        <w:t xml:space="preserve">, </w:t>
      </w:r>
      <w:proofErr w:type="spellStart"/>
      <w:r w:rsidR="00F27D68" w:rsidRPr="00F27D68">
        <w:rPr>
          <w:rFonts w:ascii="Times New Roman" w:hAnsi="Times New Roman" w:cs="Times New Roman"/>
          <w:sz w:val="24"/>
          <w:szCs w:val="24"/>
        </w:rPr>
        <w:t>Odobe</w:t>
      </w:r>
      <w:proofErr w:type="spellEnd"/>
      <w:r w:rsidR="00F27D68" w:rsidRPr="00F27D68">
        <w:rPr>
          <w:rFonts w:ascii="Times New Roman" w:hAnsi="Times New Roman" w:cs="Times New Roman"/>
          <w:sz w:val="24"/>
          <w:szCs w:val="24"/>
        </w:rPr>
        <w:t xml:space="preserve">, </w:t>
      </w:r>
      <w:proofErr w:type="spellStart"/>
      <w:r w:rsidR="00F27D68" w:rsidRPr="00F27D68">
        <w:rPr>
          <w:rFonts w:ascii="Times New Roman" w:hAnsi="Times New Roman" w:cs="Times New Roman"/>
          <w:sz w:val="24"/>
          <w:szCs w:val="24"/>
        </w:rPr>
        <w:t>Sanni</w:t>
      </w:r>
      <w:proofErr w:type="spellEnd"/>
      <w:r w:rsidR="00F27D68" w:rsidRPr="00F27D68">
        <w:rPr>
          <w:rFonts w:ascii="Times New Roman" w:hAnsi="Times New Roman" w:cs="Times New Roman"/>
          <w:sz w:val="24"/>
          <w:szCs w:val="24"/>
        </w:rPr>
        <w:t xml:space="preserve">, Adams, </w:t>
      </w:r>
      <w:proofErr w:type="spellStart"/>
      <w:r w:rsidR="00F27D68" w:rsidRPr="00F27D68">
        <w:rPr>
          <w:rFonts w:ascii="Times New Roman" w:hAnsi="Times New Roman" w:cs="Times New Roman"/>
          <w:sz w:val="24"/>
          <w:szCs w:val="24"/>
        </w:rPr>
        <w:t>Oke</w:t>
      </w:r>
      <w:proofErr w:type="spellEnd"/>
      <w:r w:rsidR="00F27D68" w:rsidRPr="00F27D68">
        <w:rPr>
          <w:rFonts w:ascii="Times New Roman" w:hAnsi="Times New Roman" w:cs="Times New Roman"/>
          <w:sz w:val="24"/>
          <w:szCs w:val="24"/>
        </w:rPr>
        <w:t xml:space="preserve">, </w:t>
      </w:r>
      <w:proofErr w:type="spellStart"/>
      <w:r w:rsidR="00F27D68" w:rsidRPr="00F27D68">
        <w:rPr>
          <w:rFonts w:ascii="Times New Roman" w:hAnsi="Times New Roman" w:cs="Times New Roman"/>
          <w:sz w:val="24"/>
          <w:szCs w:val="24"/>
        </w:rPr>
        <w:t>Omokhabi</w:t>
      </w:r>
      <w:proofErr w:type="spellEnd"/>
      <w:r w:rsidR="00F27D68" w:rsidRPr="00F27D68">
        <w:rPr>
          <w:rFonts w:ascii="Times New Roman" w:hAnsi="Times New Roman" w:cs="Times New Roman"/>
          <w:sz w:val="24"/>
          <w:szCs w:val="24"/>
        </w:rPr>
        <w:t xml:space="preserve">, </w:t>
      </w:r>
      <w:r w:rsidR="00F27D68">
        <w:rPr>
          <w:rFonts w:ascii="Times New Roman" w:hAnsi="Times New Roman" w:cs="Times New Roman"/>
          <w:sz w:val="24"/>
          <w:szCs w:val="24"/>
        </w:rPr>
        <w:t>and</w:t>
      </w:r>
      <w:r w:rsidR="00F27D68" w:rsidRPr="00F27D68">
        <w:rPr>
          <w:rFonts w:ascii="Times New Roman" w:hAnsi="Times New Roman" w:cs="Times New Roman"/>
          <w:sz w:val="24"/>
          <w:szCs w:val="24"/>
        </w:rPr>
        <w:t xml:space="preserve"> </w:t>
      </w:r>
      <w:proofErr w:type="spellStart"/>
      <w:r w:rsidR="00F27D68" w:rsidRPr="00F27D68">
        <w:rPr>
          <w:rFonts w:ascii="Times New Roman" w:hAnsi="Times New Roman" w:cs="Times New Roman"/>
          <w:sz w:val="24"/>
          <w:szCs w:val="24"/>
        </w:rPr>
        <w:t>Okorie</w:t>
      </w:r>
      <w:proofErr w:type="spellEnd"/>
      <w:r w:rsidR="00F27D68" w:rsidRPr="00F27D68">
        <w:rPr>
          <w:rFonts w:ascii="Times New Roman" w:hAnsi="Times New Roman" w:cs="Times New Roman"/>
          <w:sz w:val="24"/>
          <w:szCs w:val="24"/>
        </w:rPr>
        <w:t xml:space="preserve"> (2022)</w:t>
      </w:r>
      <w:r w:rsidR="00F27D68">
        <w:rPr>
          <w:rFonts w:ascii="Times New Roman" w:hAnsi="Times New Roman" w:cs="Times New Roman"/>
          <w:sz w:val="24"/>
          <w:szCs w:val="24"/>
        </w:rPr>
        <w:t xml:space="preserve"> and</w:t>
      </w:r>
      <w:r w:rsidR="00F27D68" w:rsidRPr="00F27D68">
        <w:rPr>
          <w:rFonts w:ascii="Times New Roman" w:hAnsi="Times New Roman" w:cs="Times New Roman"/>
          <w:sz w:val="24"/>
          <w:szCs w:val="24"/>
        </w:rPr>
        <w:t xml:space="preserve"> </w:t>
      </w:r>
      <w:proofErr w:type="spellStart"/>
      <w:r w:rsidR="00F27D68" w:rsidRPr="00F27D68">
        <w:rPr>
          <w:rFonts w:ascii="Times New Roman" w:hAnsi="Times New Roman" w:cs="Times New Roman"/>
          <w:sz w:val="24"/>
          <w:szCs w:val="24"/>
        </w:rPr>
        <w:t>Akintola</w:t>
      </w:r>
      <w:proofErr w:type="spellEnd"/>
      <w:r w:rsidR="00F27D68" w:rsidRPr="00F27D68">
        <w:rPr>
          <w:rFonts w:ascii="Times New Roman" w:hAnsi="Times New Roman" w:cs="Times New Roman"/>
          <w:sz w:val="24"/>
          <w:szCs w:val="24"/>
        </w:rPr>
        <w:t xml:space="preserve">, </w:t>
      </w:r>
      <w:proofErr w:type="spellStart"/>
      <w:r w:rsidR="00F27D68">
        <w:rPr>
          <w:rFonts w:ascii="Times New Roman" w:hAnsi="Times New Roman" w:cs="Times New Roman"/>
          <w:sz w:val="24"/>
          <w:szCs w:val="24"/>
        </w:rPr>
        <w:t>Adetomiwa</w:t>
      </w:r>
      <w:proofErr w:type="spellEnd"/>
      <w:r w:rsidR="00F27D68">
        <w:rPr>
          <w:rFonts w:ascii="Times New Roman" w:hAnsi="Times New Roman" w:cs="Times New Roman"/>
          <w:sz w:val="24"/>
          <w:szCs w:val="24"/>
        </w:rPr>
        <w:t xml:space="preserve"> and </w:t>
      </w:r>
      <w:proofErr w:type="spellStart"/>
      <w:r w:rsidR="00F27D68" w:rsidRPr="00F27D68">
        <w:rPr>
          <w:rFonts w:ascii="Times New Roman" w:hAnsi="Times New Roman" w:cs="Times New Roman"/>
          <w:sz w:val="24"/>
          <w:szCs w:val="24"/>
        </w:rPr>
        <w:t>Onifade</w:t>
      </w:r>
      <w:proofErr w:type="spellEnd"/>
      <w:r w:rsidR="00F27D68" w:rsidRPr="00F27D68">
        <w:rPr>
          <w:rFonts w:ascii="Times New Roman" w:hAnsi="Times New Roman" w:cs="Times New Roman"/>
          <w:sz w:val="24"/>
          <w:szCs w:val="24"/>
        </w:rPr>
        <w:t xml:space="preserve"> (2022)</w:t>
      </w:r>
      <w:r w:rsidRPr="00926961">
        <w:rPr>
          <w:rFonts w:ascii="Times New Roman" w:hAnsi="Times New Roman" w:cs="Times New Roman"/>
          <w:sz w:val="24"/>
          <w:szCs w:val="24"/>
        </w:rPr>
        <w:t>.</w:t>
      </w:r>
      <w:r w:rsidR="00A939F8">
        <w:rPr>
          <w:rFonts w:ascii="Times New Roman" w:hAnsi="Times New Roman" w:cs="Times New Roman"/>
          <w:sz w:val="24"/>
          <w:szCs w:val="24"/>
        </w:rPr>
        <w:t xml:space="preserve"> </w:t>
      </w:r>
      <w:r w:rsidRPr="00926961">
        <w:rPr>
          <w:rFonts w:ascii="Times New Roman" w:hAnsi="Times New Roman" w:cs="Times New Roman"/>
          <w:sz w:val="24"/>
          <w:szCs w:val="24"/>
        </w:rPr>
        <w:t xml:space="preserve">For instance, </w:t>
      </w:r>
      <w:proofErr w:type="spellStart"/>
      <w:r w:rsidRPr="00926961">
        <w:rPr>
          <w:rFonts w:ascii="Times New Roman" w:hAnsi="Times New Roman" w:cs="Times New Roman"/>
          <w:sz w:val="24"/>
          <w:szCs w:val="24"/>
        </w:rPr>
        <w:t>Adeniji</w:t>
      </w:r>
      <w:proofErr w:type="spellEnd"/>
      <w:r w:rsidRPr="00926961">
        <w:rPr>
          <w:rFonts w:ascii="Times New Roman" w:hAnsi="Times New Roman" w:cs="Times New Roman"/>
          <w:sz w:val="24"/>
          <w:szCs w:val="24"/>
        </w:rPr>
        <w:t xml:space="preserve">, </w:t>
      </w:r>
      <w:proofErr w:type="spellStart"/>
      <w:r w:rsidRPr="00926961">
        <w:rPr>
          <w:rFonts w:ascii="Times New Roman" w:hAnsi="Times New Roman" w:cs="Times New Roman"/>
          <w:sz w:val="24"/>
          <w:szCs w:val="24"/>
        </w:rPr>
        <w:t>Babalola</w:t>
      </w:r>
      <w:proofErr w:type="spellEnd"/>
      <w:r w:rsidRPr="00926961">
        <w:rPr>
          <w:rFonts w:ascii="Times New Roman" w:hAnsi="Times New Roman" w:cs="Times New Roman"/>
          <w:sz w:val="24"/>
          <w:szCs w:val="24"/>
        </w:rPr>
        <w:t xml:space="preserve"> and </w:t>
      </w:r>
      <w:proofErr w:type="spellStart"/>
      <w:r w:rsidRPr="00926961">
        <w:rPr>
          <w:rFonts w:ascii="Times New Roman" w:hAnsi="Times New Roman" w:cs="Times New Roman"/>
          <w:sz w:val="24"/>
          <w:szCs w:val="24"/>
        </w:rPr>
        <w:t>Adeniji</w:t>
      </w:r>
      <w:proofErr w:type="spellEnd"/>
      <w:r w:rsidRPr="00926961">
        <w:rPr>
          <w:rFonts w:ascii="Times New Roman" w:hAnsi="Times New Roman" w:cs="Times New Roman"/>
          <w:sz w:val="24"/>
          <w:szCs w:val="24"/>
        </w:rPr>
        <w:t xml:space="preserve"> (2012) in their investigation of library staff development in universities in Nigeria, concluded that globally, library/information service delivery is currently shifting from traditional models to electronic and web-based format.</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 xml:space="preserve">The finding is however, at variance with </w:t>
      </w:r>
      <w:proofErr w:type="spellStart"/>
      <w:r w:rsidR="00A939F8" w:rsidRPr="00A939F8">
        <w:rPr>
          <w:rFonts w:ascii="Times New Roman" w:hAnsi="Times New Roman" w:cs="Times New Roman"/>
          <w:sz w:val="24"/>
          <w:szCs w:val="24"/>
        </w:rPr>
        <w:t>Sokari</w:t>
      </w:r>
      <w:proofErr w:type="spellEnd"/>
      <w:r w:rsidR="00A939F8" w:rsidRPr="00A939F8">
        <w:rPr>
          <w:rFonts w:ascii="Times New Roman" w:hAnsi="Times New Roman" w:cs="Times New Roman"/>
          <w:sz w:val="24"/>
          <w:szCs w:val="24"/>
        </w:rPr>
        <w:t xml:space="preserve">, Gama, </w:t>
      </w:r>
      <w:proofErr w:type="spellStart"/>
      <w:r w:rsidR="00A939F8" w:rsidRPr="00A939F8">
        <w:rPr>
          <w:rFonts w:ascii="Times New Roman" w:hAnsi="Times New Roman" w:cs="Times New Roman"/>
          <w:sz w:val="24"/>
          <w:szCs w:val="24"/>
        </w:rPr>
        <w:t>Haliru</w:t>
      </w:r>
      <w:proofErr w:type="spellEnd"/>
      <w:r w:rsidR="00A939F8" w:rsidRPr="00A939F8">
        <w:rPr>
          <w:rFonts w:ascii="Times New Roman" w:hAnsi="Times New Roman" w:cs="Times New Roman"/>
          <w:sz w:val="24"/>
          <w:szCs w:val="24"/>
        </w:rPr>
        <w:t xml:space="preserve">, </w:t>
      </w:r>
      <w:proofErr w:type="spellStart"/>
      <w:r w:rsidR="00A939F8" w:rsidRPr="00A939F8">
        <w:rPr>
          <w:rFonts w:ascii="Times New Roman" w:hAnsi="Times New Roman" w:cs="Times New Roman"/>
          <w:sz w:val="24"/>
          <w:szCs w:val="24"/>
        </w:rPr>
        <w:t>Olayemi</w:t>
      </w:r>
      <w:proofErr w:type="spellEnd"/>
      <w:r w:rsidR="00A939F8" w:rsidRPr="00A939F8">
        <w:rPr>
          <w:rFonts w:ascii="Times New Roman" w:hAnsi="Times New Roman" w:cs="Times New Roman"/>
          <w:sz w:val="24"/>
          <w:szCs w:val="24"/>
        </w:rPr>
        <w:t xml:space="preserve">, </w:t>
      </w:r>
      <w:r w:rsidR="00A939F8">
        <w:rPr>
          <w:rFonts w:ascii="Times New Roman" w:hAnsi="Times New Roman" w:cs="Times New Roman"/>
          <w:sz w:val="24"/>
          <w:szCs w:val="24"/>
        </w:rPr>
        <w:t xml:space="preserve">and </w:t>
      </w:r>
      <w:proofErr w:type="spellStart"/>
      <w:r w:rsidR="00A939F8">
        <w:rPr>
          <w:rFonts w:ascii="Times New Roman" w:hAnsi="Times New Roman" w:cs="Times New Roman"/>
          <w:sz w:val="24"/>
          <w:szCs w:val="24"/>
        </w:rPr>
        <w:t>Yemi</w:t>
      </w:r>
      <w:proofErr w:type="spellEnd"/>
      <w:r w:rsidR="00A939F8">
        <w:rPr>
          <w:rFonts w:ascii="Times New Roman" w:hAnsi="Times New Roman" w:cs="Times New Roman"/>
          <w:sz w:val="24"/>
          <w:szCs w:val="24"/>
        </w:rPr>
        <w:t>-Peters (2017)</w:t>
      </w:r>
      <w:r w:rsidRPr="00926961">
        <w:rPr>
          <w:rFonts w:ascii="Times New Roman" w:hAnsi="Times New Roman" w:cs="Times New Roman"/>
          <w:sz w:val="24"/>
          <w:szCs w:val="24"/>
        </w:rPr>
        <w:t xml:space="preserve"> in a survey of service delivery of library personnel in </w:t>
      </w:r>
      <w:r w:rsidR="00A939F8" w:rsidRPr="00A939F8">
        <w:rPr>
          <w:rFonts w:ascii="Arial" w:hAnsi="Arial" w:cs="Arial"/>
          <w:iCs/>
          <w:color w:val="222222"/>
          <w:sz w:val="20"/>
          <w:szCs w:val="20"/>
          <w:shd w:val="clear" w:color="auto" w:fill="FFFFFF"/>
        </w:rPr>
        <w:t>North-Central, Nigeria</w:t>
      </w:r>
      <w:r w:rsidRPr="00926961">
        <w:rPr>
          <w:rFonts w:ascii="Times New Roman" w:hAnsi="Times New Roman" w:cs="Times New Roman"/>
          <w:sz w:val="24"/>
          <w:szCs w:val="24"/>
        </w:rPr>
        <w:t>. He averred that the Internet, current awareness and loans services were the three most highly delivered library services.</w:t>
      </w:r>
    </w:p>
    <w:p w:rsidR="00C03C33" w:rsidRPr="00926961" w:rsidRDefault="00C03C33" w:rsidP="00C03C33">
      <w:pPr>
        <w:pStyle w:val="Heading1"/>
        <w:rPr>
          <w:rFonts w:ascii="Times New Roman" w:hAnsi="Times New Roman" w:cs="Times New Roman"/>
          <w:sz w:val="24"/>
          <w:szCs w:val="24"/>
        </w:rPr>
      </w:pPr>
      <w:r w:rsidRPr="00926961">
        <w:rPr>
          <w:rFonts w:ascii="Times New Roman" w:hAnsi="Times New Roman" w:cs="Times New Roman"/>
          <w:sz w:val="24"/>
          <w:szCs w:val="24"/>
        </w:rPr>
        <w:t xml:space="preserve">Types of capacity building </w:t>
      </w:r>
      <w:proofErr w:type="spellStart"/>
      <w:r w:rsidRPr="00926961">
        <w:rPr>
          <w:rFonts w:ascii="Times New Roman" w:hAnsi="Times New Roman" w:cs="Times New Roman"/>
          <w:sz w:val="24"/>
          <w:szCs w:val="24"/>
        </w:rPr>
        <w:t>programmes</w:t>
      </w:r>
      <w:proofErr w:type="spellEnd"/>
      <w:r w:rsidRPr="00926961">
        <w:rPr>
          <w:rFonts w:ascii="Times New Roman" w:hAnsi="Times New Roman" w:cs="Times New Roman"/>
          <w:sz w:val="24"/>
          <w:szCs w:val="24"/>
        </w:rPr>
        <w:t xml:space="preserve"> available for and participated in by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p>
    <w:p w:rsidR="00537924" w:rsidRPr="00537924" w:rsidRDefault="00537924" w:rsidP="00537924">
      <w:pPr>
        <w:autoSpaceDE w:val="0"/>
        <w:autoSpaceDN w:val="0"/>
        <w:adjustRightInd w:val="0"/>
        <w:spacing w:after="0" w:line="240" w:lineRule="auto"/>
        <w:jc w:val="both"/>
        <w:rPr>
          <w:rFonts w:ascii="Times New Roman" w:hAnsi="Times New Roman" w:cs="Times New Roman"/>
          <w:sz w:val="24"/>
          <w:szCs w:val="24"/>
        </w:rPr>
      </w:pPr>
      <w:r w:rsidRPr="00537924">
        <w:rPr>
          <w:rFonts w:ascii="Times New Roman" w:hAnsi="Times New Roman" w:cs="Times New Roman"/>
          <w:sz w:val="24"/>
          <w:szCs w:val="24"/>
        </w:rPr>
        <w:t xml:space="preserve">The investigation into the capacity building initiatives offered in the libraries under scrutiny demonstrated that the most prevalent programs were teleconferencing, sabbatical appointments, mentoring, and staff exchange. This indicates that these programs provided opportunities for enhancing capacity. This discovery contradicts the results of </w:t>
      </w:r>
      <w:proofErr w:type="spellStart"/>
      <w:r w:rsidRPr="00537924">
        <w:rPr>
          <w:rFonts w:ascii="Times New Roman" w:hAnsi="Times New Roman" w:cs="Times New Roman"/>
          <w:sz w:val="24"/>
          <w:szCs w:val="24"/>
        </w:rPr>
        <w:t>Njeze</w:t>
      </w:r>
      <w:proofErr w:type="spellEnd"/>
      <w:r w:rsidRPr="00537924">
        <w:rPr>
          <w:rFonts w:ascii="Times New Roman" w:hAnsi="Times New Roman" w:cs="Times New Roman"/>
          <w:sz w:val="24"/>
          <w:szCs w:val="24"/>
        </w:rPr>
        <w:t xml:space="preserve"> and James (2013), who examined methods of conservation in Nigerian universities and found that the most prevalent programs were seminars, conferences, in-house retreats, regular certified programs, and online courses. The study also found that the least available programs were workshops/seminars, regular certified programs, and self-instruction. This finding aligns with </w:t>
      </w:r>
      <w:proofErr w:type="spellStart"/>
      <w:r w:rsidRPr="00537924">
        <w:rPr>
          <w:rFonts w:ascii="Times New Roman" w:hAnsi="Times New Roman" w:cs="Times New Roman"/>
          <w:sz w:val="24"/>
          <w:szCs w:val="24"/>
        </w:rPr>
        <w:t>Cobblah's</w:t>
      </w:r>
      <w:proofErr w:type="spellEnd"/>
      <w:r w:rsidRPr="00537924">
        <w:rPr>
          <w:rFonts w:ascii="Times New Roman" w:hAnsi="Times New Roman" w:cs="Times New Roman"/>
          <w:sz w:val="24"/>
          <w:szCs w:val="24"/>
        </w:rPr>
        <w:t xml:space="preserve"> (2015) report, which revealed that the majority of library staff in two Ghanaian universities had never participated in regular certified education programs and workshops/seminars/conferences.</w:t>
      </w:r>
    </w:p>
    <w:p w:rsidR="00537924" w:rsidRPr="00537924" w:rsidRDefault="00537924" w:rsidP="00537924">
      <w:pPr>
        <w:autoSpaceDE w:val="0"/>
        <w:autoSpaceDN w:val="0"/>
        <w:adjustRightInd w:val="0"/>
        <w:spacing w:after="0" w:line="240" w:lineRule="auto"/>
        <w:jc w:val="both"/>
        <w:rPr>
          <w:rFonts w:ascii="Times New Roman" w:hAnsi="Times New Roman" w:cs="Times New Roman"/>
          <w:sz w:val="24"/>
          <w:szCs w:val="24"/>
        </w:rPr>
      </w:pPr>
    </w:p>
    <w:p w:rsidR="00537924" w:rsidRPr="00537924" w:rsidRDefault="00537924" w:rsidP="00537924">
      <w:pPr>
        <w:autoSpaceDE w:val="0"/>
        <w:autoSpaceDN w:val="0"/>
        <w:adjustRightInd w:val="0"/>
        <w:spacing w:after="0" w:line="240" w:lineRule="auto"/>
        <w:jc w:val="both"/>
        <w:rPr>
          <w:rFonts w:ascii="Times New Roman" w:hAnsi="Times New Roman" w:cs="Times New Roman"/>
          <w:sz w:val="24"/>
          <w:szCs w:val="24"/>
        </w:rPr>
      </w:pPr>
      <w:r w:rsidRPr="00537924">
        <w:rPr>
          <w:rFonts w:ascii="Times New Roman" w:hAnsi="Times New Roman" w:cs="Times New Roman"/>
          <w:sz w:val="24"/>
          <w:szCs w:val="24"/>
        </w:rPr>
        <w:t>The findings of the available capacity building programs differ from some of the findings of the programs in which the</w:t>
      </w:r>
      <w:r>
        <w:rPr>
          <w:rFonts w:ascii="Times New Roman" w:hAnsi="Times New Roman" w:cs="Times New Roman"/>
          <w:sz w:val="24"/>
          <w:szCs w:val="24"/>
        </w:rPr>
        <w:t xml:space="preserve"> library personnel participated</w:t>
      </w:r>
      <w:r w:rsidR="00C03C33" w:rsidRPr="00926961">
        <w:rPr>
          <w:rFonts w:ascii="Times New Roman" w:hAnsi="Times New Roman" w:cs="Times New Roman"/>
          <w:sz w:val="24"/>
          <w:szCs w:val="24"/>
        </w:rPr>
        <w:t xml:space="preserve">. </w:t>
      </w:r>
      <w:r w:rsidRPr="00537924">
        <w:rPr>
          <w:rFonts w:ascii="Times New Roman" w:hAnsi="Times New Roman" w:cs="Times New Roman"/>
          <w:sz w:val="24"/>
          <w:szCs w:val="24"/>
        </w:rPr>
        <w:t>Therefore, the programs that were most readily available experienced low levels of participation, while the programs that were least available had higher levels of participation. This indicates that the availability of programs may not be the sole determinant of participation, as other factors come into play. One example of this is the availability of ICT facilities, which may not necessarily result in high usage due to external conditions such as the non-functionality of the facility.</w:t>
      </w:r>
    </w:p>
    <w:p w:rsidR="00537924" w:rsidRPr="00537924" w:rsidRDefault="00537924" w:rsidP="00537924">
      <w:pPr>
        <w:autoSpaceDE w:val="0"/>
        <w:autoSpaceDN w:val="0"/>
        <w:adjustRightInd w:val="0"/>
        <w:spacing w:after="0" w:line="240" w:lineRule="auto"/>
        <w:jc w:val="both"/>
        <w:rPr>
          <w:rFonts w:ascii="Times New Roman" w:hAnsi="Times New Roman" w:cs="Times New Roman"/>
          <w:sz w:val="24"/>
          <w:szCs w:val="24"/>
        </w:rPr>
      </w:pPr>
    </w:p>
    <w:p w:rsidR="00537924" w:rsidRPr="00874D7E" w:rsidRDefault="00537924" w:rsidP="00537924">
      <w:pPr>
        <w:autoSpaceDE w:val="0"/>
        <w:autoSpaceDN w:val="0"/>
        <w:adjustRightInd w:val="0"/>
        <w:spacing w:after="0" w:line="240" w:lineRule="auto"/>
        <w:jc w:val="both"/>
        <w:rPr>
          <w:rFonts w:ascii="Times New Roman" w:hAnsi="Times New Roman" w:cs="Times New Roman"/>
          <w:b/>
          <w:sz w:val="24"/>
          <w:szCs w:val="24"/>
        </w:rPr>
      </w:pPr>
      <w:r w:rsidRPr="00874D7E">
        <w:rPr>
          <w:rFonts w:ascii="Times New Roman" w:hAnsi="Times New Roman" w:cs="Times New Roman"/>
          <w:b/>
          <w:sz w:val="24"/>
          <w:szCs w:val="24"/>
        </w:rPr>
        <w:t>The</w:t>
      </w:r>
      <w:r w:rsidR="00874D7E">
        <w:rPr>
          <w:rFonts w:ascii="Times New Roman" w:hAnsi="Times New Roman" w:cs="Times New Roman"/>
          <w:b/>
          <w:sz w:val="24"/>
          <w:szCs w:val="24"/>
        </w:rPr>
        <w:t xml:space="preserve"> means of</w:t>
      </w:r>
      <w:r w:rsidRPr="00874D7E">
        <w:rPr>
          <w:rFonts w:ascii="Times New Roman" w:hAnsi="Times New Roman" w:cs="Times New Roman"/>
          <w:b/>
          <w:sz w:val="24"/>
          <w:szCs w:val="24"/>
        </w:rPr>
        <w:t xml:space="preserve"> acquisition of ICT skills </w:t>
      </w:r>
    </w:p>
    <w:p w:rsidR="00FB4D42" w:rsidRPr="00FB4D42" w:rsidRDefault="00537924" w:rsidP="00FB4D42">
      <w:pPr>
        <w:autoSpaceDE w:val="0"/>
        <w:autoSpaceDN w:val="0"/>
        <w:adjustRightInd w:val="0"/>
        <w:spacing w:after="0" w:line="240" w:lineRule="auto"/>
        <w:jc w:val="both"/>
        <w:rPr>
          <w:rFonts w:ascii="Times New Roman" w:hAnsi="Times New Roman" w:cs="Times New Roman"/>
          <w:sz w:val="24"/>
          <w:szCs w:val="24"/>
        </w:rPr>
      </w:pPr>
      <w:r w:rsidRPr="00537924">
        <w:rPr>
          <w:rFonts w:ascii="Times New Roman" w:hAnsi="Times New Roman" w:cs="Times New Roman"/>
          <w:sz w:val="24"/>
          <w:szCs w:val="24"/>
        </w:rPr>
        <w:lastRenderedPageBreak/>
        <w:t>The acquisition of ICT skills by library personnel at Federal University of Technology Minna was examined in this study. It was found that the three main methods of acquiring ICT skills were self-instruction, formal training provided by producers/vendors, and workshops/seminars. Additionally, assistance from friends was also identified as a means of acquiring these skills. This finding is consistent with the res</w:t>
      </w:r>
      <w:r w:rsidR="00581CC4">
        <w:rPr>
          <w:rFonts w:ascii="Times New Roman" w:hAnsi="Times New Roman" w:cs="Times New Roman"/>
          <w:sz w:val="24"/>
          <w:szCs w:val="24"/>
        </w:rPr>
        <w:t xml:space="preserve">earch conducted by </w:t>
      </w:r>
      <w:proofErr w:type="spellStart"/>
      <w:r w:rsidR="00581CC4">
        <w:rPr>
          <w:rFonts w:ascii="Times New Roman" w:hAnsi="Times New Roman" w:cs="Times New Roman"/>
          <w:sz w:val="24"/>
          <w:szCs w:val="24"/>
        </w:rPr>
        <w:t>Oyedokun</w:t>
      </w:r>
      <w:proofErr w:type="spellEnd"/>
      <w:r w:rsidR="00581CC4">
        <w:rPr>
          <w:rFonts w:ascii="Times New Roman" w:hAnsi="Times New Roman" w:cs="Times New Roman"/>
          <w:sz w:val="24"/>
          <w:szCs w:val="24"/>
        </w:rPr>
        <w:t xml:space="preserve"> </w:t>
      </w:r>
      <w:proofErr w:type="spellStart"/>
      <w:r w:rsidR="00581CC4">
        <w:rPr>
          <w:rFonts w:ascii="Times New Roman" w:hAnsi="Times New Roman" w:cs="Times New Roman"/>
          <w:sz w:val="24"/>
          <w:szCs w:val="24"/>
        </w:rPr>
        <w:t>et’</w:t>
      </w:r>
      <w:r w:rsidRPr="00537924">
        <w:rPr>
          <w:rFonts w:ascii="Times New Roman" w:hAnsi="Times New Roman" w:cs="Times New Roman"/>
          <w:sz w:val="24"/>
          <w:szCs w:val="24"/>
        </w:rPr>
        <w:t>al</w:t>
      </w:r>
      <w:proofErr w:type="spellEnd"/>
      <w:r w:rsidRPr="00537924">
        <w:rPr>
          <w:rFonts w:ascii="Times New Roman" w:hAnsi="Times New Roman" w:cs="Times New Roman"/>
          <w:sz w:val="24"/>
          <w:szCs w:val="24"/>
        </w:rPr>
        <w:t xml:space="preserve"> (2018), who evaluated the utilization of ICT by library personnel in South east Nigeria. Their study revealed that respondents acquired ICT skills through formal and informal education, workshops, in-house training, assistance from colleagues, and seminars.</w:t>
      </w:r>
      <w:r w:rsidR="00C03C33" w:rsidRPr="00926961">
        <w:rPr>
          <w:rFonts w:ascii="Times New Roman" w:hAnsi="Times New Roman" w:cs="Times New Roman"/>
          <w:sz w:val="24"/>
          <w:szCs w:val="24"/>
        </w:rPr>
        <w:t xml:space="preserve"> </w:t>
      </w:r>
      <w:r w:rsidR="00FB4D42" w:rsidRPr="00FB4D42">
        <w:rPr>
          <w:rFonts w:ascii="Times New Roman" w:hAnsi="Times New Roman" w:cs="Times New Roman"/>
          <w:sz w:val="24"/>
          <w:szCs w:val="24"/>
        </w:rPr>
        <w:t xml:space="preserve">According to </w:t>
      </w:r>
      <w:proofErr w:type="spellStart"/>
      <w:r w:rsidR="00FB4D42" w:rsidRPr="00FB4D42">
        <w:rPr>
          <w:rFonts w:ascii="Times New Roman" w:hAnsi="Times New Roman" w:cs="Times New Roman"/>
          <w:sz w:val="24"/>
          <w:szCs w:val="24"/>
        </w:rPr>
        <w:t>Emiri</w:t>
      </w:r>
      <w:proofErr w:type="spellEnd"/>
      <w:r w:rsidR="00FB4D42" w:rsidRPr="00FB4D42">
        <w:rPr>
          <w:rFonts w:ascii="Times New Roman" w:hAnsi="Times New Roman" w:cs="Times New Roman"/>
          <w:sz w:val="24"/>
          <w:szCs w:val="24"/>
        </w:rPr>
        <w:t xml:space="preserve"> (2015), in an examination of ICT abilities among library professionals at two Nigerian institutions, respondents stated that their ICT skills were mostly obtained through assistance from friends, ICT development programs, and formal schooling. However, </w:t>
      </w:r>
      <w:proofErr w:type="spellStart"/>
      <w:r w:rsidR="00FB4D42" w:rsidRPr="00FB4D42">
        <w:rPr>
          <w:rFonts w:ascii="Times New Roman" w:hAnsi="Times New Roman" w:cs="Times New Roman"/>
          <w:sz w:val="24"/>
          <w:szCs w:val="24"/>
        </w:rPr>
        <w:t>Antidius</w:t>
      </w:r>
      <w:proofErr w:type="spellEnd"/>
      <w:r w:rsidR="00FB4D42" w:rsidRPr="00FB4D42">
        <w:rPr>
          <w:rFonts w:ascii="Times New Roman" w:hAnsi="Times New Roman" w:cs="Times New Roman"/>
          <w:sz w:val="24"/>
          <w:szCs w:val="24"/>
        </w:rPr>
        <w:t xml:space="preserve"> (2018) found that respondents acquired ICT skills through learning through practice, retreats organized by library administration, and workshops/seminars in a study of ICT use by library professionals at the University of Dar </w:t>
      </w:r>
      <w:proofErr w:type="spellStart"/>
      <w:r w:rsidR="00FB4D42" w:rsidRPr="00FB4D42">
        <w:rPr>
          <w:rFonts w:ascii="Times New Roman" w:hAnsi="Times New Roman" w:cs="Times New Roman"/>
          <w:sz w:val="24"/>
          <w:szCs w:val="24"/>
        </w:rPr>
        <w:t>es</w:t>
      </w:r>
      <w:proofErr w:type="spellEnd"/>
      <w:r w:rsidR="00FB4D42" w:rsidRPr="00FB4D42">
        <w:rPr>
          <w:rFonts w:ascii="Times New Roman" w:hAnsi="Times New Roman" w:cs="Times New Roman"/>
          <w:sz w:val="24"/>
          <w:szCs w:val="24"/>
        </w:rPr>
        <w:t xml:space="preserve"> Salaam in Tanzania.</w:t>
      </w:r>
    </w:p>
    <w:p w:rsidR="00C03C33" w:rsidRPr="00926961" w:rsidRDefault="00FB4D42" w:rsidP="00FB4D42">
      <w:pPr>
        <w:autoSpaceDE w:val="0"/>
        <w:autoSpaceDN w:val="0"/>
        <w:adjustRightInd w:val="0"/>
        <w:spacing w:after="0" w:line="240" w:lineRule="auto"/>
        <w:jc w:val="both"/>
        <w:rPr>
          <w:rFonts w:ascii="Times New Roman" w:hAnsi="Times New Roman" w:cs="Times New Roman"/>
          <w:sz w:val="24"/>
          <w:szCs w:val="24"/>
        </w:rPr>
      </w:pPr>
      <w:r w:rsidRPr="00FB4D42">
        <w:rPr>
          <w:rFonts w:ascii="Times New Roman" w:hAnsi="Times New Roman" w:cs="Times New Roman"/>
          <w:sz w:val="24"/>
          <w:szCs w:val="24"/>
        </w:rPr>
        <w:t>The readiness to learn ICT skills from readily available and cheap sources such as self-education and formal training provided by producers/vendors</w:t>
      </w:r>
      <w:r w:rsidR="00C03C33" w:rsidRPr="00926961">
        <w:rPr>
          <w:rFonts w:ascii="Times New Roman" w:hAnsi="Times New Roman" w:cs="Times New Roman"/>
          <w:sz w:val="24"/>
          <w:szCs w:val="24"/>
        </w:rPr>
        <w:t>, workshops/seminars and assistance from friends, is in line with the “capability set” of the Capability Approach theory (pages 70-75). It also aligns with the Human Capital Theory (the qualitative aspect- pages 75-76) in that, ICT skills are seen as human capital which can enhance service delivery and the library personnel are investing/acquiring it for value added service delivery.</w:t>
      </w:r>
    </w:p>
    <w:p w:rsidR="00C03C33" w:rsidRPr="00926961" w:rsidRDefault="00C03C33" w:rsidP="00C03C33">
      <w:pPr>
        <w:pStyle w:val="Heading1"/>
        <w:rPr>
          <w:rFonts w:ascii="Times New Roman" w:hAnsi="Times New Roman" w:cs="Times New Roman"/>
          <w:sz w:val="24"/>
          <w:szCs w:val="24"/>
        </w:rPr>
      </w:pPr>
      <w:r w:rsidRPr="00926961">
        <w:rPr>
          <w:rFonts w:ascii="Times New Roman" w:hAnsi="Times New Roman" w:cs="Times New Roman"/>
          <w:sz w:val="24"/>
          <w:szCs w:val="24"/>
        </w:rPr>
        <w:t>Summary of the findings</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The following are the major findings of the study:</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The</w:t>
      </w:r>
      <w:r w:rsidRPr="00926961">
        <w:rPr>
          <w:rFonts w:ascii="Times New Roman" w:hAnsi="Times New Roman" w:cs="Times New Roman"/>
          <w:sz w:val="24"/>
          <w:szCs w:val="24"/>
        </w:rPr>
        <w:t xml:space="preserve"> most highly rated services delivered by the library personnel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 were Internet services, information provision on library website, user education, assisting users to locate information not held locally, providing bibliographies of library holdings to users, providing a platform for research and serials services and circulation of new arrivals list while the three least delivered services were loans, inter library loan and translation services.</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 xml:space="preserve">2. Major capacity building </w:t>
      </w:r>
      <w:proofErr w:type="spellStart"/>
      <w:r w:rsidRPr="00926961">
        <w:rPr>
          <w:rFonts w:ascii="Times New Roman" w:hAnsi="Times New Roman" w:cs="Times New Roman"/>
          <w:sz w:val="24"/>
          <w:szCs w:val="24"/>
        </w:rPr>
        <w:t>programmes</w:t>
      </w:r>
      <w:proofErr w:type="spellEnd"/>
      <w:r w:rsidRPr="00926961">
        <w:rPr>
          <w:rFonts w:ascii="Times New Roman" w:hAnsi="Times New Roman" w:cs="Times New Roman"/>
          <w:sz w:val="24"/>
          <w:szCs w:val="24"/>
        </w:rPr>
        <w:t xml:space="preserve"> participated in by the library personnel in the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 were workshops/seminars, self- instruction, regular certificated </w:t>
      </w:r>
      <w:proofErr w:type="spellStart"/>
      <w:r w:rsidRPr="00926961">
        <w:rPr>
          <w:rFonts w:ascii="Times New Roman" w:hAnsi="Times New Roman" w:cs="Times New Roman"/>
          <w:sz w:val="24"/>
          <w:szCs w:val="24"/>
        </w:rPr>
        <w:t>programmes</w:t>
      </w:r>
      <w:proofErr w:type="spellEnd"/>
      <w:r w:rsidRPr="00926961">
        <w:rPr>
          <w:rFonts w:ascii="Times New Roman" w:hAnsi="Times New Roman" w:cs="Times New Roman"/>
          <w:sz w:val="24"/>
          <w:szCs w:val="24"/>
        </w:rPr>
        <w:t>, staff retraining and online development courses, while the least participated in were sabbatical appointments, conference attendance and staff exchange.</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 xml:space="preserve">3 ICT skills were mostly acquired through the assistance of friends/colleagues, through self-instruction, formal training by the producers/vendors and workshop/seminars. The library personnel possessed a high level of computing and communication skills but moderate skills in networking, programming and </w:t>
      </w:r>
      <w:proofErr w:type="spellStart"/>
      <w:r w:rsidRPr="00926961">
        <w:rPr>
          <w:rFonts w:ascii="Times New Roman" w:hAnsi="Times New Roman" w:cs="Times New Roman"/>
          <w:sz w:val="24"/>
          <w:szCs w:val="24"/>
        </w:rPr>
        <w:t>digitisation</w:t>
      </w:r>
      <w:proofErr w:type="spellEnd"/>
      <w:r w:rsidRPr="00926961">
        <w:rPr>
          <w:rFonts w:ascii="Times New Roman" w:hAnsi="Times New Roman" w:cs="Times New Roman"/>
          <w:sz w:val="24"/>
          <w:szCs w:val="24"/>
        </w:rPr>
        <w:t>.</w:t>
      </w:r>
    </w:p>
    <w:p w:rsidR="00C03C33" w:rsidRPr="00926961" w:rsidRDefault="00C03C33" w:rsidP="00C03C33">
      <w:pPr>
        <w:pStyle w:val="Heading1"/>
        <w:rPr>
          <w:rFonts w:ascii="Times New Roman" w:hAnsi="Times New Roman" w:cs="Times New Roman"/>
          <w:sz w:val="24"/>
          <w:szCs w:val="24"/>
        </w:rPr>
      </w:pPr>
      <w:r w:rsidRPr="00926961">
        <w:rPr>
          <w:rFonts w:ascii="Times New Roman" w:hAnsi="Times New Roman" w:cs="Times New Roman"/>
          <w:sz w:val="24"/>
          <w:szCs w:val="24"/>
        </w:rPr>
        <w:t>Conclusion</w:t>
      </w:r>
    </w:p>
    <w:p w:rsidR="00C03C33" w:rsidRPr="00926961" w:rsidRDefault="00FB4D42" w:rsidP="00C03C33">
      <w:pPr>
        <w:autoSpaceDE w:val="0"/>
        <w:autoSpaceDN w:val="0"/>
        <w:adjustRightInd w:val="0"/>
        <w:spacing w:after="0" w:line="240" w:lineRule="auto"/>
        <w:jc w:val="both"/>
        <w:rPr>
          <w:rFonts w:ascii="Times New Roman" w:hAnsi="Times New Roman" w:cs="Times New Roman"/>
          <w:sz w:val="24"/>
          <w:szCs w:val="24"/>
        </w:rPr>
      </w:pPr>
      <w:r w:rsidRPr="00FB4D42">
        <w:rPr>
          <w:rFonts w:ascii="Times New Roman" w:hAnsi="Times New Roman" w:cs="Times New Roman"/>
          <w:sz w:val="24"/>
          <w:szCs w:val="24"/>
        </w:rPr>
        <w:t xml:space="preserve">The study indicates that capacity building and ways of ICT skill acquisition are done separately and collectively affect service delivery of library professionals in Federal University of Technology Minna university libraries. It is predicted that providing additional chances for library professionals to engage in capacity building programs such as conferences and sabbatical appointments will improve their ICT abilities. </w:t>
      </w:r>
      <w:proofErr w:type="gramStart"/>
      <w:r w:rsidRPr="00FB4D42">
        <w:rPr>
          <w:rFonts w:ascii="Times New Roman" w:hAnsi="Times New Roman" w:cs="Times New Roman"/>
          <w:sz w:val="24"/>
          <w:szCs w:val="24"/>
        </w:rPr>
        <w:t xml:space="preserve">Enhancement of services congruent with optimal </w:t>
      </w:r>
      <w:r w:rsidRPr="00FB4D42">
        <w:rPr>
          <w:rFonts w:ascii="Times New Roman" w:hAnsi="Times New Roman" w:cs="Times New Roman"/>
          <w:sz w:val="24"/>
          <w:szCs w:val="24"/>
        </w:rPr>
        <w:lastRenderedPageBreak/>
        <w:t>service delivery in the digital era.</w:t>
      </w:r>
      <w:proofErr w:type="gramEnd"/>
      <w:r w:rsidRPr="00FB4D42">
        <w:rPr>
          <w:rFonts w:ascii="Times New Roman" w:hAnsi="Times New Roman" w:cs="Times New Roman"/>
          <w:sz w:val="24"/>
          <w:szCs w:val="24"/>
        </w:rPr>
        <w:t xml:space="preserve"> LIS professional associations might contribute to this by taking a more active role in influencing policies that improve library service delivery.</w:t>
      </w:r>
    </w:p>
    <w:p w:rsidR="00C03C33" w:rsidRPr="00926961" w:rsidRDefault="00C03C33" w:rsidP="00C03C33">
      <w:pPr>
        <w:pStyle w:val="Heading1"/>
        <w:rPr>
          <w:rFonts w:ascii="Times New Roman" w:hAnsi="Times New Roman" w:cs="Times New Roman"/>
          <w:sz w:val="24"/>
          <w:szCs w:val="24"/>
        </w:rPr>
      </w:pPr>
      <w:r w:rsidRPr="00926961">
        <w:rPr>
          <w:rFonts w:ascii="Times New Roman" w:hAnsi="Times New Roman" w:cs="Times New Roman"/>
          <w:sz w:val="24"/>
          <w:szCs w:val="24"/>
        </w:rPr>
        <w:t>Recommendations</w:t>
      </w:r>
    </w:p>
    <w:p w:rsidR="00FB4D42" w:rsidRDefault="00FB4D42" w:rsidP="00FB4D4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FB4D42">
        <w:rPr>
          <w:rFonts w:ascii="Times New Roman" w:hAnsi="Times New Roman" w:cs="Times New Roman"/>
          <w:sz w:val="24"/>
          <w:szCs w:val="24"/>
        </w:rPr>
        <w:t xml:space="preserve">Based on the study's findings, the following suggestions are made: Library and university administration should prioritize capacity building for library personnel by constantly assessing their capacity needs and encouraging participation in various capacity building programs such as online development courses, staff exchange, workshop/seminar teleconferencing, and links with other libraries. Thus, library professionals may acquire and improve their abilities in networking, programming, and </w:t>
      </w:r>
      <w:proofErr w:type="spellStart"/>
      <w:r w:rsidRPr="00FB4D42">
        <w:rPr>
          <w:rFonts w:ascii="Times New Roman" w:hAnsi="Times New Roman" w:cs="Times New Roman"/>
          <w:sz w:val="24"/>
          <w:szCs w:val="24"/>
        </w:rPr>
        <w:t>digitisation</w:t>
      </w:r>
      <w:proofErr w:type="spellEnd"/>
      <w:r w:rsidRPr="00FB4D42">
        <w:rPr>
          <w:rFonts w:ascii="Times New Roman" w:hAnsi="Times New Roman" w:cs="Times New Roman"/>
          <w:sz w:val="24"/>
          <w:szCs w:val="24"/>
        </w:rPr>
        <w:t>, as well as other skills associated with the constant changes in Information and Communication Technology and the function of the library as an information disseminator.</w:t>
      </w:r>
    </w:p>
    <w:p w:rsidR="00C03C33" w:rsidRPr="00926961" w:rsidRDefault="00C03C33" w:rsidP="00FB4D4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Library personnel should endeavor to build their own capacities in the event of inadequate sponsorship from the university/ library management so as to enhance service delivery.</w:t>
      </w:r>
    </w:p>
    <w:p w:rsidR="00C03C33" w:rsidRPr="00926961" w:rsidRDefault="00C03C33" w:rsidP="00C03C33">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There should be increased attendance of conferences whereby library personnel can learn the current and best practices of the profession.</w:t>
      </w:r>
    </w:p>
    <w:p w:rsidR="00C03C33" w:rsidRPr="00926961" w:rsidRDefault="00C03C33" w:rsidP="00C03C33">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It is necessary that library management makes available and accessible, appropriate training/ICT policies for sustainable capacity building and effective service delivery.</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p>
    <w:p w:rsidR="00C03C33" w:rsidRPr="00926961" w:rsidRDefault="00C03C33" w:rsidP="00C03C33">
      <w:pPr>
        <w:pStyle w:val="Heading1"/>
        <w:rPr>
          <w:rFonts w:ascii="Times New Roman" w:hAnsi="Times New Roman" w:cs="Times New Roman"/>
          <w:sz w:val="24"/>
          <w:szCs w:val="24"/>
        </w:rPr>
      </w:pPr>
      <w:r w:rsidRPr="00926961">
        <w:rPr>
          <w:rFonts w:ascii="Times New Roman" w:hAnsi="Times New Roman" w:cs="Times New Roman"/>
          <w:sz w:val="24"/>
          <w:szCs w:val="24"/>
        </w:rPr>
        <w:t>The Implication of the study</w:t>
      </w:r>
    </w:p>
    <w:p w:rsidR="00FB4D42" w:rsidRPr="00FB4D42" w:rsidRDefault="00FB4D42" w:rsidP="00FB4D42">
      <w:pPr>
        <w:autoSpaceDE w:val="0"/>
        <w:autoSpaceDN w:val="0"/>
        <w:adjustRightInd w:val="0"/>
        <w:spacing w:after="0" w:line="240" w:lineRule="auto"/>
        <w:jc w:val="both"/>
        <w:rPr>
          <w:rFonts w:ascii="Times New Roman" w:hAnsi="Times New Roman" w:cs="Times New Roman"/>
          <w:sz w:val="24"/>
          <w:szCs w:val="24"/>
        </w:rPr>
      </w:pPr>
      <w:r w:rsidRPr="00FB4D42">
        <w:rPr>
          <w:rFonts w:ascii="Times New Roman" w:hAnsi="Times New Roman" w:cs="Times New Roman"/>
          <w:sz w:val="24"/>
          <w:szCs w:val="24"/>
        </w:rPr>
        <w:t>The inferences derived from the investigation suggest that the provision of loans, interlibrary loan services, and translation services at the Federal University of Technology Minna is lacking. Similarly, the blogging service, which offers prompt responses to user inquiries on an interactive platform and serves as a means of marketing library services, is also deficient. Consequently, it is imperative for both library personnel and university management to work collaboratively in order to establish consortia, revive interlibrary loans, and establish the necessary infrastructure for blogging services. These measures are necessary to ensure an improved delivery of services and to meet the needs of users.</w:t>
      </w:r>
    </w:p>
    <w:p w:rsidR="00FB4D42" w:rsidRPr="00FB4D42" w:rsidRDefault="00FB4D42" w:rsidP="00FB4D42">
      <w:pPr>
        <w:autoSpaceDE w:val="0"/>
        <w:autoSpaceDN w:val="0"/>
        <w:adjustRightInd w:val="0"/>
        <w:spacing w:after="0" w:line="240" w:lineRule="auto"/>
        <w:jc w:val="both"/>
        <w:rPr>
          <w:rFonts w:ascii="Times New Roman" w:hAnsi="Times New Roman" w:cs="Times New Roman"/>
          <w:sz w:val="24"/>
          <w:szCs w:val="24"/>
        </w:rPr>
      </w:pPr>
    </w:p>
    <w:p w:rsidR="00C03C33" w:rsidRPr="00926961" w:rsidRDefault="00FB4D42" w:rsidP="00FB4D42">
      <w:pPr>
        <w:autoSpaceDE w:val="0"/>
        <w:autoSpaceDN w:val="0"/>
        <w:adjustRightInd w:val="0"/>
        <w:spacing w:after="0" w:line="240" w:lineRule="auto"/>
        <w:jc w:val="both"/>
        <w:rPr>
          <w:rFonts w:ascii="Times New Roman" w:hAnsi="Times New Roman" w:cs="Times New Roman"/>
          <w:sz w:val="24"/>
          <w:szCs w:val="24"/>
        </w:rPr>
      </w:pPr>
      <w:r w:rsidRPr="00FB4D42">
        <w:rPr>
          <w:rFonts w:ascii="Times New Roman" w:hAnsi="Times New Roman" w:cs="Times New Roman"/>
          <w:sz w:val="24"/>
          <w:szCs w:val="24"/>
        </w:rPr>
        <w:t>Additionally, it was observed that library personnel did not frequently engage in capacity building programs, such as staff exchange, teleconferencing, establishing connections with other libraries, and attending conferences. These findings indicate to the university library management the importance of allocating resources for the participation of library personnel in capacity building programs. By doing so, library personnel will be equipped with up-to-date knowledge and skills, enabling them to provide</w:t>
      </w:r>
      <w:r>
        <w:rPr>
          <w:rFonts w:ascii="Times New Roman" w:hAnsi="Times New Roman" w:cs="Times New Roman"/>
          <w:sz w:val="24"/>
          <w:szCs w:val="24"/>
        </w:rPr>
        <w:t xml:space="preserve"> current and exemplary services</w:t>
      </w:r>
      <w:r w:rsidR="00C03C33" w:rsidRPr="00926961">
        <w:rPr>
          <w:rFonts w:ascii="Times New Roman" w:hAnsi="Times New Roman" w:cs="Times New Roman"/>
          <w:sz w:val="24"/>
          <w:szCs w:val="24"/>
        </w:rPr>
        <w:t xml:space="preserve"> in library and information science.</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p>
    <w:p w:rsidR="00C03C33" w:rsidRPr="00926961" w:rsidRDefault="00C03C33" w:rsidP="00C03C33">
      <w:pPr>
        <w:pStyle w:val="Heading1"/>
        <w:rPr>
          <w:rFonts w:ascii="Times New Roman" w:hAnsi="Times New Roman" w:cs="Times New Roman"/>
          <w:sz w:val="24"/>
          <w:szCs w:val="24"/>
        </w:rPr>
      </w:pPr>
      <w:r w:rsidRPr="00926961">
        <w:rPr>
          <w:rFonts w:ascii="Times New Roman" w:hAnsi="Times New Roman" w:cs="Times New Roman"/>
          <w:sz w:val="24"/>
          <w:szCs w:val="24"/>
        </w:rPr>
        <w:t>Contributions of the study to knowledge</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The study has contributed to knowledge in the following areas:</w:t>
      </w:r>
    </w:p>
    <w:p w:rsidR="00FB4D42" w:rsidRPr="00FB4D42" w:rsidRDefault="00FB4D42" w:rsidP="00FB4D42">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FB4D42">
        <w:rPr>
          <w:rFonts w:ascii="Times New Roman" w:hAnsi="Times New Roman" w:cs="Times New Roman"/>
          <w:sz w:val="24"/>
          <w:szCs w:val="24"/>
        </w:rPr>
        <w:lastRenderedPageBreak/>
        <w:t>According to the study, the three most frequently delivered services by library personnel at Federal University of Technology Minna were Internet services, web information provision, and user education, while the three least frequently delivered services were loans, interlibrary loan, and translation services.</w:t>
      </w:r>
    </w:p>
    <w:p w:rsidR="00FB4D42" w:rsidRPr="00FB4D42" w:rsidRDefault="00FB4D42" w:rsidP="00FB4D42">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FB4D42">
        <w:rPr>
          <w:rFonts w:ascii="Times New Roman" w:hAnsi="Times New Roman" w:cs="Times New Roman"/>
          <w:sz w:val="24"/>
          <w:szCs w:val="24"/>
        </w:rPr>
        <w:t>The study indicates that library professionals at the Federal University of Technology Minna have improved their capability, ICT abilities, and usage of technology.</w:t>
      </w:r>
    </w:p>
    <w:p w:rsidR="00FB4D42" w:rsidRPr="00FB4D42" w:rsidRDefault="00FB4D42" w:rsidP="00FB4D42">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FB4D42">
        <w:rPr>
          <w:rFonts w:ascii="Times New Roman" w:hAnsi="Times New Roman" w:cs="Times New Roman"/>
          <w:sz w:val="24"/>
          <w:szCs w:val="24"/>
        </w:rPr>
        <w:t>The study indicates that library professionals at Federal University of Technology Minna have a high degree of ICT capabilities.</w:t>
      </w:r>
    </w:p>
    <w:p w:rsidR="00C03C33" w:rsidRPr="001E0195" w:rsidRDefault="00C03C33" w:rsidP="00C03C33">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 xml:space="preserve">Specifically, the study has greatly enriched the body of knowledge in the areas of capacity building, Information and Communication Technology (ICT) skills and use for service delivery by library personnel in university libraries in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 and globally.</w:t>
      </w:r>
    </w:p>
    <w:p w:rsidR="00C03C33" w:rsidRPr="00926961" w:rsidRDefault="00C03C33" w:rsidP="00C03C33">
      <w:pPr>
        <w:pStyle w:val="Heading1"/>
        <w:rPr>
          <w:rFonts w:ascii="Times New Roman" w:hAnsi="Times New Roman" w:cs="Times New Roman"/>
          <w:sz w:val="24"/>
          <w:szCs w:val="24"/>
        </w:rPr>
      </w:pPr>
      <w:r w:rsidRPr="00926961">
        <w:rPr>
          <w:rFonts w:ascii="Times New Roman" w:hAnsi="Times New Roman" w:cs="Times New Roman"/>
          <w:sz w:val="24"/>
          <w:szCs w:val="24"/>
        </w:rPr>
        <w:t>Suggestions for further studies</w:t>
      </w:r>
    </w:p>
    <w:p w:rsidR="00C03C33" w:rsidRPr="00926961" w:rsidRDefault="00C03C33" w:rsidP="00C03C33">
      <w:p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The following have been suggested for further studies:</w:t>
      </w:r>
    </w:p>
    <w:p w:rsidR="00C03C33" w:rsidRPr="00926961" w:rsidRDefault="00C03C33" w:rsidP="00C03C33">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Capacity building and acquisition of ICT skills as determinants of services delivery by library personnel in judiciary libraries in Niger state.</w:t>
      </w:r>
    </w:p>
    <w:p w:rsidR="00C03C33" w:rsidRPr="00926961" w:rsidRDefault="00C03C33" w:rsidP="00C03C33">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926961">
        <w:rPr>
          <w:rFonts w:ascii="Times New Roman" w:hAnsi="Times New Roman" w:cs="Times New Roman"/>
          <w:sz w:val="24"/>
          <w:szCs w:val="24"/>
        </w:rPr>
        <w:t xml:space="preserve">Users’ perception of service delivery in university libraries </w:t>
      </w:r>
      <w:r w:rsidRPr="00926961">
        <w:rPr>
          <w:rFonts w:ascii="Times New Roman" w:hAnsi="Times New Roman" w:cs="Times New Roman"/>
          <w:iCs/>
          <w:sz w:val="24"/>
          <w:szCs w:val="24"/>
        </w:rPr>
        <w:t>Federal University of Technology</w:t>
      </w:r>
      <w:r w:rsidRPr="00926961">
        <w:rPr>
          <w:rFonts w:ascii="Times New Roman" w:hAnsi="Times New Roman" w:cs="Times New Roman"/>
          <w:sz w:val="24"/>
          <w:szCs w:val="24"/>
        </w:rPr>
        <w:t xml:space="preserve"> Minna could also be investigated.</w:t>
      </w:r>
    </w:p>
    <w:p w:rsidR="00C03C33" w:rsidRDefault="00C03C33" w:rsidP="00C03C33"/>
    <w:p w:rsidR="00BB3C2F" w:rsidRPr="00EF6ACC" w:rsidRDefault="00BB3C2F" w:rsidP="00BB3C2F">
      <w:pPr>
        <w:ind w:left="630" w:hanging="630"/>
        <w:jc w:val="both"/>
        <w:rPr>
          <w:rFonts w:ascii="Times New Roman" w:hAnsi="Times New Roman" w:cs="Times New Roman"/>
          <w:sz w:val="24"/>
          <w:szCs w:val="24"/>
        </w:rPr>
      </w:pPr>
      <w:r w:rsidRPr="00EF6ACC">
        <w:rPr>
          <w:rFonts w:ascii="Times New Roman" w:hAnsi="Times New Roman" w:cs="Times New Roman"/>
          <w:b/>
          <w:sz w:val="24"/>
          <w:szCs w:val="24"/>
        </w:rPr>
        <w:t>Reference</w:t>
      </w:r>
      <w:r w:rsidRPr="00EF6ACC">
        <w:rPr>
          <w:rFonts w:ascii="Times New Roman" w:hAnsi="Times New Roman" w:cs="Times New Roman"/>
          <w:sz w:val="24"/>
          <w:szCs w:val="24"/>
        </w:rPr>
        <w:t xml:space="preserve"> </w:t>
      </w:r>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proofErr w:type="spellStart"/>
      <w:proofErr w:type="gramStart"/>
      <w:r w:rsidRPr="00EF6ACC">
        <w:rPr>
          <w:rFonts w:ascii="Times New Roman" w:hAnsi="Times New Roman" w:cs="Times New Roman"/>
          <w:color w:val="222222"/>
          <w:sz w:val="24"/>
          <w:szCs w:val="24"/>
          <w:shd w:val="clear" w:color="auto" w:fill="FFFFFF"/>
        </w:rPr>
        <w:t>Abban</w:t>
      </w:r>
      <w:proofErr w:type="spellEnd"/>
      <w:r w:rsidRPr="00EF6ACC">
        <w:rPr>
          <w:rFonts w:ascii="Times New Roman" w:hAnsi="Times New Roman" w:cs="Times New Roman"/>
          <w:color w:val="222222"/>
          <w:sz w:val="24"/>
          <w:szCs w:val="24"/>
          <w:shd w:val="clear" w:color="auto" w:fill="FFFFFF"/>
        </w:rPr>
        <w:t>, S. (2018).</w:t>
      </w:r>
      <w:proofErr w:type="gramEnd"/>
      <w:r w:rsidRPr="00EF6ACC">
        <w:rPr>
          <w:rFonts w:ascii="Times New Roman" w:hAnsi="Times New Roman" w:cs="Times New Roman"/>
          <w:color w:val="222222"/>
          <w:sz w:val="24"/>
          <w:szCs w:val="24"/>
          <w:shd w:val="clear" w:color="auto" w:fill="FFFFFF"/>
        </w:rPr>
        <w:t xml:space="preserve"> Training and development of library staff: a case of two university libraries in Ghana. </w:t>
      </w:r>
      <w:proofErr w:type="gramStart"/>
      <w:r w:rsidRPr="00EF6ACC">
        <w:rPr>
          <w:rFonts w:ascii="Times New Roman" w:hAnsi="Times New Roman" w:cs="Times New Roman"/>
          <w:i/>
          <w:iCs/>
          <w:color w:val="222222"/>
          <w:sz w:val="24"/>
          <w:szCs w:val="24"/>
          <w:shd w:val="clear" w:color="auto" w:fill="FFFFFF"/>
        </w:rPr>
        <w:t>Library Philosophy and Practice</w:t>
      </w:r>
      <w:r w:rsidRPr="00EF6ACC">
        <w:rPr>
          <w:rFonts w:ascii="Times New Roman" w:hAnsi="Times New Roman" w:cs="Times New Roman"/>
          <w:color w:val="222222"/>
          <w:sz w:val="24"/>
          <w:szCs w:val="24"/>
          <w:shd w:val="clear" w:color="auto" w:fill="FFFFFF"/>
        </w:rPr>
        <w:t>, 0_1.</w:t>
      </w:r>
      <w:proofErr w:type="gramEnd"/>
    </w:p>
    <w:p w:rsidR="00BB3C2F" w:rsidRPr="00EF6ACC" w:rsidRDefault="00BB3C2F" w:rsidP="00BB3C2F">
      <w:pPr>
        <w:ind w:left="630" w:hanging="630"/>
        <w:jc w:val="both"/>
        <w:rPr>
          <w:rFonts w:ascii="Times New Roman" w:hAnsi="Times New Roman" w:cs="Times New Roman"/>
          <w:sz w:val="24"/>
          <w:szCs w:val="24"/>
        </w:rPr>
      </w:pPr>
      <w:proofErr w:type="spellStart"/>
      <w:proofErr w:type="gramStart"/>
      <w:r w:rsidRPr="00EF6ACC">
        <w:rPr>
          <w:rFonts w:ascii="Times New Roman" w:hAnsi="Times New Roman" w:cs="Times New Roman"/>
          <w:sz w:val="24"/>
          <w:szCs w:val="24"/>
        </w:rPr>
        <w:t>Adeniji</w:t>
      </w:r>
      <w:proofErr w:type="spellEnd"/>
      <w:r w:rsidRPr="00EF6ACC">
        <w:rPr>
          <w:rFonts w:ascii="Times New Roman" w:hAnsi="Times New Roman" w:cs="Times New Roman"/>
          <w:sz w:val="24"/>
          <w:szCs w:val="24"/>
        </w:rPr>
        <w:t xml:space="preserve">, M. A., </w:t>
      </w:r>
      <w:proofErr w:type="spellStart"/>
      <w:r w:rsidRPr="00EF6ACC">
        <w:rPr>
          <w:rFonts w:ascii="Times New Roman" w:hAnsi="Times New Roman" w:cs="Times New Roman"/>
          <w:sz w:val="24"/>
          <w:szCs w:val="24"/>
        </w:rPr>
        <w:t>Babalola</w:t>
      </w:r>
      <w:proofErr w:type="spellEnd"/>
      <w:r w:rsidRPr="00EF6ACC">
        <w:rPr>
          <w:rFonts w:ascii="Times New Roman" w:hAnsi="Times New Roman" w:cs="Times New Roman"/>
          <w:sz w:val="24"/>
          <w:szCs w:val="24"/>
        </w:rPr>
        <w:t xml:space="preserve">, G. A. and </w:t>
      </w:r>
      <w:proofErr w:type="spellStart"/>
      <w:r w:rsidRPr="00EF6ACC">
        <w:rPr>
          <w:rFonts w:ascii="Times New Roman" w:hAnsi="Times New Roman" w:cs="Times New Roman"/>
          <w:sz w:val="24"/>
          <w:szCs w:val="24"/>
        </w:rPr>
        <w:t>Adeniji</w:t>
      </w:r>
      <w:proofErr w:type="spellEnd"/>
      <w:r w:rsidRPr="00EF6ACC">
        <w:rPr>
          <w:rFonts w:ascii="Times New Roman" w:hAnsi="Times New Roman" w:cs="Times New Roman"/>
          <w:sz w:val="24"/>
          <w:szCs w:val="24"/>
        </w:rPr>
        <w:t>, M. A. 2012.</w:t>
      </w:r>
      <w:proofErr w:type="gramEnd"/>
      <w:r w:rsidRPr="00EF6ACC">
        <w:rPr>
          <w:rFonts w:ascii="Times New Roman" w:hAnsi="Times New Roman" w:cs="Times New Roman"/>
          <w:sz w:val="24"/>
          <w:szCs w:val="24"/>
        </w:rPr>
        <w:t xml:space="preserve"> Workers’ training </w:t>
      </w:r>
      <w:proofErr w:type="spellStart"/>
      <w:r w:rsidRPr="00EF6ACC">
        <w:rPr>
          <w:rFonts w:ascii="Times New Roman" w:hAnsi="Times New Roman" w:cs="Times New Roman"/>
          <w:sz w:val="24"/>
          <w:szCs w:val="24"/>
        </w:rPr>
        <w:t>programmes</w:t>
      </w:r>
      <w:proofErr w:type="spellEnd"/>
      <w:r w:rsidRPr="00EF6ACC">
        <w:rPr>
          <w:rFonts w:ascii="Times New Roman" w:hAnsi="Times New Roman" w:cs="Times New Roman"/>
          <w:sz w:val="24"/>
          <w:szCs w:val="24"/>
        </w:rPr>
        <w:t xml:space="preserve"> in two libraries in Nigeria. </w:t>
      </w:r>
      <w:proofErr w:type="gramStart"/>
      <w:r w:rsidRPr="00EF6ACC">
        <w:rPr>
          <w:rFonts w:ascii="Times New Roman" w:hAnsi="Times New Roman" w:cs="Times New Roman"/>
          <w:i/>
          <w:sz w:val="24"/>
          <w:szCs w:val="24"/>
        </w:rPr>
        <w:t>Library and Philosophy and Practice</w:t>
      </w:r>
      <w:r w:rsidRPr="00EF6ACC">
        <w:rPr>
          <w:rFonts w:ascii="Times New Roman" w:hAnsi="Times New Roman" w:cs="Times New Roman"/>
          <w:sz w:val="24"/>
          <w:szCs w:val="24"/>
        </w:rPr>
        <w:t>.</w:t>
      </w:r>
      <w:proofErr w:type="gramEnd"/>
      <w:r w:rsidRPr="00EF6ACC">
        <w:rPr>
          <w:rFonts w:ascii="Times New Roman" w:hAnsi="Times New Roman" w:cs="Times New Roman"/>
          <w:sz w:val="24"/>
          <w:szCs w:val="24"/>
        </w:rPr>
        <w:t xml:space="preserve"> </w:t>
      </w:r>
      <w:proofErr w:type="gramStart"/>
      <w:r w:rsidRPr="00EF6ACC">
        <w:rPr>
          <w:rFonts w:ascii="Times New Roman" w:hAnsi="Times New Roman" w:cs="Times New Roman"/>
          <w:sz w:val="24"/>
          <w:szCs w:val="24"/>
        </w:rPr>
        <w:t xml:space="preserve">Retrieved Dec. 20, 2022, from </w:t>
      </w:r>
      <w:hyperlink r:id="rId7" w:history="1">
        <w:r w:rsidRPr="00EF6ACC">
          <w:rPr>
            <w:rStyle w:val="Hyperlink"/>
            <w:rFonts w:ascii="Times New Roman" w:hAnsi="Times New Roman" w:cs="Times New Roman"/>
            <w:sz w:val="24"/>
            <w:szCs w:val="24"/>
          </w:rPr>
          <w:t>https://digitalcommons.unl.edu/libphilprac/769</w:t>
        </w:r>
      </w:hyperlink>
      <w:r w:rsidRPr="00EF6ACC">
        <w:rPr>
          <w:rFonts w:ascii="Times New Roman" w:hAnsi="Times New Roman" w:cs="Times New Roman"/>
          <w:sz w:val="24"/>
          <w:szCs w:val="24"/>
        </w:rPr>
        <w:t>.</w:t>
      </w:r>
      <w:proofErr w:type="gramEnd"/>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proofErr w:type="spellStart"/>
      <w:r w:rsidRPr="00EF6ACC">
        <w:rPr>
          <w:rFonts w:ascii="Times New Roman" w:hAnsi="Times New Roman" w:cs="Times New Roman"/>
          <w:color w:val="222222"/>
          <w:sz w:val="24"/>
          <w:szCs w:val="24"/>
          <w:shd w:val="clear" w:color="auto" w:fill="FFFFFF"/>
        </w:rPr>
        <w:t>Akintola</w:t>
      </w:r>
      <w:proofErr w:type="spellEnd"/>
      <w:r w:rsidRPr="00EF6ACC">
        <w:rPr>
          <w:rFonts w:ascii="Times New Roman" w:hAnsi="Times New Roman" w:cs="Times New Roman"/>
          <w:color w:val="222222"/>
          <w:sz w:val="24"/>
          <w:szCs w:val="24"/>
          <w:shd w:val="clear" w:color="auto" w:fill="FFFFFF"/>
        </w:rPr>
        <w:t>, B. O. (2021). </w:t>
      </w:r>
      <w:proofErr w:type="gramStart"/>
      <w:r w:rsidRPr="00EF6ACC">
        <w:rPr>
          <w:rFonts w:ascii="Times New Roman" w:hAnsi="Times New Roman" w:cs="Times New Roman"/>
          <w:i/>
          <w:iCs/>
          <w:color w:val="222222"/>
          <w:sz w:val="24"/>
          <w:szCs w:val="24"/>
          <w:shd w:val="clear" w:color="auto" w:fill="FFFFFF"/>
        </w:rPr>
        <w:t>Capacity Building, ICT Skills, Use and Service Delivery of Library Personnel in Universities in Southwestern Nigeria</w:t>
      </w:r>
      <w:r w:rsidRPr="00EF6ACC">
        <w:rPr>
          <w:rFonts w:ascii="Times New Roman" w:hAnsi="Times New Roman" w:cs="Times New Roman"/>
          <w:color w:val="222222"/>
          <w:sz w:val="24"/>
          <w:szCs w:val="24"/>
          <w:shd w:val="clear" w:color="auto" w:fill="FFFFFF"/>
        </w:rPr>
        <w:t> (Doctoral dissertation).</w:t>
      </w:r>
      <w:proofErr w:type="gramEnd"/>
      <w:r w:rsidRPr="00EF6ACC">
        <w:rPr>
          <w:rFonts w:ascii="Times New Roman" w:hAnsi="Times New Roman" w:cs="Times New Roman"/>
          <w:sz w:val="24"/>
          <w:szCs w:val="24"/>
        </w:rPr>
        <w:t xml:space="preserve"> </w:t>
      </w:r>
      <w:r w:rsidRPr="00EF6ACC">
        <w:rPr>
          <w:rFonts w:ascii="Times New Roman" w:hAnsi="Times New Roman" w:cs="Times New Roman"/>
          <w:color w:val="222222"/>
          <w:sz w:val="24"/>
          <w:szCs w:val="24"/>
          <w:shd w:val="clear" w:color="auto" w:fill="FFFFFF"/>
        </w:rPr>
        <w:t xml:space="preserve">A Thesis Submitted to the Department of Library, Archival and Information Studies, Faculty of Education, </w:t>
      </w:r>
      <w:proofErr w:type="gramStart"/>
      <w:r w:rsidRPr="00EF6ACC">
        <w:rPr>
          <w:rFonts w:ascii="Times New Roman" w:hAnsi="Times New Roman" w:cs="Times New Roman"/>
          <w:color w:val="222222"/>
          <w:sz w:val="24"/>
          <w:szCs w:val="24"/>
          <w:shd w:val="clear" w:color="auto" w:fill="FFFFFF"/>
        </w:rPr>
        <w:t>In</w:t>
      </w:r>
      <w:proofErr w:type="gramEnd"/>
      <w:r w:rsidRPr="00EF6ACC">
        <w:rPr>
          <w:rFonts w:ascii="Times New Roman" w:hAnsi="Times New Roman" w:cs="Times New Roman"/>
          <w:color w:val="222222"/>
          <w:sz w:val="24"/>
          <w:szCs w:val="24"/>
          <w:shd w:val="clear" w:color="auto" w:fill="FFFFFF"/>
        </w:rPr>
        <w:t xml:space="preserve"> partial fulfillment of the requirements for the award of the Degree of doctor of philosophy of the University of Ibadan</w:t>
      </w:r>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proofErr w:type="spellStart"/>
      <w:proofErr w:type="gramStart"/>
      <w:r w:rsidRPr="00EF6ACC">
        <w:rPr>
          <w:rFonts w:ascii="Times New Roman" w:hAnsi="Times New Roman" w:cs="Times New Roman"/>
          <w:color w:val="222222"/>
          <w:sz w:val="24"/>
          <w:szCs w:val="24"/>
          <w:shd w:val="clear" w:color="auto" w:fill="FFFFFF"/>
        </w:rPr>
        <w:t>Akintola</w:t>
      </w:r>
      <w:proofErr w:type="spellEnd"/>
      <w:r w:rsidRPr="00EF6ACC">
        <w:rPr>
          <w:rFonts w:ascii="Times New Roman" w:hAnsi="Times New Roman" w:cs="Times New Roman"/>
          <w:color w:val="222222"/>
          <w:sz w:val="24"/>
          <w:szCs w:val="24"/>
          <w:shd w:val="clear" w:color="auto" w:fill="FFFFFF"/>
        </w:rPr>
        <w:t xml:space="preserve">, B. O., </w:t>
      </w:r>
      <w:proofErr w:type="spellStart"/>
      <w:r w:rsidRPr="00EF6ACC">
        <w:rPr>
          <w:rFonts w:ascii="Times New Roman" w:hAnsi="Times New Roman" w:cs="Times New Roman"/>
          <w:color w:val="222222"/>
          <w:sz w:val="24"/>
          <w:szCs w:val="24"/>
          <w:shd w:val="clear" w:color="auto" w:fill="FFFFFF"/>
        </w:rPr>
        <w:t>Adetomiwa</w:t>
      </w:r>
      <w:proofErr w:type="spellEnd"/>
      <w:r w:rsidRPr="00EF6ACC">
        <w:rPr>
          <w:rFonts w:ascii="Times New Roman" w:hAnsi="Times New Roman" w:cs="Times New Roman"/>
          <w:color w:val="222222"/>
          <w:sz w:val="24"/>
          <w:szCs w:val="24"/>
          <w:shd w:val="clear" w:color="auto" w:fill="FFFFFF"/>
        </w:rPr>
        <w:t xml:space="preserve">, B., &amp; </w:t>
      </w:r>
      <w:proofErr w:type="spellStart"/>
      <w:r w:rsidRPr="00EF6ACC">
        <w:rPr>
          <w:rFonts w:ascii="Times New Roman" w:hAnsi="Times New Roman" w:cs="Times New Roman"/>
          <w:color w:val="222222"/>
          <w:sz w:val="24"/>
          <w:szCs w:val="24"/>
          <w:shd w:val="clear" w:color="auto" w:fill="FFFFFF"/>
        </w:rPr>
        <w:t>Onifade</w:t>
      </w:r>
      <w:proofErr w:type="spellEnd"/>
      <w:r w:rsidRPr="00EF6ACC">
        <w:rPr>
          <w:rFonts w:ascii="Times New Roman" w:hAnsi="Times New Roman" w:cs="Times New Roman"/>
          <w:color w:val="222222"/>
          <w:sz w:val="24"/>
          <w:szCs w:val="24"/>
          <w:shd w:val="clear" w:color="auto" w:fill="FFFFFF"/>
        </w:rPr>
        <w:t>, F. N. (2022).</w:t>
      </w:r>
      <w:proofErr w:type="gramEnd"/>
      <w:r w:rsidRPr="00EF6ACC">
        <w:rPr>
          <w:rFonts w:ascii="Times New Roman" w:hAnsi="Times New Roman" w:cs="Times New Roman"/>
          <w:color w:val="222222"/>
          <w:sz w:val="24"/>
          <w:szCs w:val="24"/>
          <w:shd w:val="clear" w:color="auto" w:fill="FFFFFF"/>
        </w:rPr>
        <w:t xml:space="preserve"> </w:t>
      </w:r>
      <w:proofErr w:type="gramStart"/>
      <w:r w:rsidRPr="00EF6ACC">
        <w:rPr>
          <w:rFonts w:ascii="Times New Roman" w:hAnsi="Times New Roman" w:cs="Times New Roman"/>
          <w:color w:val="222222"/>
          <w:sz w:val="24"/>
          <w:szCs w:val="24"/>
          <w:shd w:val="clear" w:color="auto" w:fill="FFFFFF"/>
        </w:rPr>
        <w:t>Staff Training and Career Development among Library Staff in Federal Universities in Southwest, Nigeria.</w:t>
      </w:r>
      <w:proofErr w:type="gramEnd"/>
      <w:r w:rsidRPr="00EF6ACC">
        <w:rPr>
          <w:rFonts w:ascii="Times New Roman" w:hAnsi="Times New Roman" w:cs="Times New Roman"/>
          <w:color w:val="222222"/>
          <w:sz w:val="24"/>
          <w:szCs w:val="24"/>
          <w:shd w:val="clear" w:color="auto" w:fill="FFFFFF"/>
        </w:rPr>
        <w:t> </w:t>
      </w:r>
      <w:r w:rsidRPr="00EF6ACC">
        <w:rPr>
          <w:rFonts w:ascii="Times New Roman" w:hAnsi="Times New Roman" w:cs="Times New Roman"/>
          <w:i/>
          <w:iCs/>
          <w:color w:val="222222"/>
          <w:sz w:val="24"/>
          <w:szCs w:val="24"/>
          <w:shd w:val="clear" w:color="auto" w:fill="FFFFFF"/>
        </w:rPr>
        <w:t>International Information &amp; Library Review</w:t>
      </w:r>
      <w:r w:rsidRPr="00EF6ACC">
        <w:rPr>
          <w:rFonts w:ascii="Times New Roman" w:hAnsi="Times New Roman" w:cs="Times New Roman"/>
          <w:color w:val="222222"/>
          <w:sz w:val="24"/>
          <w:szCs w:val="24"/>
          <w:shd w:val="clear" w:color="auto" w:fill="FFFFFF"/>
        </w:rPr>
        <w:t>, </w:t>
      </w:r>
      <w:r w:rsidRPr="00EF6ACC">
        <w:rPr>
          <w:rFonts w:ascii="Times New Roman" w:hAnsi="Times New Roman" w:cs="Times New Roman"/>
          <w:i/>
          <w:iCs/>
          <w:color w:val="222222"/>
          <w:sz w:val="24"/>
          <w:szCs w:val="24"/>
          <w:shd w:val="clear" w:color="auto" w:fill="FFFFFF"/>
        </w:rPr>
        <w:t>54</w:t>
      </w:r>
      <w:r w:rsidRPr="00EF6ACC">
        <w:rPr>
          <w:rFonts w:ascii="Times New Roman" w:hAnsi="Times New Roman" w:cs="Times New Roman"/>
          <w:color w:val="222222"/>
          <w:sz w:val="24"/>
          <w:szCs w:val="24"/>
          <w:shd w:val="clear" w:color="auto" w:fill="FFFFFF"/>
        </w:rPr>
        <w:t>(4), 315-324.</w:t>
      </w:r>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proofErr w:type="spellStart"/>
      <w:r w:rsidRPr="00EF6ACC">
        <w:rPr>
          <w:rFonts w:ascii="Times New Roman" w:hAnsi="Times New Roman" w:cs="Times New Roman"/>
          <w:color w:val="222222"/>
          <w:sz w:val="24"/>
          <w:szCs w:val="24"/>
          <w:shd w:val="clear" w:color="auto" w:fill="FFFFFF"/>
        </w:rPr>
        <w:t>Ani</w:t>
      </w:r>
      <w:proofErr w:type="spellEnd"/>
      <w:r w:rsidRPr="00EF6ACC">
        <w:rPr>
          <w:rFonts w:ascii="Times New Roman" w:hAnsi="Times New Roman" w:cs="Times New Roman"/>
          <w:color w:val="222222"/>
          <w:sz w:val="24"/>
          <w:szCs w:val="24"/>
          <w:shd w:val="clear" w:color="auto" w:fill="FFFFFF"/>
        </w:rPr>
        <w:t xml:space="preserve">, V. A., </w:t>
      </w:r>
      <w:proofErr w:type="spellStart"/>
      <w:r w:rsidRPr="00EF6ACC">
        <w:rPr>
          <w:rFonts w:ascii="Times New Roman" w:hAnsi="Times New Roman" w:cs="Times New Roman"/>
          <w:color w:val="222222"/>
          <w:sz w:val="24"/>
          <w:szCs w:val="24"/>
          <w:shd w:val="clear" w:color="auto" w:fill="FFFFFF"/>
        </w:rPr>
        <w:t>Ani</w:t>
      </w:r>
      <w:proofErr w:type="spellEnd"/>
      <w:r w:rsidRPr="00EF6ACC">
        <w:rPr>
          <w:rFonts w:ascii="Times New Roman" w:hAnsi="Times New Roman" w:cs="Times New Roman"/>
          <w:color w:val="222222"/>
          <w:sz w:val="24"/>
          <w:szCs w:val="24"/>
          <w:shd w:val="clear" w:color="auto" w:fill="FFFFFF"/>
        </w:rPr>
        <w:t xml:space="preserve">, E. O., </w:t>
      </w:r>
      <w:proofErr w:type="spellStart"/>
      <w:r w:rsidRPr="00EF6ACC">
        <w:rPr>
          <w:rFonts w:ascii="Times New Roman" w:hAnsi="Times New Roman" w:cs="Times New Roman"/>
          <w:color w:val="222222"/>
          <w:sz w:val="24"/>
          <w:szCs w:val="24"/>
          <w:shd w:val="clear" w:color="auto" w:fill="FFFFFF"/>
        </w:rPr>
        <w:t>Ugwu</w:t>
      </w:r>
      <w:proofErr w:type="spellEnd"/>
      <w:r w:rsidRPr="00EF6ACC">
        <w:rPr>
          <w:rFonts w:ascii="Times New Roman" w:hAnsi="Times New Roman" w:cs="Times New Roman"/>
          <w:color w:val="222222"/>
          <w:sz w:val="24"/>
          <w:szCs w:val="24"/>
          <w:shd w:val="clear" w:color="auto" w:fill="FFFFFF"/>
        </w:rPr>
        <w:t xml:space="preserve">, C. O., </w:t>
      </w:r>
      <w:proofErr w:type="spellStart"/>
      <w:r w:rsidRPr="00EF6ACC">
        <w:rPr>
          <w:rFonts w:ascii="Times New Roman" w:hAnsi="Times New Roman" w:cs="Times New Roman"/>
          <w:color w:val="222222"/>
          <w:sz w:val="24"/>
          <w:szCs w:val="24"/>
          <w:shd w:val="clear" w:color="auto" w:fill="FFFFFF"/>
        </w:rPr>
        <w:t>Nwachukwu</w:t>
      </w:r>
      <w:proofErr w:type="spellEnd"/>
      <w:r w:rsidRPr="00EF6ACC">
        <w:rPr>
          <w:rFonts w:ascii="Times New Roman" w:hAnsi="Times New Roman" w:cs="Times New Roman"/>
          <w:color w:val="222222"/>
          <w:sz w:val="24"/>
          <w:szCs w:val="24"/>
          <w:shd w:val="clear" w:color="auto" w:fill="FFFFFF"/>
        </w:rPr>
        <w:t xml:space="preserve">, A. I., </w:t>
      </w:r>
      <w:proofErr w:type="spellStart"/>
      <w:r w:rsidRPr="00EF6ACC">
        <w:rPr>
          <w:rFonts w:ascii="Times New Roman" w:hAnsi="Times New Roman" w:cs="Times New Roman"/>
          <w:color w:val="222222"/>
          <w:sz w:val="24"/>
          <w:szCs w:val="24"/>
          <w:shd w:val="clear" w:color="auto" w:fill="FFFFFF"/>
        </w:rPr>
        <w:t>Obianuko</w:t>
      </w:r>
      <w:proofErr w:type="spellEnd"/>
      <w:r w:rsidRPr="00EF6ACC">
        <w:rPr>
          <w:rFonts w:ascii="Times New Roman" w:hAnsi="Times New Roman" w:cs="Times New Roman"/>
          <w:color w:val="222222"/>
          <w:sz w:val="24"/>
          <w:szCs w:val="24"/>
          <w:shd w:val="clear" w:color="auto" w:fill="FFFFFF"/>
        </w:rPr>
        <w:t xml:space="preserve">, J. C., </w:t>
      </w:r>
      <w:proofErr w:type="spellStart"/>
      <w:r w:rsidRPr="00EF6ACC">
        <w:rPr>
          <w:rFonts w:ascii="Times New Roman" w:hAnsi="Times New Roman" w:cs="Times New Roman"/>
          <w:color w:val="222222"/>
          <w:sz w:val="24"/>
          <w:szCs w:val="24"/>
          <w:shd w:val="clear" w:color="auto" w:fill="FFFFFF"/>
        </w:rPr>
        <w:t>Ndaji</w:t>
      </w:r>
      <w:proofErr w:type="spellEnd"/>
      <w:r w:rsidRPr="00EF6ACC">
        <w:rPr>
          <w:rFonts w:ascii="Times New Roman" w:hAnsi="Times New Roman" w:cs="Times New Roman"/>
          <w:color w:val="222222"/>
          <w:sz w:val="24"/>
          <w:szCs w:val="24"/>
          <w:shd w:val="clear" w:color="auto" w:fill="FFFFFF"/>
        </w:rPr>
        <w:t xml:space="preserve">, G. I., &amp; </w:t>
      </w:r>
      <w:proofErr w:type="spellStart"/>
      <w:r w:rsidRPr="00EF6ACC">
        <w:rPr>
          <w:rFonts w:ascii="Times New Roman" w:hAnsi="Times New Roman" w:cs="Times New Roman"/>
          <w:color w:val="222222"/>
          <w:sz w:val="24"/>
          <w:szCs w:val="24"/>
          <w:shd w:val="clear" w:color="auto" w:fill="FFFFFF"/>
        </w:rPr>
        <w:t>Maduchie</w:t>
      </w:r>
      <w:proofErr w:type="spellEnd"/>
      <w:r w:rsidRPr="00EF6ACC">
        <w:rPr>
          <w:rFonts w:ascii="Times New Roman" w:hAnsi="Times New Roman" w:cs="Times New Roman"/>
          <w:color w:val="222222"/>
          <w:sz w:val="24"/>
          <w:szCs w:val="24"/>
          <w:shd w:val="clear" w:color="auto" w:fill="FFFFFF"/>
        </w:rPr>
        <w:t xml:space="preserve">, E. E. (2016). </w:t>
      </w:r>
      <w:proofErr w:type="gramStart"/>
      <w:r w:rsidRPr="00EF6ACC">
        <w:rPr>
          <w:rFonts w:ascii="Times New Roman" w:hAnsi="Times New Roman" w:cs="Times New Roman"/>
          <w:color w:val="222222"/>
          <w:sz w:val="24"/>
          <w:szCs w:val="24"/>
          <w:shd w:val="clear" w:color="auto" w:fill="FFFFFF"/>
        </w:rPr>
        <w:t>Strategies for enhancing the utilization of Information and Communication Technology (ICT)-based library resources in research.</w:t>
      </w:r>
      <w:proofErr w:type="gramEnd"/>
      <w:r w:rsidRPr="00EF6ACC">
        <w:rPr>
          <w:rFonts w:ascii="Times New Roman" w:hAnsi="Times New Roman" w:cs="Times New Roman"/>
          <w:color w:val="222222"/>
          <w:sz w:val="24"/>
          <w:szCs w:val="24"/>
          <w:shd w:val="clear" w:color="auto" w:fill="FFFFFF"/>
        </w:rPr>
        <w:t> </w:t>
      </w:r>
      <w:proofErr w:type="gramStart"/>
      <w:r w:rsidRPr="00EF6ACC">
        <w:rPr>
          <w:rFonts w:ascii="Times New Roman" w:hAnsi="Times New Roman" w:cs="Times New Roman"/>
          <w:i/>
          <w:iCs/>
          <w:color w:val="222222"/>
          <w:sz w:val="24"/>
          <w:szCs w:val="24"/>
          <w:shd w:val="clear" w:color="auto" w:fill="FFFFFF"/>
        </w:rPr>
        <w:t>Library Philosophy and practice</w:t>
      </w:r>
      <w:r w:rsidRPr="00EF6ACC">
        <w:rPr>
          <w:rFonts w:ascii="Times New Roman" w:hAnsi="Times New Roman" w:cs="Times New Roman"/>
          <w:color w:val="222222"/>
          <w:sz w:val="24"/>
          <w:szCs w:val="24"/>
          <w:shd w:val="clear" w:color="auto" w:fill="FFFFFF"/>
        </w:rPr>
        <w:t>, 1.</w:t>
      </w:r>
      <w:proofErr w:type="gramEnd"/>
    </w:p>
    <w:p w:rsidR="00BB3C2F" w:rsidRPr="00EF6ACC" w:rsidRDefault="00BB3C2F" w:rsidP="00BB3C2F">
      <w:pPr>
        <w:ind w:left="630" w:hanging="630"/>
        <w:jc w:val="both"/>
        <w:rPr>
          <w:rFonts w:ascii="Times New Roman" w:hAnsi="Times New Roman" w:cs="Times New Roman"/>
          <w:sz w:val="24"/>
          <w:szCs w:val="24"/>
        </w:rPr>
      </w:pPr>
      <w:proofErr w:type="spellStart"/>
      <w:r w:rsidRPr="00EF6ACC">
        <w:rPr>
          <w:rFonts w:ascii="Times New Roman" w:hAnsi="Times New Roman" w:cs="Times New Roman"/>
          <w:sz w:val="24"/>
          <w:szCs w:val="24"/>
        </w:rPr>
        <w:lastRenderedPageBreak/>
        <w:t>Anunobi</w:t>
      </w:r>
      <w:proofErr w:type="spellEnd"/>
      <w:r w:rsidRPr="00EF6ACC">
        <w:rPr>
          <w:rFonts w:ascii="Times New Roman" w:hAnsi="Times New Roman" w:cs="Times New Roman"/>
          <w:sz w:val="24"/>
          <w:szCs w:val="24"/>
        </w:rPr>
        <w:t xml:space="preserve">, C. V. 2013. Human capacity building in Nigerian university libraries: an imperative for academic libraries' contribution towards national development. </w:t>
      </w:r>
      <w:r w:rsidRPr="00EF6ACC">
        <w:rPr>
          <w:rFonts w:ascii="Times New Roman" w:hAnsi="Times New Roman" w:cs="Times New Roman"/>
          <w:i/>
          <w:sz w:val="24"/>
          <w:szCs w:val="24"/>
        </w:rPr>
        <w:t>African Journal of Library, Archives and Information Science 23.1</w:t>
      </w:r>
      <w:r w:rsidRPr="00EF6ACC">
        <w:rPr>
          <w:rFonts w:ascii="Times New Roman" w:hAnsi="Times New Roman" w:cs="Times New Roman"/>
          <w:sz w:val="24"/>
          <w:szCs w:val="24"/>
        </w:rPr>
        <w:t>: 33-44.</w:t>
      </w:r>
    </w:p>
    <w:p w:rsidR="00BB3C2F" w:rsidRPr="00EF6ACC" w:rsidRDefault="00BB3C2F" w:rsidP="00BB3C2F">
      <w:pPr>
        <w:ind w:left="630" w:hanging="630"/>
        <w:jc w:val="both"/>
        <w:rPr>
          <w:rFonts w:ascii="Times New Roman" w:hAnsi="Times New Roman" w:cs="Times New Roman"/>
          <w:sz w:val="24"/>
          <w:szCs w:val="24"/>
        </w:rPr>
      </w:pPr>
      <w:proofErr w:type="gramStart"/>
      <w:r w:rsidRPr="00EF6ACC">
        <w:rPr>
          <w:rFonts w:ascii="Times New Roman" w:hAnsi="Times New Roman" w:cs="Times New Roman"/>
          <w:sz w:val="24"/>
          <w:szCs w:val="24"/>
        </w:rPr>
        <w:t>Association of College and Research Libraries (ACRL) 2012.</w:t>
      </w:r>
      <w:proofErr w:type="gramEnd"/>
      <w:r w:rsidRPr="00EF6ACC">
        <w:rPr>
          <w:rFonts w:ascii="Times New Roman" w:hAnsi="Times New Roman" w:cs="Times New Roman"/>
          <w:sz w:val="24"/>
          <w:szCs w:val="24"/>
        </w:rPr>
        <w:t xml:space="preserve"> </w:t>
      </w:r>
      <w:proofErr w:type="gramStart"/>
      <w:r w:rsidRPr="00EF6ACC">
        <w:rPr>
          <w:rFonts w:ascii="Times New Roman" w:hAnsi="Times New Roman" w:cs="Times New Roman"/>
          <w:sz w:val="24"/>
          <w:szCs w:val="24"/>
        </w:rPr>
        <w:t>Top ten trends in academic libraries.</w:t>
      </w:r>
      <w:proofErr w:type="gramEnd"/>
      <w:r w:rsidRPr="00EF6ACC">
        <w:rPr>
          <w:rFonts w:ascii="Times New Roman" w:hAnsi="Times New Roman" w:cs="Times New Roman"/>
          <w:sz w:val="24"/>
          <w:szCs w:val="24"/>
        </w:rPr>
        <w:t xml:space="preserve"> </w:t>
      </w:r>
      <w:proofErr w:type="gramStart"/>
      <w:r w:rsidRPr="00EF6ACC">
        <w:rPr>
          <w:rFonts w:ascii="Times New Roman" w:hAnsi="Times New Roman" w:cs="Times New Roman"/>
          <w:sz w:val="24"/>
          <w:szCs w:val="24"/>
        </w:rPr>
        <w:t xml:space="preserve">Retrieved Nov. 21, 2023, from </w:t>
      </w:r>
      <w:hyperlink r:id="rId8" w:history="1">
        <w:r w:rsidRPr="00EF6ACC">
          <w:rPr>
            <w:rStyle w:val="Hyperlink"/>
            <w:rFonts w:ascii="Times New Roman" w:hAnsi="Times New Roman" w:cs="Times New Roman"/>
            <w:sz w:val="24"/>
            <w:szCs w:val="24"/>
          </w:rPr>
          <w:t>www.m.crin.acrl.org/content/73/311.full</w:t>
        </w:r>
      </w:hyperlink>
      <w:r w:rsidRPr="00EF6ACC">
        <w:rPr>
          <w:rFonts w:ascii="Times New Roman" w:hAnsi="Times New Roman" w:cs="Times New Roman"/>
          <w:sz w:val="24"/>
          <w:szCs w:val="24"/>
        </w:rPr>
        <w:t>.</w:t>
      </w:r>
      <w:proofErr w:type="gramEnd"/>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proofErr w:type="spellStart"/>
      <w:proofErr w:type="gramStart"/>
      <w:r w:rsidRPr="00EF6ACC">
        <w:rPr>
          <w:rFonts w:ascii="Times New Roman" w:hAnsi="Times New Roman" w:cs="Times New Roman"/>
          <w:color w:val="222222"/>
          <w:sz w:val="24"/>
          <w:szCs w:val="24"/>
          <w:shd w:val="clear" w:color="auto" w:fill="FFFFFF"/>
        </w:rPr>
        <w:t>Atenas</w:t>
      </w:r>
      <w:proofErr w:type="spellEnd"/>
      <w:r w:rsidRPr="00EF6ACC">
        <w:rPr>
          <w:rFonts w:ascii="Times New Roman" w:hAnsi="Times New Roman" w:cs="Times New Roman"/>
          <w:color w:val="222222"/>
          <w:sz w:val="24"/>
          <w:szCs w:val="24"/>
          <w:shd w:val="clear" w:color="auto" w:fill="FFFFFF"/>
        </w:rPr>
        <w:t xml:space="preserve">, J., &amp; </w:t>
      </w:r>
      <w:proofErr w:type="spellStart"/>
      <w:r w:rsidRPr="00EF6ACC">
        <w:rPr>
          <w:rFonts w:ascii="Times New Roman" w:hAnsi="Times New Roman" w:cs="Times New Roman"/>
          <w:color w:val="222222"/>
          <w:sz w:val="24"/>
          <w:szCs w:val="24"/>
          <w:shd w:val="clear" w:color="auto" w:fill="FFFFFF"/>
        </w:rPr>
        <w:t>Havemann</w:t>
      </w:r>
      <w:proofErr w:type="spellEnd"/>
      <w:r w:rsidRPr="00EF6ACC">
        <w:rPr>
          <w:rFonts w:ascii="Times New Roman" w:hAnsi="Times New Roman" w:cs="Times New Roman"/>
          <w:color w:val="222222"/>
          <w:sz w:val="24"/>
          <w:szCs w:val="24"/>
          <w:shd w:val="clear" w:color="auto" w:fill="FFFFFF"/>
        </w:rPr>
        <w:t>, L. (2013).</w:t>
      </w:r>
      <w:proofErr w:type="gramEnd"/>
      <w:r w:rsidRPr="00EF6ACC">
        <w:rPr>
          <w:rFonts w:ascii="Times New Roman" w:hAnsi="Times New Roman" w:cs="Times New Roman"/>
          <w:color w:val="222222"/>
          <w:sz w:val="24"/>
          <w:szCs w:val="24"/>
          <w:shd w:val="clear" w:color="auto" w:fill="FFFFFF"/>
        </w:rPr>
        <w:t xml:space="preserve"> Quality assurance in the open: an evaluation of OER repositories. </w:t>
      </w:r>
      <w:r w:rsidRPr="00EF6ACC">
        <w:rPr>
          <w:rFonts w:ascii="Times New Roman" w:hAnsi="Times New Roman" w:cs="Times New Roman"/>
          <w:i/>
          <w:iCs/>
          <w:color w:val="222222"/>
          <w:sz w:val="24"/>
          <w:szCs w:val="24"/>
          <w:shd w:val="clear" w:color="auto" w:fill="FFFFFF"/>
        </w:rPr>
        <w:t>INNOQUAL-International Journal for Innovation and Quality in Learning</w:t>
      </w:r>
      <w:r w:rsidRPr="00EF6ACC">
        <w:rPr>
          <w:rFonts w:ascii="Times New Roman" w:hAnsi="Times New Roman" w:cs="Times New Roman"/>
          <w:color w:val="222222"/>
          <w:sz w:val="24"/>
          <w:szCs w:val="24"/>
          <w:shd w:val="clear" w:color="auto" w:fill="FFFFFF"/>
        </w:rPr>
        <w:t>, </w:t>
      </w:r>
      <w:r w:rsidRPr="00EF6ACC">
        <w:rPr>
          <w:rFonts w:ascii="Times New Roman" w:hAnsi="Times New Roman" w:cs="Times New Roman"/>
          <w:i/>
          <w:iCs/>
          <w:color w:val="222222"/>
          <w:sz w:val="24"/>
          <w:szCs w:val="24"/>
          <w:shd w:val="clear" w:color="auto" w:fill="FFFFFF"/>
        </w:rPr>
        <w:t>1</w:t>
      </w:r>
      <w:r w:rsidRPr="00EF6ACC">
        <w:rPr>
          <w:rFonts w:ascii="Times New Roman" w:hAnsi="Times New Roman" w:cs="Times New Roman"/>
          <w:color w:val="222222"/>
          <w:sz w:val="24"/>
          <w:szCs w:val="24"/>
          <w:shd w:val="clear" w:color="auto" w:fill="FFFFFF"/>
        </w:rPr>
        <w:t>(2), 22-34.</w:t>
      </w:r>
    </w:p>
    <w:p w:rsidR="00BB3C2F" w:rsidRPr="00EF6ACC" w:rsidRDefault="00BB3C2F" w:rsidP="00BB3C2F">
      <w:pPr>
        <w:ind w:left="630" w:hanging="630"/>
        <w:jc w:val="both"/>
        <w:rPr>
          <w:rFonts w:ascii="Times New Roman" w:hAnsi="Times New Roman" w:cs="Times New Roman"/>
          <w:sz w:val="24"/>
          <w:szCs w:val="24"/>
        </w:rPr>
      </w:pPr>
      <w:proofErr w:type="spellStart"/>
      <w:proofErr w:type="gramStart"/>
      <w:r w:rsidRPr="00EF6ACC">
        <w:rPr>
          <w:rFonts w:ascii="Times New Roman" w:hAnsi="Times New Roman" w:cs="Times New Roman"/>
          <w:color w:val="222222"/>
          <w:sz w:val="24"/>
          <w:szCs w:val="24"/>
          <w:shd w:val="clear" w:color="auto" w:fill="FFFFFF"/>
        </w:rPr>
        <w:t>Atenas</w:t>
      </w:r>
      <w:proofErr w:type="spellEnd"/>
      <w:r w:rsidRPr="00EF6ACC">
        <w:rPr>
          <w:rFonts w:ascii="Times New Roman" w:hAnsi="Times New Roman" w:cs="Times New Roman"/>
          <w:color w:val="222222"/>
          <w:sz w:val="24"/>
          <w:szCs w:val="24"/>
          <w:shd w:val="clear" w:color="auto" w:fill="FFFFFF"/>
        </w:rPr>
        <w:t xml:space="preserve">, J., </w:t>
      </w:r>
      <w:proofErr w:type="spellStart"/>
      <w:r w:rsidRPr="00EF6ACC">
        <w:rPr>
          <w:rFonts w:ascii="Times New Roman" w:hAnsi="Times New Roman" w:cs="Times New Roman"/>
          <w:color w:val="222222"/>
          <w:sz w:val="24"/>
          <w:szCs w:val="24"/>
          <w:shd w:val="clear" w:color="auto" w:fill="FFFFFF"/>
        </w:rPr>
        <w:t>Havemann</w:t>
      </w:r>
      <w:proofErr w:type="spellEnd"/>
      <w:r w:rsidRPr="00EF6ACC">
        <w:rPr>
          <w:rFonts w:ascii="Times New Roman" w:hAnsi="Times New Roman" w:cs="Times New Roman"/>
          <w:color w:val="222222"/>
          <w:sz w:val="24"/>
          <w:szCs w:val="24"/>
          <w:shd w:val="clear" w:color="auto" w:fill="FFFFFF"/>
        </w:rPr>
        <w:t xml:space="preserve">, L., &amp; </w:t>
      </w:r>
      <w:proofErr w:type="spellStart"/>
      <w:r w:rsidRPr="00EF6ACC">
        <w:rPr>
          <w:rFonts w:ascii="Times New Roman" w:hAnsi="Times New Roman" w:cs="Times New Roman"/>
          <w:color w:val="222222"/>
          <w:sz w:val="24"/>
          <w:szCs w:val="24"/>
          <w:shd w:val="clear" w:color="auto" w:fill="FFFFFF"/>
        </w:rPr>
        <w:t>Priego</w:t>
      </w:r>
      <w:proofErr w:type="spellEnd"/>
      <w:r w:rsidRPr="00EF6ACC">
        <w:rPr>
          <w:rFonts w:ascii="Times New Roman" w:hAnsi="Times New Roman" w:cs="Times New Roman"/>
          <w:color w:val="222222"/>
          <w:sz w:val="24"/>
          <w:szCs w:val="24"/>
          <w:shd w:val="clear" w:color="auto" w:fill="FFFFFF"/>
        </w:rPr>
        <w:t>, E. (2015).</w:t>
      </w:r>
      <w:proofErr w:type="gramEnd"/>
      <w:r w:rsidRPr="00EF6ACC">
        <w:rPr>
          <w:rFonts w:ascii="Times New Roman" w:hAnsi="Times New Roman" w:cs="Times New Roman"/>
          <w:color w:val="222222"/>
          <w:sz w:val="24"/>
          <w:szCs w:val="24"/>
          <w:shd w:val="clear" w:color="auto" w:fill="FFFFFF"/>
        </w:rPr>
        <w:t xml:space="preserve"> The 21st Century’s Raw Material: Using Open Data as Open Educational Resources. Open Education Working Group. Open Knowledge Foundation.</w:t>
      </w:r>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proofErr w:type="gramStart"/>
      <w:r w:rsidRPr="00EF6ACC">
        <w:rPr>
          <w:rFonts w:ascii="Times New Roman" w:hAnsi="Times New Roman" w:cs="Times New Roman"/>
          <w:color w:val="222222"/>
          <w:sz w:val="24"/>
          <w:szCs w:val="24"/>
          <w:shd w:val="clear" w:color="auto" w:fill="FFFFFF"/>
        </w:rPr>
        <w:t xml:space="preserve">Borges, F. F., Teixeira, J. A., &amp; </w:t>
      </w:r>
      <w:proofErr w:type="spellStart"/>
      <w:r w:rsidRPr="00EF6ACC">
        <w:rPr>
          <w:rFonts w:ascii="Times New Roman" w:hAnsi="Times New Roman" w:cs="Times New Roman"/>
          <w:color w:val="222222"/>
          <w:sz w:val="24"/>
          <w:szCs w:val="24"/>
          <w:shd w:val="clear" w:color="auto" w:fill="FFFFFF"/>
        </w:rPr>
        <w:t>Acedo</w:t>
      </w:r>
      <w:proofErr w:type="spellEnd"/>
      <w:r w:rsidRPr="00EF6ACC">
        <w:rPr>
          <w:rFonts w:ascii="Times New Roman" w:hAnsi="Times New Roman" w:cs="Times New Roman"/>
          <w:color w:val="222222"/>
          <w:sz w:val="24"/>
          <w:szCs w:val="24"/>
          <w:shd w:val="clear" w:color="auto" w:fill="FFFFFF"/>
        </w:rPr>
        <w:t>, S. O. (2020).</w:t>
      </w:r>
      <w:proofErr w:type="gramEnd"/>
      <w:r w:rsidRPr="00EF6ACC">
        <w:rPr>
          <w:rFonts w:ascii="Times New Roman" w:hAnsi="Times New Roman" w:cs="Times New Roman"/>
          <w:color w:val="222222"/>
          <w:sz w:val="24"/>
          <w:szCs w:val="24"/>
          <w:shd w:val="clear" w:color="auto" w:fill="FFFFFF"/>
        </w:rPr>
        <w:t xml:space="preserve"> </w:t>
      </w:r>
      <w:proofErr w:type="spellStart"/>
      <w:proofErr w:type="gramStart"/>
      <w:r w:rsidRPr="00EF6ACC">
        <w:rPr>
          <w:rFonts w:ascii="Times New Roman" w:hAnsi="Times New Roman" w:cs="Times New Roman"/>
          <w:color w:val="222222"/>
          <w:sz w:val="24"/>
          <w:szCs w:val="24"/>
          <w:shd w:val="clear" w:color="auto" w:fill="FFFFFF"/>
        </w:rPr>
        <w:t>Uso</w:t>
      </w:r>
      <w:proofErr w:type="spellEnd"/>
      <w:proofErr w:type="gramEnd"/>
      <w:r w:rsidRPr="00EF6ACC">
        <w:rPr>
          <w:rFonts w:ascii="Times New Roman" w:hAnsi="Times New Roman" w:cs="Times New Roman"/>
          <w:color w:val="222222"/>
          <w:sz w:val="24"/>
          <w:szCs w:val="24"/>
          <w:shd w:val="clear" w:color="auto" w:fill="FFFFFF"/>
        </w:rPr>
        <w:t xml:space="preserve"> de </w:t>
      </w:r>
      <w:proofErr w:type="spellStart"/>
      <w:r w:rsidRPr="00EF6ACC">
        <w:rPr>
          <w:rFonts w:ascii="Times New Roman" w:hAnsi="Times New Roman" w:cs="Times New Roman"/>
          <w:color w:val="222222"/>
          <w:sz w:val="24"/>
          <w:szCs w:val="24"/>
          <w:shd w:val="clear" w:color="auto" w:fill="FFFFFF"/>
        </w:rPr>
        <w:t>repositórios</w:t>
      </w:r>
      <w:proofErr w:type="spellEnd"/>
      <w:r w:rsidRPr="00EF6ACC">
        <w:rPr>
          <w:rFonts w:ascii="Times New Roman" w:hAnsi="Times New Roman" w:cs="Times New Roman"/>
          <w:color w:val="222222"/>
          <w:sz w:val="24"/>
          <w:szCs w:val="24"/>
          <w:shd w:val="clear" w:color="auto" w:fill="FFFFFF"/>
        </w:rPr>
        <w:t xml:space="preserve"> de </w:t>
      </w:r>
      <w:proofErr w:type="spellStart"/>
      <w:r w:rsidRPr="00EF6ACC">
        <w:rPr>
          <w:rFonts w:ascii="Times New Roman" w:hAnsi="Times New Roman" w:cs="Times New Roman"/>
          <w:color w:val="222222"/>
          <w:sz w:val="24"/>
          <w:szCs w:val="24"/>
          <w:shd w:val="clear" w:color="auto" w:fill="FFFFFF"/>
        </w:rPr>
        <w:t>recursos</w:t>
      </w:r>
      <w:proofErr w:type="spellEnd"/>
      <w:r w:rsidRPr="00EF6ACC">
        <w:rPr>
          <w:rFonts w:ascii="Times New Roman" w:hAnsi="Times New Roman" w:cs="Times New Roman"/>
          <w:color w:val="222222"/>
          <w:sz w:val="24"/>
          <w:szCs w:val="24"/>
          <w:shd w:val="clear" w:color="auto" w:fill="FFFFFF"/>
        </w:rPr>
        <w:t xml:space="preserve"> </w:t>
      </w:r>
      <w:proofErr w:type="spellStart"/>
      <w:r w:rsidRPr="00EF6ACC">
        <w:rPr>
          <w:rFonts w:ascii="Times New Roman" w:hAnsi="Times New Roman" w:cs="Times New Roman"/>
          <w:color w:val="222222"/>
          <w:sz w:val="24"/>
          <w:szCs w:val="24"/>
          <w:shd w:val="clear" w:color="auto" w:fill="FFFFFF"/>
        </w:rPr>
        <w:t>educacionais</w:t>
      </w:r>
      <w:proofErr w:type="spellEnd"/>
      <w:r w:rsidRPr="00EF6ACC">
        <w:rPr>
          <w:rFonts w:ascii="Times New Roman" w:hAnsi="Times New Roman" w:cs="Times New Roman"/>
          <w:color w:val="222222"/>
          <w:sz w:val="24"/>
          <w:szCs w:val="24"/>
          <w:shd w:val="clear" w:color="auto" w:fill="FFFFFF"/>
        </w:rPr>
        <w:t xml:space="preserve"> </w:t>
      </w:r>
      <w:proofErr w:type="spellStart"/>
      <w:r w:rsidRPr="00EF6ACC">
        <w:rPr>
          <w:rFonts w:ascii="Times New Roman" w:hAnsi="Times New Roman" w:cs="Times New Roman"/>
          <w:color w:val="222222"/>
          <w:sz w:val="24"/>
          <w:szCs w:val="24"/>
          <w:shd w:val="clear" w:color="auto" w:fill="FFFFFF"/>
        </w:rPr>
        <w:t>abertos</w:t>
      </w:r>
      <w:proofErr w:type="spellEnd"/>
      <w:r w:rsidRPr="00EF6ACC">
        <w:rPr>
          <w:rFonts w:ascii="Times New Roman" w:hAnsi="Times New Roman" w:cs="Times New Roman"/>
          <w:color w:val="222222"/>
          <w:sz w:val="24"/>
          <w:szCs w:val="24"/>
          <w:shd w:val="clear" w:color="auto" w:fill="FFFFFF"/>
        </w:rPr>
        <w:t xml:space="preserve"> </w:t>
      </w:r>
      <w:proofErr w:type="spellStart"/>
      <w:r w:rsidRPr="00EF6ACC">
        <w:rPr>
          <w:rFonts w:ascii="Times New Roman" w:hAnsi="Times New Roman" w:cs="Times New Roman"/>
          <w:color w:val="222222"/>
          <w:sz w:val="24"/>
          <w:szCs w:val="24"/>
          <w:shd w:val="clear" w:color="auto" w:fill="FFFFFF"/>
        </w:rPr>
        <w:t>nas</w:t>
      </w:r>
      <w:proofErr w:type="spellEnd"/>
      <w:r w:rsidRPr="00EF6ACC">
        <w:rPr>
          <w:rFonts w:ascii="Times New Roman" w:hAnsi="Times New Roman" w:cs="Times New Roman"/>
          <w:color w:val="222222"/>
          <w:sz w:val="24"/>
          <w:szCs w:val="24"/>
          <w:shd w:val="clear" w:color="auto" w:fill="FFFFFF"/>
        </w:rPr>
        <w:t xml:space="preserve"> </w:t>
      </w:r>
      <w:proofErr w:type="spellStart"/>
      <w:r w:rsidRPr="00EF6ACC">
        <w:rPr>
          <w:rFonts w:ascii="Times New Roman" w:hAnsi="Times New Roman" w:cs="Times New Roman"/>
          <w:color w:val="222222"/>
          <w:sz w:val="24"/>
          <w:szCs w:val="24"/>
          <w:shd w:val="clear" w:color="auto" w:fill="FFFFFF"/>
        </w:rPr>
        <w:t>práticas</w:t>
      </w:r>
      <w:proofErr w:type="spellEnd"/>
      <w:r w:rsidRPr="00EF6ACC">
        <w:rPr>
          <w:rFonts w:ascii="Times New Roman" w:hAnsi="Times New Roman" w:cs="Times New Roman"/>
          <w:color w:val="222222"/>
          <w:sz w:val="24"/>
          <w:szCs w:val="24"/>
          <w:shd w:val="clear" w:color="auto" w:fill="FFFFFF"/>
        </w:rPr>
        <w:t xml:space="preserve"> </w:t>
      </w:r>
      <w:proofErr w:type="spellStart"/>
      <w:r w:rsidRPr="00EF6ACC">
        <w:rPr>
          <w:rFonts w:ascii="Times New Roman" w:hAnsi="Times New Roman" w:cs="Times New Roman"/>
          <w:color w:val="222222"/>
          <w:sz w:val="24"/>
          <w:szCs w:val="24"/>
          <w:shd w:val="clear" w:color="auto" w:fill="FFFFFF"/>
        </w:rPr>
        <w:t>pedagógicas</w:t>
      </w:r>
      <w:proofErr w:type="spellEnd"/>
      <w:r w:rsidRPr="00EF6ACC">
        <w:rPr>
          <w:rFonts w:ascii="Times New Roman" w:hAnsi="Times New Roman" w:cs="Times New Roman"/>
          <w:color w:val="222222"/>
          <w:sz w:val="24"/>
          <w:szCs w:val="24"/>
          <w:shd w:val="clear" w:color="auto" w:fill="FFFFFF"/>
        </w:rPr>
        <w:t xml:space="preserve">: </w:t>
      </w:r>
      <w:proofErr w:type="spellStart"/>
      <w:r w:rsidRPr="00EF6ACC">
        <w:rPr>
          <w:rFonts w:ascii="Times New Roman" w:hAnsi="Times New Roman" w:cs="Times New Roman"/>
          <w:color w:val="222222"/>
          <w:sz w:val="24"/>
          <w:szCs w:val="24"/>
          <w:shd w:val="clear" w:color="auto" w:fill="FFFFFF"/>
        </w:rPr>
        <w:t>uma</w:t>
      </w:r>
      <w:proofErr w:type="spellEnd"/>
      <w:r w:rsidRPr="00EF6ACC">
        <w:rPr>
          <w:rFonts w:ascii="Times New Roman" w:hAnsi="Times New Roman" w:cs="Times New Roman"/>
          <w:color w:val="222222"/>
          <w:sz w:val="24"/>
          <w:szCs w:val="24"/>
          <w:shd w:val="clear" w:color="auto" w:fill="FFFFFF"/>
        </w:rPr>
        <w:t xml:space="preserve"> </w:t>
      </w:r>
      <w:proofErr w:type="spellStart"/>
      <w:r w:rsidRPr="00EF6ACC">
        <w:rPr>
          <w:rFonts w:ascii="Times New Roman" w:hAnsi="Times New Roman" w:cs="Times New Roman"/>
          <w:color w:val="222222"/>
          <w:sz w:val="24"/>
          <w:szCs w:val="24"/>
          <w:shd w:val="clear" w:color="auto" w:fill="FFFFFF"/>
        </w:rPr>
        <w:t>revisão</w:t>
      </w:r>
      <w:proofErr w:type="spellEnd"/>
      <w:r w:rsidRPr="00EF6ACC">
        <w:rPr>
          <w:rFonts w:ascii="Times New Roman" w:hAnsi="Times New Roman" w:cs="Times New Roman"/>
          <w:color w:val="222222"/>
          <w:sz w:val="24"/>
          <w:szCs w:val="24"/>
          <w:shd w:val="clear" w:color="auto" w:fill="FFFFFF"/>
        </w:rPr>
        <w:t xml:space="preserve"> </w:t>
      </w:r>
      <w:proofErr w:type="spellStart"/>
      <w:r w:rsidRPr="00EF6ACC">
        <w:rPr>
          <w:rFonts w:ascii="Times New Roman" w:hAnsi="Times New Roman" w:cs="Times New Roman"/>
          <w:color w:val="222222"/>
          <w:sz w:val="24"/>
          <w:szCs w:val="24"/>
          <w:shd w:val="clear" w:color="auto" w:fill="FFFFFF"/>
        </w:rPr>
        <w:t>sistemática</w:t>
      </w:r>
      <w:proofErr w:type="spellEnd"/>
      <w:r w:rsidRPr="00EF6ACC">
        <w:rPr>
          <w:rFonts w:ascii="Times New Roman" w:hAnsi="Times New Roman" w:cs="Times New Roman"/>
          <w:color w:val="222222"/>
          <w:sz w:val="24"/>
          <w:szCs w:val="24"/>
          <w:shd w:val="clear" w:color="auto" w:fill="FFFFFF"/>
        </w:rPr>
        <w:t>. </w:t>
      </w:r>
      <w:proofErr w:type="spellStart"/>
      <w:proofErr w:type="gramStart"/>
      <w:r w:rsidRPr="00EF6ACC">
        <w:rPr>
          <w:rFonts w:ascii="Times New Roman" w:hAnsi="Times New Roman" w:cs="Times New Roman"/>
          <w:i/>
          <w:iCs/>
          <w:color w:val="222222"/>
          <w:sz w:val="24"/>
          <w:szCs w:val="24"/>
          <w:shd w:val="clear" w:color="auto" w:fill="FFFFFF"/>
        </w:rPr>
        <w:t>Revista</w:t>
      </w:r>
      <w:proofErr w:type="spellEnd"/>
      <w:r w:rsidRPr="00EF6ACC">
        <w:rPr>
          <w:rFonts w:ascii="Times New Roman" w:hAnsi="Times New Roman" w:cs="Times New Roman"/>
          <w:i/>
          <w:iCs/>
          <w:color w:val="222222"/>
          <w:sz w:val="24"/>
          <w:szCs w:val="24"/>
          <w:shd w:val="clear" w:color="auto" w:fill="FFFFFF"/>
        </w:rPr>
        <w:t xml:space="preserve"> </w:t>
      </w:r>
      <w:proofErr w:type="spellStart"/>
      <w:r w:rsidRPr="00EF6ACC">
        <w:rPr>
          <w:rFonts w:ascii="Times New Roman" w:hAnsi="Times New Roman" w:cs="Times New Roman"/>
          <w:i/>
          <w:iCs/>
          <w:color w:val="222222"/>
          <w:sz w:val="24"/>
          <w:szCs w:val="24"/>
          <w:shd w:val="clear" w:color="auto" w:fill="FFFFFF"/>
        </w:rPr>
        <w:t>Latinoamericana</w:t>
      </w:r>
      <w:proofErr w:type="spellEnd"/>
      <w:r w:rsidRPr="00EF6ACC">
        <w:rPr>
          <w:rFonts w:ascii="Times New Roman" w:hAnsi="Times New Roman" w:cs="Times New Roman"/>
          <w:i/>
          <w:iCs/>
          <w:color w:val="222222"/>
          <w:sz w:val="24"/>
          <w:szCs w:val="24"/>
          <w:shd w:val="clear" w:color="auto" w:fill="FFFFFF"/>
        </w:rPr>
        <w:t xml:space="preserve"> de </w:t>
      </w:r>
      <w:proofErr w:type="spellStart"/>
      <w:r w:rsidRPr="00EF6ACC">
        <w:rPr>
          <w:rFonts w:ascii="Times New Roman" w:hAnsi="Times New Roman" w:cs="Times New Roman"/>
          <w:i/>
          <w:iCs/>
          <w:color w:val="222222"/>
          <w:sz w:val="24"/>
          <w:szCs w:val="24"/>
          <w:shd w:val="clear" w:color="auto" w:fill="FFFFFF"/>
        </w:rPr>
        <w:t>Tecnología</w:t>
      </w:r>
      <w:proofErr w:type="spellEnd"/>
      <w:r w:rsidRPr="00EF6ACC">
        <w:rPr>
          <w:rFonts w:ascii="Times New Roman" w:hAnsi="Times New Roman" w:cs="Times New Roman"/>
          <w:i/>
          <w:iCs/>
          <w:color w:val="222222"/>
          <w:sz w:val="24"/>
          <w:szCs w:val="24"/>
          <w:shd w:val="clear" w:color="auto" w:fill="FFFFFF"/>
        </w:rPr>
        <w:t xml:space="preserve"> </w:t>
      </w:r>
      <w:proofErr w:type="spellStart"/>
      <w:r w:rsidRPr="00EF6ACC">
        <w:rPr>
          <w:rFonts w:ascii="Times New Roman" w:hAnsi="Times New Roman" w:cs="Times New Roman"/>
          <w:i/>
          <w:iCs/>
          <w:color w:val="222222"/>
          <w:sz w:val="24"/>
          <w:szCs w:val="24"/>
          <w:shd w:val="clear" w:color="auto" w:fill="FFFFFF"/>
        </w:rPr>
        <w:t>Educativa</w:t>
      </w:r>
      <w:proofErr w:type="spellEnd"/>
      <w:r w:rsidRPr="00EF6ACC">
        <w:rPr>
          <w:rFonts w:ascii="Times New Roman" w:hAnsi="Times New Roman" w:cs="Times New Roman"/>
          <w:i/>
          <w:iCs/>
          <w:color w:val="222222"/>
          <w:sz w:val="24"/>
          <w:szCs w:val="24"/>
          <w:shd w:val="clear" w:color="auto" w:fill="FFFFFF"/>
        </w:rPr>
        <w:t>-RELATEC</w:t>
      </w:r>
      <w:r w:rsidRPr="00EF6ACC">
        <w:rPr>
          <w:rFonts w:ascii="Times New Roman" w:hAnsi="Times New Roman" w:cs="Times New Roman"/>
          <w:color w:val="222222"/>
          <w:sz w:val="24"/>
          <w:szCs w:val="24"/>
          <w:shd w:val="clear" w:color="auto" w:fill="FFFFFF"/>
        </w:rPr>
        <w:t>, </w:t>
      </w:r>
      <w:r w:rsidRPr="00EF6ACC">
        <w:rPr>
          <w:rFonts w:ascii="Times New Roman" w:hAnsi="Times New Roman" w:cs="Times New Roman"/>
          <w:i/>
          <w:iCs/>
          <w:color w:val="222222"/>
          <w:sz w:val="24"/>
          <w:szCs w:val="24"/>
          <w:shd w:val="clear" w:color="auto" w:fill="FFFFFF"/>
        </w:rPr>
        <w:t>19</w:t>
      </w:r>
      <w:r w:rsidRPr="00EF6ACC">
        <w:rPr>
          <w:rFonts w:ascii="Times New Roman" w:hAnsi="Times New Roman" w:cs="Times New Roman"/>
          <w:color w:val="222222"/>
          <w:sz w:val="24"/>
          <w:szCs w:val="24"/>
          <w:shd w:val="clear" w:color="auto" w:fill="FFFFFF"/>
        </w:rPr>
        <w:t>(2), 115-133.</w:t>
      </w:r>
      <w:proofErr w:type="gramEnd"/>
    </w:p>
    <w:p w:rsidR="00BB3C2F" w:rsidRPr="00EF6ACC" w:rsidRDefault="00BB3C2F" w:rsidP="00BB3C2F">
      <w:pPr>
        <w:ind w:left="630" w:hanging="630"/>
        <w:jc w:val="both"/>
        <w:rPr>
          <w:rFonts w:ascii="Times New Roman" w:hAnsi="Times New Roman" w:cs="Times New Roman"/>
          <w:sz w:val="24"/>
          <w:szCs w:val="24"/>
        </w:rPr>
      </w:pPr>
      <w:proofErr w:type="gramStart"/>
      <w:r w:rsidRPr="00EF6ACC">
        <w:rPr>
          <w:rFonts w:ascii="Times New Roman" w:hAnsi="Times New Roman" w:cs="Times New Roman"/>
          <w:sz w:val="24"/>
          <w:szCs w:val="24"/>
        </w:rPr>
        <w:t>Canadian Association of Research Libraries (CARL) 2010.</w:t>
      </w:r>
      <w:proofErr w:type="gramEnd"/>
      <w:r w:rsidRPr="00EF6ACC">
        <w:rPr>
          <w:rFonts w:ascii="Times New Roman" w:hAnsi="Times New Roman" w:cs="Times New Roman"/>
          <w:sz w:val="24"/>
          <w:szCs w:val="24"/>
        </w:rPr>
        <w:t xml:space="preserve"> </w:t>
      </w:r>
      <w:proofErr w:type="gramStart"/>
      <w:r w:rsidRPr="00EF6ACC">
        <w:rPr>
          <w:rFonts w:ascii="Times New Roman" w:hAnsi="Times New Roman" w:cs="Times New Roman"/>
          <w:sz w:val="24"/>
          <w:szCs w:val="24"/>
        </w:rPr>
        <w:t>Core competencies for 21st Century CARL library personnel.</w:t>
      </w:r>
      <w:proofErr w:type="gramEnd"/>
      <w:r w:rsidRPr="00EF6ACC">
        <w:rPr>
          <w:rFonts w:ascii="Times New Roman" w:hAnsi="Times New Roman" w:cs="Times New Roman"/>
          <w:sz w:val="24"/>
          <w:szCs w:val="24"/>
        </w:rPr>
        <w:t xml:space="preserve"> </w:t>
      </w:r>
      <w:proofErr w:type="gramStart"/>
      <w:r w:rsidRPr="00EF6ACC">
        <w:rPr>
          <w:rFonts w:ascii="Times New Roman" w:hAnsi="Times New Roman" w:cs="Times New Roman"/>
          <w:sz w:val="24"/>
          <w:szCs w:val="24"/>
        </w:rPr>
        <w:t xml:space="preserve">Retrieved Oct. 9, 2014, from </w:t>
      </w:r>
      <w:hyperlink r:id="rId9" w:history="1">
        <w:r w:rsidRPr="00EF6ACC">
          <w:rPr>
            <w:rStyle w:val="Hyperlink"/>
            <w:rFonts w:ascii="Times New Roman" w:hAnsi="Times New Roman" w:cs="Times New Roman"/>
            <w:sz w:val="24"/>
            <w:szCs w:val="24"/>
          </w:rPr>
          <w:t>www.carl-abrc.ca</w:t>
        </w:r>
      </w:hyperlink>
      <w:r w:rsidRPr="00EF6ACC">
        <w:rPr>
          <w:rFonts w:ascii="Times New Roman" w:hAnsi="Times New Roman" w:cs="Times New Roman"/>
          <w:sz w:val="24"/>
          <w:szCs w:val="24"/>
        </w:rPr>
        <w:t>.</w:t>
      </w:r>
      <w:proofErr w:type="gramEnd"/>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proofErr w:type="spellStart"/>
      <w:r w:rsidRPr="00EF6ACC">
        <w:rPr>
          <w:rFonts w:ascii="Times New Roman" w:hAnsi="Times New Roman" w:cs="Times New Roman"/>
          <w:color w:val="222222"/>
          <w:sz w:val="24"/>
          <w:szCs w:val="24"/>
          <w:shd w:val="clear" w:color="auto" w:fill="FFFFFF"/>
        </w:rPr>
        <w:t>Emiri</w:t>
      </w:r>
      <w:proofErr w:type="spellEnd"/>
      <w:r w:rsidRPr="00EF6ACC">
        <w:rPr>
          <w:rFonts w:ascii="Times New Roman" w:hAnsi="Times New Roman" w:cs="Times New Roman"/>
          <w:color w:val="222222"/>
          <w:sz w:val="24"/>
          <w:szCs w:val="24"/>
          <w:shd w:val="clear" w:color="auto" w:fill="FFFFFF"/>
        </w:rPr>
        <w:t xml:space="preserve">, O. T. (2017). </w:t>
      </w:r>
      <w:proofErr w:type="gramStart"/>
      <w:r w:rsidRPr="00EF6ACC">
        <w:rPr>
          <w:rFonts w:ascii="Times New Roman" w:hAnsi="Times New Roman" w:cs="Times New Roman"/>
          <w:color w:val="222222"/>
          <w:sz w:val="24"/>
          <w:szCs w:val="24"/>
          <w:shd w:val="clear" w:color="auto" w:fill="FFFFFF"/>
        </w:rPr>
        <w:t>Digital literacy skills among librarians in university libraries in the 21st century in Edo and Delta states, Nigeria.</w:t>
      </w:r>
      <w:proofErr w:type="gramEnd"/>
      <w:r w:rsidRPr="00EF6ACC">
        <w:rPr>
          <w:rFonts w:ascii="Times New Roman" w:hAnsi="Times New Roman" w:cs="Times New Roman"/>
          <w:color w:val="222222"/>
          <w:sz w:val="24"/>
          <w:szCs w:val="24"/>
          <w:shd w:val="clear" w:color="auto" w:fill="FFFFFF"/>
        </w:rPr>
        <w:t> </w:t>
      </w:r>
      <w:r w:rsidRPr="00EF6ACC">
        <w:rPr>
          <w:rFonts w:ascii="Times New Roman" w:hAnsi="Times New Roman" w:cs="Times New Roman"/>
          <w:i/>
          <w:iCs/>
          <w:color w:val="222222"/>
          <w:sz w:val="24"/>
          <w:szCs w:val="24"/>
          <w:shd w:val="clear" w:color="auto" w:fill="FFFFFF"/>
        </w:rPr>
        <w:t>International Journal of Library and Information Services (IJLIS)</w:t>
      </w:r>
      <w:r w:rsidRPr="00EF6ACC">
        <w:rPr>
          <w:rFonts w:ascii="Times New Roman" w:hAnsi="Times New Roman" w:cs="Times New Roman"/>
          <w:color w:val="222222"/>
          <w:sz w:val="24"/>
          <w:szCs w:val="24"/>
          <w:shd w:val="clear" w:color="auto" w:fill="FFFFFF"/>
        </w:rPr>
        <w:t>, </w:t>
      </w:r>
      <w:r w:rsidRPr="00EF6ACC">
        <w:rPr>
          <w:rFonts w:ascii="Times New Roman" w:hAnsi="Times New Roman" w:cs="Times New Roman"/>
          <w:i/>
          <w:iCs/>
          <w:color w:val="222222"/>
          <w:sz w:val="24"/>
          <w:szCs w:val="24"/>
          <w:shd w:val="clear" w:color="auto" w:fill="FFFFFF"/>
        </w:rPr>
        <w:t>6</w:t>
      </w:r>
      <w:r w:rsidRPr="00EF6ACC">
        <w:rPr>
          <w:rFonts w:ascii="Times New Roman" w:hAnsi="Times New Roman" w:cs="Times New Roman"/>
          <w:color w:val="222222"/>
          <w:sz w:val="24"/>
          <w:szCs w:val="24"/>
          <w:shd w:val="clear" w:color="auto" w:fill="FFFFFF"/>
        </w:rPr>
        <w:t>(1), 37-52.</w:t>
      </w:r>
    </w:p>
    <w:p w:rsidR="00BB3C2F" w:rsidRPr="00EF6ACC" w:rsidRDefault="00BB3C2F" w:rsidP="00BB3C2F">
      <w:pPr>
        <w:ind w:left="630" w:hanging="630"/>
        <w:jc w:val="both"/>
        <w:rPr>
          <w:rFonts w:ascii="Times New Roman" w:hAnsi="Times New Roman" w:cs="Times New Roman"/>
          <w:sz w:val="24"/>
          <w:szCs w:val="24"/>
        </w:rPr>
      </w:pPr>
      <w:r w:rsidRPr="00EF6ACC">
        <w:rPr>
          <w:rFonts w:ascii="Times New Roman" w:hAnsi="Times New Roman" w:cs="Times New Roman"/>
          <w:color w:val="222222"/>
          <w:sz w:val="24"/>
          <w:szCs w:val="24"/>
          <w:shd w:val="clear" w:color="auto" w:fill="FFFFFF"/>
        </w:rPr>
        <w:t xml:space="preserve">Fidelis, A. (2018). Usage of information and communication technology to support innovative library services in universities: a case of the University of Dar </w:t>
      </w:r>
      <w:proofErr w:type="spellStart"/>
      <w:r w:rsidRPr="00EF6ACC">
        <w:rPr>
          <w:rFonts w:ascii="Times New Roman" w:hAnsi="Times New Roman" w:cs="Times New Roman"/>
          <w:color w:val="222222"/>
          <w:sz w:val="24"/>
          <w:szCs w:val="24"/>
          <w:shd w:val="clear" w:color="auto" w:fill="FFFFFF"/>
        </w:rPr>
        <w:t>es</w:t>
      </w:r>
      <w:proofErr w:type="spellEnd"/>
      <w:r w:rsidRPr="00EF6ACC">
        <w:rPr>
          <w:rFonts w:ascii="Times New Roman" w:hAnsi="Times New Roman" w:cs="Times New Roman"/>
          <w:color w:val="222222"/>
          <w:sz w:val="24"/>
          <w:szCs w:val="24"/>
          <w:shd w:val="clear" w:color="auto" w:fill="FFFFFF"/>
        </w:rPr>
        <w:t xml:space="preserve"> Salaam Wilbert </w:t>
      </w:r>
      <w:proofErr w:type="spellStart"/>
      <w:r w:rsidRPr="00EF6ACC">
        <w:rPr>
          <w:rFonts w:ascii="Times New Roman" w:hAnsi="Times New Roman" w:cs="Times New Roman"/>
          <w:color w:val="222222"/>
          <w:sz w:val="24"/>
          <w:szCs w:val="24"/>
          <w:shd w:val="clear" w:color="auto" w:fill="FFFFFF"/>
        </w:rPr>
        <w:t>Chagula</w:t>
      </w:r>
      <w:proofErr w:type="spellEnd"/>
      <w:r w:rsidRPr="00EF6ACC">
        <w:rPr>
          <w:rFonts w:ascii="Times New Roman" w:hAnsi="Times New Roman" w:cs="Times New Roman"/>
          <w:color w:val="222222"/>
          <w:sz w:val="24"/>
          <w:szCs w:val="24"/>
          <w:shd w:val="clear" w:color="auto" w:fill="FFFFFF"/>
        </w:rPr>
        <w:t xml:space="preserve"> Library. </w:t>
      </w:r>
      <w:r w:rsidRPr="00EF6ACC">
        <w:rPr>
          <w:rFonts w:ascii="Times New Roman" w:hAnsi="Times New Roman" w:cs="Times New Roman"/>
          <w:i/>
          <w:iCs/>
          <w:color w:val="222222"/>
          <w:sz w:val="24"/>
          <w:szCs w:val="24"/>
          <w:shd w:val="clear" w:color="auto" w:fill="FFFFFF"/>
        </w:rPr>
        <w:t xml:space="preserve">University of Dar </w:t>
      </w:r>
      <w:proofErr w:type="spellStart"/>
      <w:r w:rsidRPr="00EF6ACC">
        <w:rPr>
          <w:rFonts w:ascii="Times New Roman" w:hAnsi="Times New Roman" w:cs="Times New Roman"/>
          <w:i/>
          <w:iCs/>
          <w:color w:val="222222"/>
          <w:sz w:val="24"/>
          <w:szCs w:val="24"/>
          <w:shd w:val="clear" w:color="auto" w:fill="FFFFFF"/>
        </w:rPr>
        <w:t>es</w:t>
      </w:r>
      <w:proofErr w:type="spellEnd"/>
      <w:r w:rsidRPr="00EF6ACC">
        <w:rPr>
          <w:rFonts w:ascii="Times New Roman" w:hAnsi="Times New Roman" w:cs="Times New Roman"/>
          <w:i/>
          <w:iCs/>
          <w:color w:val="222222"/>
          <w:sz w:val="24"/>
          <w:szCs w:val="24"/>
          <w:shd w:val="clear" w:color="auto" w:fill="FFFFFF"/>
        </w:rPr>
        <w:t xml:space="preserve"> Salaam Library Journal</w:t>
      </w:r>
      <w:r w:rsidRPr="00EF6ACC">
        <w:rPr>
          <w:rFonts w:ascii="Times New Roman" w:hAnsi="Times New Roman" w:cs="Times New Roman"/>
          <w:color w:val="222222"/>
          <w:sz w:val="24"/>
          <w:szCs w:val="24"/>
          <w:shd w:val="clear" w:color="auto" w:fill="FFFFFF"/>
        </w:rPr>
        <w:t>, </w:t>
      </w:r>
      <w:r w:rsidRPr="00EF6ACC">
        <w:rPr>
          <w:rFonts w:ascii="Times New Roman" w:hAnsi="Times New Roman" w:cs="Times New Roman"/>
          <w:i/>
          <w:iCs/>
          <w:color w:val="222222"/>
          <w:sz w:val="24"/>
          <w:szCs w:val="24"/>
          <w:shd w:val="clear" w:color="auto" w:fill="FFFFFF"/>
        </w:rPr>
        <w:t>13</w:t>
      </w:r>
      <w:r w:rsidRPr="00EF6ACC">
        <w:rPr>
          <w:rFonts w:ascii="Times New Roman" w:hAnsi="Times New Roman" w:cs="Times New Roman"/>
          <w:color w:val="222222"/>
          <w:sz w:val="24"/>
          <w:szCs w:val="24"/>
          <w:shd w:val="clear" w:color="auto" w:fill="FFFFFF"/>
        </w:rPr>
        <w:t>(2), 3-17.</w:t>
      </w:r>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r w:rsidRPr="00EF6ACC">
        <w:rPr>
          <w:rFonts w:ascii="Times New Roman" w:hAnsi="Times New Roman" w:cs="Times New Roman"/>
          <w:color w:val="222222"/>
          <w:sz w:val="24"/>
          <w:szCs w:val="24"/>
          <w:shd w:val="clear" w:color="auto" w:fill="FFFFFF"/>
        </w:rPr>
        <w:t>GABRIEL, J. T. (2021). </w:t>
      </w:r>
      <w:r w:rsidR="00DC342A" w:rsidRPr="00EF6ACC">
        <w:rPr>
          <w:rFonts w:ascii="Times New Roman" w:hAnsi="Times New Roman" w:cs="Times New Roman"/>
          <w:i/>
          <w:iCs/>
          <w:color w:val="222222"/>
          <w:sz w:val="24"/>
          <w:szCs w:val="24"/>
          <w:shd w:val="clear" w:color="auto" w:fill="FFFFFF"/>
        </w:rPr>
        <w:t>Influence of Public Relations Practice on Information Service Delivery and Librarians’</w:t>
      </w:r>
      <w:r w:rsidR="00DC342A">
        <w:rPr>
          <w:rFonts w:ascii="Times New Roman" w:hAnsi="Times New Roman" w:cs="Times New Roman"/>
          <w:i/>
          <w:iCs/>
          <w:color w:val="222222"/>
          <w:sz w:val="24"/>
          <w:szCs w:val="24"/>
          <w:shd w:val="clear" w:color="auto" w:fill="FFFFFF"/>
        </w:rPr>
        <w:t xml:space="preserve"> I</w:t>
      </w:r>
      <w:r w:rsidR="00DC342A" w:rsidRPr="00EF6ACC">
        <w:rPr>
          <w:rFonts w:ascii="Times New Roman" w:hAnsi="Times New Roman" w:cs="Times New Roman"/>
          <w:i/>
          <w:iCs/>
          <w:color w:val="222222"/>
          <w:sz w:val="24"/>
          <w:szCs w:val="24"/>
          <w:shd w:val="clear" w:color="auto" w:fill="FFFFFF"/>
        </w:rPr>
        <w:t>mage in Federal University Libraries in North-Central, Nigeria</w:t>
      </w:r>
      <w:r w:rsidR="00DC342A" w:rsidRPr="00EF6ACC">
        <w:rPr>
          <w:rFonts w:ascii="Times New Roman" w:hAnsi="Times New Roman" w:cs="Times New Roman"/>
          <w:color w:val="222222"/>
          <w:sz w:val="24"/>
          <w:szCs w:val="24"/>
          <w:shd w:val="clear" w:color="auto" w:fill="FFFFFF"/>
        </w:rPr>
        <w:t> </w:t>
      </w:r>
      <w:r w:rsidRPr="00EF6ACC">
        <w:rPr>
          <w:rFonts w:ascii="Times New Roman" w:hAnsi="Times New Roman" w:cs="Times New Roman"/>
          <w:color w:val="222222"/>
          <w:sz w:val="24"/>
          <w:szCs w:val="24"/>
          <w:shd w:val="clear" w:color="auto" w:fill="FFFFFF"/>
        </w:rPr>
        <w:t>(Doctoral dissertation).</w:t>
      </w:r>
    </w:p>
    <w:p w:rsidR="00BB3C2F" w:rsidRPr="00EF6ACC" w:rsidRDefault="00BB3C2F" w:rsidP="00BB3C2F">
      <w:pPr>
        <w:ind w:left="630" w:hanging="630"/>
        <w:jc w:val="both"/>
        <w:rPr>
          <w:rFonts w:ascii="Times New Roman" w:hAnsi="Times New Roman" w:cs="Times New Roman"/>
          <w:sz w:val="24"/>
          <w:szCs w:val="24"/>
        </w:rPr>
      </w:pPr>
      <w:proofErr w:type="spellStart"/>
      <w:proofErr w:type="gramStart"/>
      <w:r w:rsidRPr="00EF6ACC">
        <w:rPr>
          <w:rFonts w:ascii="Times New Roman" w:hAnsi="Times New Roman" w:cs="Times New Roman"/>
          <w:sz w:val="24"/>
          <w:szCs w:val="24"/>
        </w:rPr>
        <w:t>Iqbal</w:t>
      </w:r>
      <w:proofErr w:type="spellEnd"/>
      <w:r w:rsidRPr="00EF6ACC">
        <w:rPr>
          <w:rFonts w:ascii="Times New Roman" w:hAnsi="Times New Roman" w:cs="Times New Roman"/>
          <w:sz w:val="24"/>
          <w:szCs w:val="24"/>
        </w:rPr>
        <w:t>, M. and Khan, A. 2017.</w:t>
      </w:r>
      <w:proofErr w:type="gramEnd"/>
      <w:r w:rsidRPr="00EF6ACC">
        <w:rPr>
          <w:rFonts w:ascii="Times New Roman" w:hAnsi="Times New Roman" w:cs="Times New Roman"/>
          <w:sz w:val="24"/>
          <w:szCs w:val="24"/>
        </w:rPr>
        <w:t xml:space="preserve"> </w:t>
      </w:r>
      <w:proofErr w:type="gramStart"/>
      <w:r w:rsidRPr="00EF6ACC">
        <w:rPr>
          <w:rFonts w:ascii="Times New Roman" w:hAnsi="Times New Roman" w:cs="Times New Roman"/>
          <w:sz w:val="24"/>
          <w:szCs w:val="24"/>
        </w:rPr>
        <w:t>Examining the ICT skills of university librarians in a developing country: a study from the University of the Punjab, Lahore, Pakistan.</w:t>
      </w:r>
      <w:proofErr w:type="gramEnd"/>
      <w:r w:rsidRPr="00EF6ACC">
        <w:rPr>
          <w:rFonts w:ascii="Times New Roman" w:hAnsi="Times New Roman" w:cs="Times New Roman"/>
          <w:sz w:val="24"/>
          <w:szCs w:val="24"/>
        </w:rPr>
        <w:t xml:space="preserve"> </w:t>
      </w:r>
      <w:proofErr w:type="gramStart"/>
      <w:r w:rsidRPr="00EF6ACC">
        <w:rPr>
          <w:rFonts w:ascii="Times New Roman" w:hAnsi="Times New Roman" w:cs="Times New Roman"/>
          <w:sz w:val="24"/>
          <w:szCs w:val="24"/>
        </w:rPr>
        <w:t>Library Philosophy and Practice.</w:t>
      </w:r>
      <w:proofErr w:type="gramEnd"/>
      <w:r w:rsidRPr="00EF6ACC">
        <w:rPr>
          <w:rFonts w:ascii="Times New Roman" w:hAnsi="Times New Roman" w:cs="Times New Roman"/>
          <w:sz w:val="24"/>
          <w:szCs w:val="24"/>
        </w:rPr>
        <w:t xml:space="preserve"> </w:t>
      </w:r>
      <w:proofErr w:type="gramStart"/>
      <w:r w:rsidRPr="00EF6ACC">
        <w:rPr>
          <w:rFonts w:ascii="Times New Roman" w:hAnsi="Times New Roman" w:cs="Times New Roman"/>
          <w:sz w:val="24"/>
          <w:szCs w:val="24"/>
        </w:rPr>
        <w:t>Retrieved Oct. 15, 2020, from https://digitalcommons.unl.</w:t>
      </w:r>
      <w:proofErr w:type="gramEnd"/>
      <w:r w:rsidRPr="00EF6ACC">
        <w:rPr>
          <w:rFonts w:ascii="Times New Roman" w:hAnsi="Times New Roman" w:cs="Times New Roman"/>
          <w:sz w:val="24"/>
          <w:szCs w:val="24"/>
        </w:rPr>
        <w:t xml:space="preserve"> </w:t>
      </w:r>
      <w:proofErr w:type="spellStart"/>
      <w:proofErr w:type="gramStart"/>
      <w:r w:rsidRPr="00EF6ACC">
        <w:rPr>
          <w:rFonts w:ascii="Times New Roman" w:hAnsi="Times New Roman" w:cs="Times New Roman"/>
          <w:sz w:val="24"/>
          <w:szCs w:val="24"/>
        </w:rPr>
        <w:t>edu</w:t>
      </w:r>
      <w:proofErr w:type="spellEnd"/>
      <w:proofErr w:type="gramEnd"/>
      <w:r w:rsidRPr="00EF6ACC">
        <w:rPr>
          <w:rFonts w:ascii="Times New Roman" w:hAnsi="Times New Roman" w:cs="Times New Roman"/>
          <w:sz w:val="24"/>
          <w:szCs w:val="24"/>
        </w:rPr>
        <w:t xml:space="preserve">/ </w:t>
      </w:r>
      <w:proofErr w:type="spellStart"/>
      <w:r w:rsidRPr="00EF6ACC">
        <w:rPr>
          <w:rFonts w:ascii="Times New Roman" w:hAnsi="Times New Roman" w:cs="Times New Roman"/>
          <w:sz w:val="24"/>
          <w:szCs w:val="24"/>
        </w:rPr>
        <w:t>libphilprac</w:t>
      </w:r>
      <w:proofErr w:type="spellEnd"/>
      <w:r w:rsidRPr="00EF6ACC">
        <w:rPr>
          <w:rFonts w:ascii="Times New Roman" w:hAnsi="Times New Roman" w:cs="Times New Roman"/>
          <w:sz w:val="24"/>
          <w:szCs w:val="24"/>
        </w:rPr>
        <w:t>/ 1639.</w:t>
      </w:r>
    </w:p>
    <w:p w:rsidR="00BB3C2F" w:rsidRPr="00EF6ACC" w:rsidRDefault="00BB3C2F" w:rsidP="00BB3C2F">
      <w:pPr>
        <w:ind w:left="630" w:hanging="630"/>
        <w:jc w:val="both"/>
        <w:rPr>
          <w:rFonts w:ascii="Times New Roman" w:hAnsi="Times New Roman" w:cs="Times New Roman"/>
          <w:sz w:val="24"/>
          <w:szCs w:val="24"/>
        </w:rPr>
      </w:pPr>
      <w:proofErr w:type="spellStart"/>
      <w:r w:rsidRPr="00EF6ACC">
        <w:rPr>
          <w:rFonts w:ascii="Times New Roman" w:hAnsi="Times New Roman" w:cs="Times New Roman"/>
          <w:sz w:val="24"/>
          <w:szCs w:val="24"/>
        </w:rPr>
        <w:t>Jarvelin</w:t>
      </w:r>
      <w:proofErr w:type="spellEnd"/>
      <w:r w:rsidRPr="00EF6ACC">
        <w:rPr>
          <w:rFonts w:ascii="Times New Roman" w:hAnsi="Times New Roman" w:cs="Times New Roman"/>
          <w:sz w:val="24"/>
          <w:szCs w:val="24"/>
        </w:rPr>
        <w:t xml:space="preserve">, K. and Wilson, T. D. 2003. </w:t>
      </w:r>
      <w:proofErr w:type="gramStart"/>
      <w:r w:rsidRPr="00EF6ACC">
        <w:rPr>
          <w:rFonts w:ascii="Times New Roman" w:hAnsi="Times New Roman" w:cs="Times New Roman"/>
          <w:sz w:val="24"/>
          <w:szCs w:val="24"/>
        </w:rPr>
        <w:t>On conceptual models for information seeking and retrieval research.</w:t>
      </w:r>
      <w:proofErr w:type="gramEnd"/>
      <w:r w:rsidRPr="00EF6ACC">
        <w:rPr>
          <w:rFonts w:ascii="Times New Roman" w:hAnsi="Times New Roman" w:cs="Times New Roman"/>
          <w:sz w:val="24"/>
          <w:szCs w:val="24"/>
        </w:rPr>
        <w:t xml:space="preserve"> </w:t>
      </w:r>
      <w:proofErr w:type="gramStart"/>
      <w:r w:rsidRPr="00EF6ACC">
        <w:rPr>
          <w:rFonts w:ascii="Times New Roman" w:hAnsi="Times New Roman" w:cs="Times New Roman"/>
          <w:sz w:val="24"/>
          <w:szCs w:val="24"/>
        </w:rPr>
        <w:t>Information Research 9.1.</w:t>
      </w:r>
      <w:proofErr w:type="gramEnd"/>
      <w:r w:rsidRPr="00EF6ACC">
        <w:rPr>
          <w:rFonts w:ascii="Times New Roman" w:hAnsi="Times New Roman" w:cs="Times New Roman"/>
          <w:sz w:val="24"/>
          <w:szCs w:val="24"/>
        </w:rPr>
        <w:t xml:space="preserve"> </w:t>
      </w:r>
      <w:proofErr w:type="gramStart"/>
      <w:r w:rsidRPr="00EF6ACC">
        <w:rPr>
          <w:rFonts w:ascii="Times New Roman" w:hAnsi="Times New Roman" w:cs="Times New Roman"/>
          <w:sz w:val="24"/>
          <w:szCs w:val="24"/>
        </w:rPr>
        <w:t>paper</w:t>
      </w:r>
      <w:proofErr w:type="gramEnd"/>
      <w:r w:rsidRPr="00EF6ACC">
        <w:rPr>
          <w:rFonts w:ascii="Times New Roman" w:hAnsi="Times New Roman" w:cs="Times New Roman"/>
          <w:sz w:val="24"/>
          <w:szCs w:val="24"/>
        </w:rPr>
        <w:t xml:space="preserve"> 163. </w:t>
      </w:r>
      <w:proofErr w:type="gramStart"/>
      <w:r w:rsidRPr="00EF6ACC">
        <w:rPr>
          <w:rFonts w:ascii="Times New Roman" w:hAnsi="Times New Roman" w:cs="Times New Roman"/>
          <w:sz w:val="24"/>
          <w:szCs w:val="24"/>
        </w:rPr>
        <w:t xml:space="preserve">Retrieved Jan. 8, 2023, from </w:t>
      </w:r>
      <w:hyperlink r:id="rId10" w:history="1">
        <w:r w:rsidRPr="00EF6ACC">
          <w:rPr>
            <w:rStyle w:val="Hyperlink"/>
            <w:rFonts w:ascii="Times New Roman" w:hAnsi="Times New Roman" w:cs="Times New Roman"/>
            <w:sz w:val="24"/>
            <w:szCs w:val="24"/>
          </w:rPr>
          <w:t>http://InformationR.net/ir/9-1/paper163.html</w:t>
        </w:r>
      </w:hyperlink>
      <w:r w:rsidRPr="00EF6ACC">
        <w:rPr>
          <w:rFonts w:ascii="Times New Roman" w:hAnsi="Times New Roman" w:cs="Times New Roman"/>
          <w:sz w:val="24"/>
          <w:szCs w:val="24"/>
        </w:rPr>
        <w:t>.</w:t>
      </w:r>
      <w:proofErr w:type="gramEnd"/>
    </w:p>
    <w:p w:rsidR="00BB3C2F" w:rsidRPr="00EF6ACC" w:rsidRDefault="00BB3C2F" w:rsidP="00BB3C2F">
      <w:pPr>
        <w:ind w:left="630" w:hanging="630"/>
        <w:jc w:val="both"/>
        <w:rPr>
          <w:rFonts w:ascii="Times New Roman" w:hAnsi="Times New Roman" w:cs="Times New Roman"/>
          <w:sz w:val="24"/>
          <w:szCs w:val="24"/>
        </w:rPr>
      </w:pPr>
      <w:proofErr w:type="gramStart"/>
      <w:r w:rsidRPr="00EF6ACC">
        <w:rPr>
          <w:rFonts w:ascii="Times New Roman" w:hAnsi="Times New Roman" w:cs="Times New Roman"/>
          <w:sz w:val="24"/>
          <w:szCs w:val="24"/>
        </w:rPr>
        <w:lastRenderedPageBreak/>
        <w:t>Librarians Registration Council of Nigeria (LRCN) and Federal Ministry of Education, 2015.</w:t>
      </w:r>
      <w:proofErr w:type="gramEnd"/>
      <w:r w:rsidRPr="00EF6ACC">
        <w:rPr>
          <w:rFonts w:ascii="Times New Roman" w:hAnsi="Times New Roman" w:cs="Times New Roman"/>
          <w:sz w:val="24"/>
          <w:szCs w:val="24"/>
        </w:rPr>
        <w:t xml:space="preserve"> </w:t>
      </w:r>
      <w:proofErr w:type="gramStart"/>
      <w:r w:rsidRPr="00EF6ACC">
        <w:rPr>
          <w:rFonts w:ascii="Times New Roman" w:hAnsi="Times New Roman" w:cs="Times New Roman"/>
          <w:sz w:val="24"/>
          <w:szCs w:val="24"/>
        </w:rPr>
        <w:t>Minimum standards and guidelines for academic libraries in Nigeria (Draft).</w:t>
      </w:r>
      <w:proofErr w:type="gramEnd"/>
      <w:r w:rsidRPr="00EF6ACC">
        <w:rPr>
          <w:rFonts w:ascii="Times New Roman" w:hAnsi="Times New Roman" w:cs="Times New Roman"/>
          <w:sz w:val="24"/>
          <w:szCs w:val="24"/>
        </w:rPr>
        <w:t xml:space="preserve"> </w:t>
      </w:r>
      <w:proofErr w:type="gramStart"/>
      <w:r w:rsidRPr="00EF6ACC">
        <w:rPr>
          <w:rFonts w:ascii="Times New Roman" w:hAnsi="Times New Roman" w:cs="Times New Roman"/>
          <w:sz w:val="24"/>
          <w:szCs w:val="24"/>
        </w:rPr>
        <w:t xml:space="preserve">Retrieved Nov. 15, 2023 from </w:t>
      </w:r>
      <w:hyperlink r:id="rId11" w:history="1">
        <w:r w:rsidRPr="00EF6ACC">
          <w:rPr>
            <w:rStyle w:val="Hyperlink"/>
            <w:rFonts w:ascii="Times New Roman" w:hAnsi="Times New Roman" w:cs="Times New Roman"/>
            <w:sz w:val="24"/>
            <w:szCs w:val="24"/>
          </w:rPr>
          <w:t>www.lrcn.org.ng</w:t>
        </w:r>
      </w:hyperlink>
      <w:r w:rsidRPr="00EF6ACC">
        <w:rPr>
          <w:rFonts w:ascii="Times New Roman" w:hAnsi="Times New Roman" w:cs="Times New Roman"/>
          <w:sz w:val="24"/>
          <w:szCs w:val="24"/>
        </w:rPr>
        <w:t>.</w:t>
      </w:r>
      <w:proofErr w:type="gramEnd"/>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proofErr w:type="spellStart"/>
      <w:proofErr w:type="gramStart"/>
      <w:r w:rsidRPr="00EF6ACC">
        <w:rPr>
          <w:rFonts w:ascii="Times New Roman" w:hAnsi="Times New Roman" w:cs="Times New Roman"/>
          <w:color w:val="222222"/>
          <w:sz w:val="24"/>
          <w:szCs w:val="24"/>
          <w:shd w:val="clear" w:color="auto" w:fill="FFFFFF"/>
        </w:rPr>
        <w:t>Maina</w:t>
      </w:r>
      <w:proofErr w:type="spellEnd"/>
      <w:r w:rsidRPr="00EF6ACC">
        <w:rPr>
          <w:rFonts w:ascii="Times New Roman" w:hAnsi="Times New Roman" w:cs="Times New Roman"/>
          <w:color w:val="222222"/>
          <w:sz w:val="24"/>
          <w:szCs w:val="24"/>
          <w:shd w:val="clear" w:color="auto" w:fill="FFFFFF"/>
        </w:rPr>
        <w:t xml:space="preserve">, M. F., Santos-Hermosa, G., Mancini, F., &amp; </w:t>
      </w:r>
      <w:proofErr w:type="spellStart"/>
      <w:r w:rsidRPr="00EF6ACC">
        <w:rPr>
          <w:rFonts w:ascii="Times New Roman" w:hAnsi="Times New Roman" w:cs="Times New Roman"/>
          <w:color w:val="222222"/>
          <w:sz w:val="24"/>
          <w:szCs w:val="24"/>
          <w:shd w:val="clear" w:color="auto" w:fill="FFFFFF"/>
        </w:rPr>
        <w:t>Guàrdia</w:t>
      </w:r>
      <w:proofErr w:type="spellEnd"/>
      <w:r w:rsidRPr="00EF6ACC">
        <w:rPr>
          <w:rFonts w:ascii="Times New Roman" w:hAnsi="Times New Roman" w:cs="Times New Roman"/>
          <w:color w:val="222222"/>
          <w:sz w:val="24"/>
          <w:szCs w:val="24"/>
          <w:shd w:val="clear" w:color="auto" w:fill="FFFFFF"/>
        </w:rPr>
        <w:t xml:space="preserve"> Ortiz, L. (2020).</w:t>
      </w:r>
      <w:proofErr w:type="gramEnd"/>
      <w:r w:rsidRPr="00EF6ACC">
        <w:rPr>
          <w:rFonts w:ascii="Times New Roman" w:hAnsi="Times New Roman" w:cs="Times New Roman"/>
          <w:color w:val="222222"/>
          <w:sz w:val="24"/>
          <w:szCs w:val="24"/>
          <w:shd w:val="clear" w:color="auto" w:fill="FFFFFF"/>
        </w:rPr>
        <w:t xml:space="preserve"> Open educational practices (OEP) in the design of digital competence assessment. </w:t>
      </w:r>
      <w:r w:rsidRPr="00EF6ACC">
        <w:rPr>
          <w:rFonts w:ascii="Times New Roman" w:hAnsi="Times New Roman" w:cs="Times New Roman"/>
          <w:i/>
          <w:iCs/>
          <w:color w:val="222222"/>
          <w:sz w:val="24"/>
          <w:szCs w:val="24"/>
          <w:shd w:val="clear" w:color="auto" w:fill="FFFFFF"/>
        </w:rPr>
        <w:t>Distance Education</w:t>
      </w:r>
      <w:r w:rsidRPr="00EF6ACC">
        <w:rPr>
          <w:rFonts w:ascii="Times New Roman" w:hAnsi="Times New Roman" w:cs="Times New Roman"/>
          <w:color w:val="222222"/>
          <w:sz w:val="24"/>
          <w:szCs w:val="24"/>
          <w:shd w:val="clear" w:color="auto" w:fill="FFFFFF"/>
        </w:rPr>
        <w:t>, </w:t>
      </w:r>
      <w:r w:rsidRPr="00EF6ACC">
        <w:rPr>
          <w:rFonts w:ascii="Times New Roman" w:hAnsi="Times New Roman" w:cs="Times New Roman"/>
          <w:i/>
          <w:iCs/>
          <w:color w:val="222222"/>
          <w:sz w:val="24"/>
          <w:szCs w:val="24"/>
          <w:shd w:val="clear" w:color="auto" w:fill="FFFFFF"/>
        </w:rPr>
        <w:t>41</w:t>
      </w:r>
      <w:r w:rsidRPr="00EF6ACC">
        <w:rPr>
          <w:rFonts w:ascii="Times New Roman" w:hAnsi="Times New Roman" w:cs="Times New Roman"/>
          <w:color w:val="222222"/>
          <w:sz w:val="24"/>
          <w:szCs w:val="24"/>
          <w:shd w:val="clear" w:color="auto" w:fill="FFFFFF"/>
        </w:rPr>
        <w:t>(2), 261-278.</w:t>
      </w:r>
    </w:p>
    <w:p w:rsidR="00BB3C2F" w:rsidRPr="00EF6ACC" w:rsidRDefault="00BB3C2F" w:rsidP="00BB3C2F">
      <w:pPr>
        <w:ind w:left="630" w:hanging="630"/>
        <w:jc w:val="both"/>
        <w:rPr>
          <w:rFonts w:ascii="Times New Roman" w:hAnsi="Times New Roman" w:cs="Times New Roman"/>
          <w:sz w:val="24"/>
          <w:szCs w:val="24"/>
        </w:rPr>
      </w:pPr>
      <w:proofErr w:type="spellStart"/>
      <w:r w:rsidRPr="00EF6ACC">
        <w:rPr>
          <w:rFonts w:ascii="Times New Roman" w:hAnsi="Times New Roman" w:cs="Times New Roman"/>
          <w:sz w:val="24"/>
          <w:szCs w:val="24"/>
        </w:rPr>
        <w:t>Omotayo</w:t>
      </w:r>
      <w:proofErr w:type="spellEnd"/>
      <w:r w:rsidRPr="00EF6ACC">
        <w:rPr>
          <w:rFonts w:ascii="Times New Roman" w:hAnsi="Times New Roman" w:cs="Times New Roman"/>
          <w:sz w:val="24"/>
          <w:szCs w:val="24"/>
        </w:rPr>
        <w:t xml:space="preserve">, F. O. 2015. Knowledge Management as an important tool in </w:t>
      </w:r>
      <w:proofErr w:type="spellStart"/>
      <w:r w:rsidRPr="00EF6ACC">
        <w:rPr>
          <w:rFonts w:ascii="Times New Roman" w:hAnsi="Times New Roman" w:cs="Times New Roman"/>
          <w:sz w:val="24"/>
          <w:szCs w:val="24"/>
        </w:rPr>
        <w:t>organisationalmanagement</w:t>
      </w:r>
      <w:proofErr w:type="spellEnd"/>
      <w:r w:rsidRPr="00EF6ACC">
        <w:rPr>
          <w:rFonts w:ascii="Times New Roman" w:hAnsi="Times New Roman" w:cs="Times New Roman"/>
          <w:sz w:val="24"/>
          <w:szCs w:val="24"/>
        </w:rPr>
        <w:t xml:space="preserve">: a review of literature. </w:t>
      </w:r>
      <w:proofErr w:type="gramStart"/>
      <w:r w:rsidRPr="00EF6ACC">
        <w:rPr>
          <w:rFonts w:ascii="Times New Roman" w:hAnsi="Times New Roman" w:cs="Times New Roman"/>
          <w:sz w:val="24"/>
          <w:szCs w:val="24"/>
        </w:rPr>
        <w:t>Library Philosophy and Practice.</w:t>
      </w:r>
      <w:proofErr w:type="gramEnd"/>
      <w:r w:rsidRPr="00EF6ACC">
        <w:rPr>
          <w:rFonts w:ascii="Times New Roman" w:hAnsi="Times New Roman" w:cs="Times New Roman"/>
          <w:sz w:val="24"/>
          <w:szCs w:val="24"/>
        </w:rPr>
        <w:t xml:space="preserve"> </w:t>
      </w:r>
      <w:proofErr w:type="gramStart"/>
      <w:r w:rsidRPr="00EF6ACC">
        <w:rPr>
          <w:rFonts w:ascii="Times New Roman" w:hAnsi="Times New Roman" w:cs="Times New Roman"/>
          <w:sz w:val="24"/>
          <w:szCs w:val="24"/>
        </w:rPr>
        <w:t xml:space="preserve">Retrieved Nov. 24, 2023, from </w:t>
      </w:r>
      <w:hyperlink r:id="rId12" w:history="1">
        <w:r w:rsidRPr="00EF6ACC">
          <w:rPr>
            <w:rStyle w:val="Hyperlink"/>
            <w:rFonts w:ascii="Times New Roman" w:hAnsi="Times New Roman" w:cs="Times New Roman"/>
            <w:sz w:val="24"/>
            <w:szCs w:val="24"/>
          </w:rPr>
          <w:t>http://digitalcommons.unl.edu/libphilprac/1238</w:t>
        </w:r>
      </w:hyperlink>
      <w:r w:rsidRPr="00EF6ACC">
        <w:rPr>
          <w:rFonts w:ascii="Times New Roman" w:hAnsi="Times New Roman" w:cs="Times New Roman"/>
          <w:sz w:val="24"/>
          <w:szCs w:val="24"/>
        </w:rPr>
        <w:t>.</w:t>
      </w:r>
      <w:proofErr w:type="gramEnd"/>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proofErr w:type="spellStart"/>
      <w:r w:rsidRPr="00EF6ACC">
        <w:rPr>
          <w:rFonts w:ascii="Times New Roman" w:hAnsi="Times New Roman" w:cs="Times New Roman"/>
          <w:color w:val="222222"/>
          <w:sz w:val="24"/>
          <w:szCs w:val="24"/>
          <w:shd w:val="clear" w:color="auto" w:fill="FFFFFF"/>
        </w:rPr>
        <w:t>Osiesi</w:t>
      </w:r>
      <w:proofErr w:type="spellEnd"/>
      <w:r w:rsidRPr="00EF6ACC">
        <w:rPr>
          <w:rFonts w:ascii="Times New Roman" w:hAnsi="Times New Roman" w:cs="Times New Roman"/>
          <w:color w:val="222222"/>
          <w:sz w:val="24"/>
          <w:szCs w:val="24"/>
          <w:shd w:val="clear" w:color="auto" w:fill="FFFFFF"/>
        </w:rPr>
        <w:t xml:space="preserve">, M. P., </w:t>
      </w:r>
      <w:proofErr w:type="spellStart"/>
      <w:r w:rsidRPr="00EF6ACC">
        <w:rPr>
          <w:rFonts w:ascii="Times New Roman" w:hAnsi="Times New Roman" w:cs="Times New Roman"/>
          <w:color w:val="222222"/>
          <w:sz w:val="24"/>
          <w:szCs w:val="24"/>
          <w:shd w:val="clear" w:color="auto" w:fill="FFFFFF"/>
        </w:rPr>
        <w:t>Odobe</w:t>
      </w:r>
      <w:proofErr w:type="spellEnd"/>
      <w:r w:rsidRPr="00EF6ACC">
        <w:rPr>
          <w:rFonts w:ascii="Times New Roman" w:hAnsi="Times New Roman" w:cs="Times New Roman"/>
          <w:color w:val="222222"/>
          <w:sz w:val="24"/>
          <w:szCs w:val="24"/>
          <w:shd w:val="clear" w:color="auto" w:fill="FFFFFF"/>
        </w:rPr>
        <w:t xml:space="preserve">, V. T., </w:t>
      </w:r>
      <w:proofErr w:type="spellStart"/>
      <w:r w:rsidRPr="00EF6ACC">
        <w:rPr>
          <w:rFonts w:ascii="Times New Roman" w:hAnsi="Times New Roman" w:cs="Times New Roman"/>
          <w:color w:val="222222"/>
          <w:sz w:val="24"/>
          <w:szCs w:val="24"/>
          <w:shd w:val="clear" w:color="auto" w:fill="FFFFFF"/>
        </w:rPr>
        <w:t>Sanni</w:t>
      </w:r>
      <w:proofErr w:type="spellEnd"/>
      <w:r w:rsidRPr="00EF6ACC">
        <w:rPr>
          <w:rFonts w:ascii="Times New Roman" w:hAnsi="Times New Roman" w:cs="Times New Roman"/>
          <w:color w:val="222222"/>
          <w:sz w:val="24"/>
          <w:szCs w:val="24"/>
          <w:shd w:val="clear" w:color="auto" w:fill="FFFFFF"/>
        </w:rPr>
        <w:t xml:space="preserve">, K. T., Adams, A. B., </w:t>
      </w:r>
      <w:proofErr w:type="spellStart"/>
      <w:r w:rsidRPr="00EF6ACC">
        <w:rPr>
          <w:rFonts w:ascii="Times New Roman" w:hAnsi="Times New Roman" w:cs="Times New Roman"/>
          <w:color w:val="222222"/>
          <w:sz w:val="24"/>
          <w:szCs w:val="24"/>
          <w:shd w:val="clear" w:color="auto" w:fill="FFFFFF"/>
        </w:rPr>
        <w:t>Oke</w:t>
      </w:r>
      <w:proofErr w:type="spellEnd"/>
      <w:r w:rsidRPr="00EF6ACC">
        <w:rPr>
          <w:rFonts w:ascii="Times New Roman" w:hAnsi="Times New Roman" w:cs="Times New Roman"/>
          <w:color w:val="222222"/>
          <w:sz w:val="24"/>
          <w:szCs w:val="24"/>
          <w:shd w:val="clear" w:color="auto" w:fill="FFFFFF"/>
        </w:rPr>
        <w:t xml:space="preserve">, C. C., </w:t>
      </w:r>
      <w:proofErr w:type="spellStart"/>
      <w:r w:rsidRPr="00EF6ACC">
        <w:rPr>
          <w:rFonts w:ascii="Times New Roman" w:hAnsi="Times New Roman" w:cs="Times New Roman"/>
          <w:color w:val="222222"/>
          <w:sz w:val="24"/>
          <w:szCs w:val="24"/>
          <w:shd w:val="clear" w:color="auto" w:fill="FFFFFF"/>
        </w:rPr>
        <w:t>Omokhabi</w:t>
      </w:r>
      <w:proofErr w:type="spellEnd"/>
      <w:r w:rsidRPr="00EF6ACC">
        <w:rPr>
          <w:rFonts w:ascii="Times New Roman" w:hAnsi="Times New Roman" w:cs="Times New Roman"/>
          <w:color w:val="222222"/>
          <w:sz w:val="24"/>
          <w:szCs w:val="24"/>
          <w:shd w:val="clear" w:color="auto" w:fill="FFFFFF"/>
        </w:rPr>
        <w:t xml:space="preserve">, U. S., &amp; </w:t>
      </w:r>
      <w:proofErr w:type="spellStart"/>
      <w:r w:rsidRPr="00EF6ACC">
        <w:rPr>
          <w:rFonts w:ascii="Times New Roman" w:hAnsi="Times New Roman" w:cs="Times New Roman"/>
          <w:color w:val="222222"/>
          <w:sz w:val="24"/>
          <w:szCs w:val="24"/>
          <w:shd w:val="clear" w:color="auto" w:fill="FFFFFF"/>
        </w:rPr>
        <w:t>Okorie</w:t>
      </w:r>
      <w:proofErr w:type="spellEnd"/>
      <w:r w:rsidRPr="00EF6ACC">
        <w:rPr>
          <w:rFonts w:ascii="Times New Roman" w:hAnsi="Times New Roman" w:cs="Times New Roman"/>
          <w:color w:val="222222"/>
          <w:sz w:val="24"/>
          <w:szCs w:val="24"/>
          <w:shd w:val="clear" w:color="auto" w:fill="FFFFFF"/>
        </w:rPr>
        <w:t xml:space="preserve">, N. C. (2022). </w:t>
      </w:r>
      <w:proofErr w:type="gramStart"/>
      <w:r w:rsidRPr="00EF6ACC">
        <w:rPr>
          <w:rFonts w:ascii="Times New Roman" w:hAnsi="Times New Roman" w:cs="Times New Roman"/>
          <w:color w:val="222222"/>
          <w:sz w:val="24"/>
          <w:szCs w:val="24"/>
          <w:shd w:val="clear" w:color="auto" w:fill="FFFFFF"/>
        </w:rPr>
        <w:t xml:space="preserve">An assessment of the impact of professional development and training on job performance of library staff in Federal University </w:t>
      </w:r>
      <w:proofErr w:type="spellStart"/>
      <w:r w:rsidRPr="00EF6ACC">
        <w:rPr>
          <w:rFonts w:ascii="Times New Roman" w:hAnsi="Times New Roman" w:cs="Times New Roman"/>
          <w:color w:val="222222"/>
          <w:sz w:val="24"/>
          <w:szCs w:val="24"/>
          <w:shd w:val="clear" w:color="auto" w:fill="FFFFFF"/>
        </w:rPr>
        <w:t>Oye</w:t>
      </w:r>
      <w:proofErr w:type="spellEnd"/>
      <w:r w:rsidRPr="00EF6ACC">
        <w:rPr>
          <w:rFonts w:ascii="Times New Roman" w:hAnsi="Times New Roman" w:cs="Times New Roman"/>
          <w:color w:val="222222"/>
          <w:sz w:val="24"/>
          <w:szCs w:val="24"/>
          <w:shd w:val="clear" w:color="auto" w:fill="FFFFFF"/>
        </w:rPr>
        <w:t xml:space="preserve"> </w:t>
      </w:r>
      <w:proofErr w:type="spellStart"/>
      <w:r w:rsidRPr="00EF6ACC">
        <w:rPr>
          <w:rFonts w:ascii="Times New Roman" w:hAnsi="Times New Roman" w:cs="Times New Roman"/>
          <w:color w:val="222222"/>
          <w:sz w:val="24"/>
          <w:szCs w:val="24"/>
          <w:shd w:val="clear" w:color="auto" w:fill="FFFFFF"/>
        </w:rPr>
        <w:t>Ekiti</w:t>
      </w:r>
      <w:proofErr w:type="spellEnd"/>
      <w:r w:rsidRPr="00EF6ACC">
        <w:rPr>
          <w:rFonts w:ascii="Times New Roman" w:hAnsi="Times New Roman" w:cs="Times New Roman"/>
          <w:color w:val="222222"/>
          <w:sz w:val="24"/>
          <w:szCs w:val="24"/>
          <w:shd w:val="clear" w:color="auto" w:fill="FFFFFF"/>
        </w:rPr>
        <w:t xml:space="preserve"> libraries, Nigeria.</w:t>
      </w:r>
      <w:proofErr w:type="gramEnd"/>
      <w:r w:rsidRPr="00EF6ACC">
        <w:rPr>
          <w:rFonts w:ascii="Times New Roman" w:hAnsi="Times New Roman" w:cs="Times New Roman"/>
          <w:color w:val="222222"/>
          <w:sz w:val="24"/>
          <w:szCs w:val="24"/>
          <w:shd w:val="clear" w:color="auto" w:fill="FFFFFF"/>
        </w:rPr>
        <w:t> </w:t>
      </w:r>
      <w:r w:rsidRPr="00EF6ACC">
        <w:rPr>
          <w:rFonts w:ascii="Times New Roman" w:hAnsi="Times New Roman" w:cs="Times New Roman"/>
          <w:i/>
          <w:iCs/>
          <w:color w:val="222222"/>
          <w:sz w:val="24"/>
          <w:szCs w:val="24"/>
          <w:shd w:val="clear" w:color="auto" w:fill="FFFFFF"/>
        </w:rPr>
        <w:t>Library Management</w:t>
      </w:r>
      <w:r w:rsidRPr="00EF6ACC">
        <w:rPr>
          <w:rFonts w:ascii="Times New Roman" w:hAnsi="Times New Roman" w:cs="Times New Roman"/>
          <w:color w:val="222222"/>
          <w:sz w:val="24"/>
          <w:szCs w:val="24"/>
          <w:shd w:val="clear" w:color="auto" w:fill="FFFFFF"/>
        </w:rPr>
        <w:t>, </w:t>
      </w:r>
      <w:r w:rsidRPr="00EF6ACC">
        <w:rPr>
          <w:rFonts w:ascii="Times New Roman" w:hAnsi="Times New Roman" w:cs="Times New Roman"/>
          <w:i/>
          <w:iCs/>
          <w:color w:val="222222"/>
          <w:sz w:val="24"/>
          <w:szCs w:val="24"/>
          <w:shd w:val="clear" w:color="auto" w:fill="FFFFFF"/>
        </w:rPr>
        <w:t>43</w:t>
      </w:r>
      <w:r w:rsidRPr="00EF6ACC">
        <w:rPr>
          <w:rFonts w:ascii="Times New Roman" w:hAnsi="Times New Roman" w:cs="Times New Roman"/>
          <w:color w:val="222222"/>
          <w:sz w:val="24"/>
          <w:szCs w:val="24"/>
          <w:shd w:val="clear" w:color="auto" w:fill="FFFFFF"/>
        </w:rPr>
        <w:t>(3/4), 228-239.</w:t>
      </w:r>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proofErr w:type="spellStart"/>
      <w:proofErr w:type="gramStart"/>
      <w:r w:rsidRPr="00EF6ACC">
        <w:rPr>
          <w:rFonts w:ascii="Times New Roman" w:hAnsi="Times New Roman" w:cs="Times New Roman"/>
          <w:color w:val="222222"/>
          <w:sz w:val="24"/>
          <w:szCs w:val="24"/>
          <w:shd w:val="clear" w:color="auto" w:fill="FFFFFF"/>
        </w:rPr>
        <w:t>Oyedokun</w:t>
      </w:r>
      <w:proofErr w:type="spellEnd"/>
      <w:r w:rsidRPr="00EF6ACC">
        <w:rPr>
          <w:rFonts w:ascii="Times New Roman" w:hAnsi="Times New Roman" w:cs="Times New Roman"/>
          <w:color w:val="222222"/>
          <w:sz w:val="24"/>
          <w:szCs w:val="24"/>
          <w:shd w:val="clear" w:color="auto" w:fill="FFFFFF"/>
        </w:rPr>
        <w:t xml:space="preserve">, T. T., </w:t>
      </w:r>
      <w:proofErr w:type="spellStart"/>
      <w:r w:rsidRPr="00EF6ACC">
        <w:rPr>
          <w:rFonts w:ascii="Times New Roman" w:hAnsi="Times New Roman" w:cs="Times New Roman"/>
          <w:color w:val="222222"/>
          <w:sz w:val="24"/>
          <w:szCs w:val="24"/>
          <w:shd w:val="clear" w:color="auto" w:fill="FFFFFF"/>
        </w:rPr>
        <w:t>Oyewumi</w:t>
      </w:r>
      <w:proofErr w:type="spellEnd"/>
      <w:r w:rsidRPr="00EF6ACC">
        <w:rPr>
          <w:rFonts w:ascii="Times New Roman" w:hAnsi="Times New Roman" w:cs="Times New Roman"/>
          <w:color w:val="222222"/>
          <w:sz w:val="24"/>
          <w:szCs w:val="24"/>
          <w:shd w:val="clear" w:color="auto" w:fill="FFFFFF"/>
        </w:rPr>
        <w:t xml:space="preserve">, F. A., &amp; </w:t>
      </w:r>
      <w:proofErr w:type="spellStart"/>
      <w:r w:rsidRPr="00EF6ACC">
        <w:rPr>
          <w:rFonts w:ascii="Times New Roman" w:hAnsi="Times New Roman" w:cs="Times New Roman"/>
          <w:color w:val="222222"/>
          <w:sz w:val="24"/>
          <w:szCs w:val="24"/>
          <w:shd w:val="clear" w:color="auto" w:fill="FFFFFF"/>
        </w:rPr>
        <w:t>Laaro</w:t>
      </w:r>
      <w:proofErr w:type="spellEnd"/>
      <w:r w:rsidRPr="00EF6ACC">
        <w:rPr>
          <w:rFonts w:ascii="Times New Roman" w:hAnsi="Times New Roman" w:cs="Times New Roman"/>
          <w:color w:val="222222"/>
          <w:sz w:val="24"/>
          <w:szCs w:val="24"/>
          <w:shd w:val="clear" w:color="auto" w:fill="FFFFFF"/>
        </w:rPr>
        <w:t>, D. M. (2018).</w:t>
      </w:r>
      <w:proofErr w:type="gramEnd"/>
      <w:r w:rsidRPr="00EF6ACC">
        <w:rPr>
          <w:rFonts w:ascii="Times New Roman" w:hAnsi="Times New Roman" w:cs="Times New Roman"/>
          <w:color w:val="222222"/>
          <w:sz w:val="24"/>
          <w:szCs w:val="24"/>
          <w:shd w:val="clear" w:color="auto" w:fill="FFFFFF"/>
        </w:rPr>
        <w:t xml:space="preserve"> </w:t>
      </w:r>
      <w:proofErr w:type="gramStart"/>
      <w:r w:rsidRPr="00EF6ACC">
        <w:rPr>
          <w:rFonts w:ascii="Times New Roman" w:hAnsi="Times New Roman" w:cs="Times New Roman"/>
          <w:color w:val="222222"/>
          <w:sz w:val="24"/>
          <w:szCs w:val="24"/>
          <w:shd w:val="clear" w:color="auto" w:fill="FFFFFF"/>
        </w:rPr>
        <w:t xml:space="preserve">Assessment of ICT competencies of library staff in selected universities in </w:t>
      </w:r>
      <w:proofErr w:type="spellStart"/>
      <w:r w:rsidRPr="00EF6ACC">
        <w:rPr>
          <w:rFonts w:ascii="Times New Roman" w:hAnsi="Times New Roman" w:cs="Times New Roman"/>
          <w:color w:val="222222"/>
          <w:sz w:val="24"/>
          <w:szCs w:val="24"/>
          <w:shd w:val="clear" w:color="auto" w:fill="FFFFFF"/>
        </w:rPr>
        <w:t>Kwara</w:t>
      </w:r>
      <w:proofErr w:type="spellEnd"/>
      <w:r w:rsidRPr="00EF6ACC">
        <w:rPr>
          <w:rFonts w:ascii="Times New Roman" w:hAnsi="Times New Roman" w:cs="Times New Roman"/>
          <w:color w:val="222222"/>
          <w:sz w:val="24"/>
          <w:szCs w:val="24"/>
          <w:shd w:val="clear" w:color="auto" w:fill="FFFFFF"/>
        </w:rPr>
        <w:t xml:space="preserve"> State, Nigeria.</w:t>
      </w:r>
      <w:proofErr w:type="gramEnd"/>
      <w:r w:rsidRPr="00EF6ACC">
        <w:rPr>
          <w:rFonts w:ascii="Times New Roman" w:hAnsi="Times New Roman" w:cs="Times New Roman"/>
          <w:color w:val="222222"/>
          <w:sz w:val="24"/>
          <w:szCs w:val="24"/>
          <w:shd w:val="clear" w:color="auto" w:fill="FFFFFF"/>
        </w:rPr>
        <w:t> </w:t>
      </w:r>
      <w:proofErr w:type="gramStart"/>
      <w:r w:rsidRPr="00EF6ACC">
        <w:rPr>
          <w:rFonts w:ascii="Times New Roman" w:hAnsi="Times New Roman" w:cs="Times New Roman"/>
          <w:i/>
          <w:iCs/>
          <w:color w:val="222222"/>
          <w:sz w:val="24"/>
          <w:szCs w:val="24"/>
          <w:shd w:val="clear" w:color="auto" w:fill="FFFFFF"/>
        </w:rPr>
        <w:t>Library Philosophy and Practice</w:t>
      </w:r>
      <w:r w:rsidRPr="00EF6ACC">
        <w:rPr>
          <w:rFonts w:ascii="Times New Roman" w:hAnsi="Times New Roman" w:cs="Times New Roman"/>
          <w:color w:val="222222"/>
          <w:sz w:val="24"/>
          <w:szCs w:val="24"/>
          <w:shd w:val="clear" w:color="auto" w:fill="FFFFFF"/>
        </w:rPr>
        <w:t>, I.</w:t>
      </w:r>
      <w:proofErr w:type="gramEnd"/>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proofErr w:type="spellStart"/>
      <w:proofErr w:type="gramStart"/>
      <w:r w:rsidRPr="00EF6ACC">
        <w:rPr>
          <w:rFonts w:ascii="Times New Roman" w:hAnsi="Times New Roman" w:cs="Times New Roman"/>
          <w:color w:val="222222"/>
          <w:sz w:val="24"/>
          <w:szCs w:val="24"/>
          <w:shd w:val="clear" w:color="auto" w:fill="FFFFFF"/>
        </w:rPr>
        <w:t>Oyedokun</w:t>
      </w:r>
      <w:proofErr w:type="spellEnd"/>
      <w:r w:rsidRPr="00EF6ACC">
        <w:rPr>
          <w:rFonts w:ascii="Times New Roman" w:hAnsi="Times New Roman" w:cs="Times New Roman"/>
          <w:color w:val="222222"/>
          <w:sz w:val="24"/>
          <w:szCs w:val="24"/>
          <w:shd w:val="clear" w:color="auto" w:fill="FFFFFF"/>
        </w:rPr>
        <w:t xml:space="preserve">, T. T., </w:t>
      </w:r>
      <w:proofErr w:type="spellStart"/>
      <w:r w:rsidRPr="00EF6ACC">
        <w:rPr>
          <w:rFonts w:ascii="Times New Roman" w:hAnsi="Times New Roman" w:cs="Times New Roman"/>
          <w:color w:val="222222"/>
          <w:sz w:val="24"/>
          <w:szCs w:val="24"/>
          <w:shd w:val="clear" w:color="auto" w:fill="FFFFFF"/>
        </w:rPr>
        <w:t>Oyewumi</w:t>
      </w:r>
      <w:proofErr w:type="spellEnd"/>
      <w:r w:rsidRPr="00EF6ACC">
        <w:rPr>
          <w:rFonts w:ascii="Times New Roman" w:hAnsi="Times New Roman" w:cs="Times New Roman"/>
          <w:color w:val="222222"/>
          <w:sz w:val="24"/>
          <w:szCs w:val="24"/>
          <w:shd w:val="clear" w:color="auto" w:fill="FFFFFF"/>
        </w:rPr>
        <w:t xml:space="preserve">, F. A., &amp; </w:t>
      </w:r>
      <w:proofErr w:type="spellStart"/>
      <w:r w:rsidRPr="00EF6ACC">
        <w:rPr>
          <w:rFonts w:ascii="Times New Roman" w:hAnsi="Times New Roman" w:cs="Times New Roman"/>
          <w:color w:val="222222"/>
          <w:sz w:val="24"/>
          <w:szCs w:val="24"/>
          <w:shd w:val="clear" w:color="auto" w:fill="FFFFFF"/>
        </w:rPr>
        <w:t>Laaro</w:t>
      </w:r>
      <w:proofErr w:type="spellEnd"/>
      <w:r w:rsidRPr="00EF6ACC">
        <w:rPr>
          <w:rFonts w:ascii="Times New Roman" w:hAnsi="Times New Roman" w:cs="Times New Roman"/>
          <w:color w:val="222222"/>
          <w:sz w:val="24"/>
          <w:szCs w:val="24"/>
          <w:shd w:val="clear" w:color="auto" w:fill="FFFFFF"/>
        </w:rPr>
        <w:t>, D. M. (2018).</w:t>
      </w:r>
      <w:proofErr w:type="gramEnd"/>
      <w:r w:rsidRPr="00EF6ACC">
        <w:rPr>
          <w:rFonts w:ascii="Times New Roman" w:hAnsi="Times New Roman" w:cs="Times New Roman"/>
          <w:color w:val="222222"/>
          <w:sz w:val="24"/>
          <w:szCs w:val="24"/>
          <w:shd w:val="clear" w:color="auto" w:fill="FFFFFF"/>
        </w:rPr>
        <w:t xml:space="preserve"> </w:t>
      </w:r>
      <w:proofErr w:type="gramStart"/>
      <w:r w:rsidRPr="00EF6ACC">
        <w:rPr>
          <w:rFonts w:ascii="Times New Roman" w:hAnsi="Times New Roman" w:cs="Times New Roman"/>
          <w:color w:val="222222"/>
          <w:sz w:val="24"/>
          <w:szCs w:val="24"/>
          <w:shd w:val="clear" w:color="auto" w:fill="FFFFFF"/>
        </w:rPr>
        <w:t xml:space="preserve">Assessment of ICT competencies of library staff in selected universities in </w:t>
      </w:r>
      <w:proofErr w:type="spellStart"/>
      <w:r w:rsidRPr="00EF6ACC">
        <w:rPr>
          <w:rFonts w:ascii="Times New Roman" w:hAnsi="Times New Roman" w:cs="Times New Roman"/>
          <w:color w:val="222222"/>
          <w:sz w:val="24"/>
          <w:szCs w:val="24"/>
          <w:shd w:val="clear" w:color="auto" w:fill="FFFFFF"/>
        </w:rPr>
        <w:t>Kwara</w:t>
      </w:r>
      <w:proofErr w:type="spellEnd"/>
      <w:r w:rsidRPr="00EF6ACC">
        <w:rPr>
          <w:rFonts w:ascii="Times New Roman" w:hAnsi="Times New Roman" w:cs="Times New Roman"/>
          <w:color w:val="222222"/>
          <w:sz w:val="24"/>
          <w:szCs w:val="24"/>
          <w:shd w:val="clear" w:color="auto" w:fill="FFFFFF"/>
        </w:rPr>
        <w:t xml:space="preserve"> State, Nigeria.</w:t>
      </w:r>
      <w:proofErr w:type="gramEnd"/>
      <w:r w:rsidRPr="00EF6ACC">
        <w:rPr>
          <w:rFonts w:ascii="Times New Roman" w:hAnsi="Times New Roman" w:cs="Times New Roman"/>
          <w:color w:val="222222"/>
          <w:sz w:val="24"/>
          <w:szCs w:val="24"/>
          <w:shd w:val="clear" w:color="auto" w:fill="FFFFFF"/>
        </w:rPr>
        <w:t> </w:t>
      </w:r>
      <w:proofErr w:type="gramStart"/>
      <w:r w:rsidRPr="00EF6ACC">
        <w:rPr>
          <w:rFonts w:ascii="Times New Roman" w:hAnsi="Times New Roman" w:cs="Times New Roman"/>
          <w:i/>
          <w:iCs/>
          <w:color w:val="222222"/>
          <w:sz w:val="24"/>
          <w:szCs w:val="24"/>
          <w:shd w:val="clear" w:color="auto" w:fill="FFFFFF"/>
        </w:rPr>
        <w:t>Library Philosophy and Practice</w:t>
      </w:r>
      <w:r w:rsidRPr="00EF6ACC">
        <w:rPr>
          <w:rFonts w:ascii="Times New Roman" w:hAnsi="Times New Roman" w:cs="Times New Roman"/>
          <w:color w:val="222222"/>
          <w:sz w:val="24"/>
          <w:szCs w:val="24"/>
          <w:shd w:val="clear" w:color="auto" w:fill="FFFFFF"/>
        </w:rPr>
        <w:t>, I.</w:t>
      </w:r>
      <w:proofErr w:type="gramEnd"/>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proofErr w:type="spellStart"/>
      <w:proofErr w:type="gramStart"/>
      <w:r w:rsidRPr="00EF6ACC">
        <w:rPr>
          <w:rFonts w:ascii="Times New Roman" w:hAnsi="Times New Roman" w:cs="Times New Roman"/>
          <w:color w:val="222222"/>
          <w:sz w:val="24"/>
          <w:szCs w:val="24"/>
          <w:shd w:val="clear" w:color="auto" w:fill="FFFFFF"/>
        </w:rPr>
        <w:t>Oyovwe-Tinuoye</w:t>
      </w:r>
      <w:proofErr w:type="spellEnd"/>
      <w:r w:rsidRPr="00EF6ACC">
        <w:rPr>
          <w:rFonts w:ascii="Times New Roman" w:hAnsi="Times New Roman" w:cs="Times New Roman"/>
          <w:color w:val="222222"/>
          <w:sz w:val="24"/>
          <w:szCs w:val="24"/>
          <w:shd w:val="clear" w:color="auto" w:fill="FFFFFF"/>
        </w:rPr>
        <w:t xml:space="preserve">, G. O., </w:t>
      </w:r>
      <w:proofErr w:type="spellStart"/>
      <w:r w:rsidRPr="00EF6ACC">
        <w:rPr>
          <w:rFonts w:ascii="Times New Roman" w:hAnsi="Times New Roman" w:cs="Times New Roman"/>
          <w:color w:val="222222"/>
          <w:sz w:val="24"/>
          <w:szCs w:val="24"/>
          <w:shd w:val="clear" w:color="auto" w:fill="FFFFFF"/>
        </w:rPr>
        <w:t>Omeluzor</w:t>
      </w:r>
      <w:proofErr w:type="spellEnd"/>
      <w:r w:rsidRPr="00EF6ACC">
        <w:rPr>
          <w:rFonts w:ascii="Times New Roman" w:hAnsi="Times New Roman" w:cs="Times New Roman"/>
          <w:color w:val="222222"/>
          <w:sz w:val="24"/>
          <w:szCs w:val="24"/>
          <w:shd w:val="clear" w:color="auto" w:fill="FFFFFF"/>
        </w:rPr>
        <w:t>, S. U., &amp; Patrick, I. O. (2021).</w:t>
      </w:r>
      <w:proofErr w:type="gramEnd"/>
      <w:r w:rsidRPr="00EF6ACC">
        <w:rPr>
          <w:rFonts w:ascii="Times New Roman" w:hAnsi="Times New Roman" w:cs="Times New Roman"/>
          <w:color w:val="222222"/>
          <w:sz w:val="24"/>
          <w:szCs w:val="24"/>
          <w:shd w:val="clear" w:color="auto" w:fill="FFFFFF"/>
        </w:rPr>
        <w:t xml:space="preserve"> Influence of ICT skills on job performance of librarians in university libraries of South-South, Nigeria. </w:t>
      </w:r>
      <w:r w:rsidRPr="00EF6ACC">
        <w:rPr>
          <w:rFonts w:ascii="Times New Roman" w:hAnsi="Times New Roman" w:cs="Times New Roman"/>
          <w:i/>
          <w:iCs/>
          <w:color w:val="222222"/>
          <w:sz w:val="24"/>
          <w:szCs w:val="24"/>
          <w:shd w:val="clear" w:color="auto" w:fill="FFFFFF"/>
        </w:rPr>
        <w:t>Information Development</w:t>
      </w:r>
      <w:r w:rsidRPr="00EF6ACC">
        <w:rPr>
          <w:rFonts w:ascii="Times New Roman" w:hAnsi="Times New Roman" w:cs="Times New Roman"/>
          <w:color w:val="222222"/>
          <w:sz w:val="24"/>
          <w:szCs w:val="24"/>
          <w:shd w:val="clear" w:color="auto" w:fill="FFFFFF"/>
        </w:rPr>
        <w:t>, </w:t>
      </w:r>
      <w:r w:rsidRPr="00EF6ACC">
        <w:rPr>
          <w:rFonts w:ascii="Times New Roman" w:hAnsi="Times New Roman" w:cs="Times New Roman"/>
          <w:i/>
          <w:iCs/>
          <w:color w:val="222222"/>
          <w:sz w:val="24"/>
          <w:szCs w:val="24"/>
          <w:shd w:val="clear" w:color="auto" w:fill="FFFFFF"/>
        </w:rPr>
        <w:t>37</w:t>
      </w:r>
      <w:r w:rsidRPr="00EF6ACC">
        <w:rPr>
          <w:rFonts w:ascii="Times New Roman" w:hAnsi="Times New Roman" w:cs="Times New Roman"/>
          <w:color w:val="222222"/>
          <w:sz w:val="24"/>
          <w:szCs w:val="24"/>
          <w:shd w:val="clear" w:color="auto" w:fill="FFFFFF"/>
        </w:rPr>
        <w:t>(3), 345-358.</w:t>
      </w:r>
    </w:p>
    <w:p w:rsidR="00BB3C2F" w:rsidRPr="00EF6ACC" w:rsidRDefault="00BB3C2F" w:rsidP="00BB3C2F">
      <w:pPr>
        <w:autoSpaceDE w:val="0"/>
        <w:autoSpaceDN w:val="0"/>
        <w:adjustRightInd w:val="0"/>
        <w:spacing w:after="0" w:line="240" w:lineRule="auto"/>
        <w:ind w:left="630" w:hanging="630"/>
        <w:jc w:val="both"/>
        <w:rPr>
          <w:rFonts w:ascii="Times New Roman" w:eastAsia="CIDFont+F4" w:hAnsi="Times New Roman" w:cs="Times New Roman"/>
          <w:sz w:val="24"/>
          <w:szCs w:val="24"/>
        </w:rPr>
      </w:pPr>
      <w:proofErr w:type="gramStart"/>
      <w:r w:rsidRPr="00EF6ACC">
        <w:rPr>
          <w:rFonts w:ascii="Times New Roman" w:eastAsia="CIDFont+F4" w:hAnsi="Times New Roman" w:cs="Times New Roman"/>
          <w:sz w:val="24"/>
          <w:szCs w:val="24"/>
        </w:rPr>
        <w:t>Panda, B. P., Swain, K. and Jena, K. L. 2010.</w:t>
      </w:r>
      <w:proofErr w:type="gramEnd"/>
      <w:r w:rsidRPr="00EF6ACC">
        <w:rPr>
          <w:rFonts w:ascii="Times New Roman" w:eastAsia="CIDFont+F4" w:hAnsi="Times New Roman" w:cs="Times New Roman"/>
          <w:sz w:val="24"/>
          <w:szCs w:val="24"/>
        </w:rPr>
        <w:t xml:space="preserve"> Capacity building and restructuring of libraries and information centres: a spotlight. </w:t>
      </w:r>
      <w:proofErr w:type="gramStart"/>
      <w:r w:rsidRPr="00EF6ACC">
        <w:rPr>
          <w:rFonts w:ascii="Times New Roman" w:eastAsia="CIDFont+F4" w:hAnsi="Times New Roman" w:cs="Times New Roman"/>
          <w:sz w:val="24"/>
          <w:szCs w:val="24"/>
        </w:rPr>
        <w:t>In ICSSR national seminar on capacity building for library professionals in digital environment.</w:t>
      </w:r>
      <w:proofErr w:type="gramEnd"/>
      <w:r w:rsidRPr="00EF6ACC">
        <w:rPr>
          <w:rFonts w:ascii="Times New Roman" w:eastAsia="CIDFont+F4" w:hAnsi="Times New Roman" w:cs="Times New Roman"/>
          <w:sz w:val="24"/>
          <w:szCs w:val="24"/>
        </w:rPr>
        <w:t xml:space="preserve"> 20-21st September. (Unpublished conference paper): 1-6.</w:t>
      </w:r>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proofErr w:type="spellStart"/>
      <w:proofErr w:type="gramStart"/>
      <w:r w:rsidRPr="00EF6ACC">
        <w:rPr>
          <w:rFonts w:ascii="Times New Roman" w:hAnsi="Times New Roman" w:cs="Times New Roman"/>
          <w:color w:val="222222"/>
          <w:sz w:val="24"/>
          <w:szCs w:val="24"/>
          <w:shd w:val="clear" w:color="auto" w:fill="FFFFFF"/>
        </w:rPr>
        <w:t>Ramírez</w:t>
      </w:r>
      <w:proofErr w:type="spellEnd"/>
      <w:r w:rsidRPr="00EF6ACC">
        <w:rPr>
          <w:rFonts w:ascii="Times New Roman" w:hAnsi="Times New Roman" w:cs="Times New Roman"/>
          <w:color w:val="222222"/>
          <w:sz w:val="24"/>
          <w:szCs w:val="24"/>
          <w:shd w:val="clear" w:color="auto" w:fill="FFFFFF"/>
        </w:rPr>
        <w:t>-Montoya, M. S., Andrade-Vargas, L., Rivera-</w:t>
      </w:r>
      <w:proofErr w:type="spellStart"/>
      <w:r w:rsidRPr="00EF6ACC">
        <w:rPr>
          <w:rFonts w:ascii="Times New Roman" w:hAnsi="Times New Roman" w:cs="Times New Roman"/>
          <w:color w:val="222222"/>
          <w:sz w:val="24"/>
          <w:szCs w:val="24"/>
          <w:shd w:val="clear" w:color="auto" w:fill="FFFFFF"/>
        </w:rPr>
        <w:t>Rogel</w:t>
      </w:r>
      <w:proofErr w:type="spellEnd"/>
      <w:r w:rsidRPr="00EF6ACC">
        <w:rPr>
          <w:rFonts w:ascii="Times New Roman" w:hAnsi="Times New Roman" w:cs="Times New Roman"/>
          <w:color w:val="222222"/>
          <w:sz w:val="24"/>
          <w:szCs w:val="24"/>
          <w:shd w:val="clear" w:color="auto" w:fill="FFFFFF"/>
        </w:rPr>
        <w:t xml:space="preserve">, D., &amp; </w:t>
      </w:r>
      <w:proofErr w:type="spellStart"/>
      <w:r w:rsidRPr="00EF6ACC">
        <w:rPr>
          <w:rFonts w:ascii="Times New Roman" w:hAnsi="Times New Roman" w:cs="Times New Roman"/>
          <w:color w:val="222222"/>
          <w:sz w:val="24"/>
          <w:szCs w:val="24"/>
          <w:shd w:val="clear" w:color="auto" w:fill="FFFFFF"/>
        </w:rPr>
        <w:t>Portuguez</w:t>
      </w:r>
      <w:proofErr w:type="spellEnd"/>
      <w:r w:rsidRPr="00EF6ACC">
        <w:rPr>
          <w:rFonts w:ascii="Times New Roman" w:hAnsi="Times New Roman" w:cs="Times New Roman"/>
          <w:color w:val="222222"/>
          <w:sz w:val="24"/>
          <w:szCs w:val="24"/>
          <w:shd w:val="clear" w:color="auto" w:fill="FFFFFF"/>
        </w:rPr>
        <w:t>-Castro, M. (2021).</w:t>
      </w:r>
      <w:proofErr w:type="gramEnd"/>
      <w:r w:rsidRPr="00EF6ACC">
        <w:rPr>
          <w:rFonts w:ascii="Times New Roman" w:hAnsi="Times New Roman" w:cs="Times New Roman"/>
          <w:color w:val="222222"/>
          <w:sz w:val="24"/>
          <w:szCs w:val="24"/>
          <w:shd w:val="clear" w:color="auto" w:fill="FFFFFF"/>
        </w:rPr>
        <w:t xml:space="preserve"> </w:t>
      </w:r>
      <w:proofErr w:type="gramStart"/>
      <w:r w:rsidRPr="00EF6ACC">
        <w:rPr>
          <w:rFonts w:ascii="Times New Roman" w:hAnsi="Times New Roman" w:cs="Times New Roman"/>
          <w:color w:val="222222"/>
          <w:sz w:val="24"/>
          <w:szCs w:val="24"/>
          <w:shd w:val="clear" w:color="auto" w:fill="FFFFFF"/>
        </w:rPr>
        <w:t>Trends for the future of education programs for professional development.</w:t>
      </w:r>
      <w:proofErr w:type="gramEnd"/>
      <w:r w:rsidRPr="00EF6ACC">
        <w:rPr>
          <w:rFonts w:ascii="Times New Roman" w:hAnsi="Times New Roman" w:cs="Times New Roman"/>
          <w:color w:val="222222"/>
          <w:sz w:val="24"/>
          <w:szCs w:val="24"/>
          <w:shd w:val="clear" w:color="auto" w:fill="FFFFFF"/>
        </w:rPr>
        <w:t> </w:t>
      </w:r>
      <w:proofErr w:type="gramStart"/>
      <w:r w:rsidRPr="00EF6ACC">
        <w:rPr>
          <w:rFonts w:ascii="Times New Roman" w:hAnsi="Times New Roman" w:cs="Times New Roman"/>
          <w:i/>
          <w:iCs/>
          <w:color w:val="222222"/>
          <w:sz w:val="24"/>
          <w:szCs w:val="24"/>
          <w:shd w:val="clear" w:color="auto" w:fill="FFFFFF"/>
        </w:rPr>
        <w:t>Sustainability</w:t>
      </w:r>
      <w:r w:rsidRPr="00EF6ACC">
        <w:rPr>
          <w:rFonts w:ascii="Times New Roman" w:hAnsi="Times New Roman" w:cs="Times New Roman"/>
          <w:color w:val="222222"/>
          <w:sz w:val="24"/>
          <w:szCs w:val="24"/>
          <w:shd w:val="clear" w:color="auto" w:fill="FFFFFF"/>
        </w:rPr>
        <w:t>, </w:t>
      </w:r>
      <w:r w:rsidRPr="00EF6ACC">
        <w:rPr>
          <w:rFonts w:ascii="Times New Roman" w:hAnsi="Times New Roman" w:cs="Times New Roman"/>
          <w:i/>
          <w:iCs/>
          <w:color w:val="222222"/>
          <w:sz w:val="24"/>
          <w:szCs w:val="24"/>
          <w:shd w:val="clear" w:color="auto" w:fill="FFFFFF"/>
        </w:rPr>
        <w:t>13</w:t>
      </w:r>
      <w:r w:rsidRPr="00EF6ACC">
        <w:rPr>
          <w:rFonts w:ascii="Times New Roman" w:hAnsi="Times New Roman" w:cs="Times New Roman"/>
          <w:color w:val="222222"/>
          <w:sz w:val="24"/>
          <w:szCs w:val="24"/>
          <w:shd w:val="clear" w:color="auto" w:fill="FFFFFF"/>
        </w:rPr>
        <w:t>(13), 7244.</w:t>
      </w:r>
      <w:proofErr w:type="gramEnd"/>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proofErr w:type="gramStart"/>
      <w:r w:rsidRPr="00EF6ACC">
        <w:rPr>
          <w:rFonts w:ascii="Times New Roman" w:hAnsi="Times New Roman" w:cs="Times New Roman"/>
          <w:color w:val="222222"/>
          <w:sz w:val="24"/>
          <w:szCs w:val="24"/>
          <w:shd w:val="clear" w:color="auto" w:fill="FFFFFF"/>
        </w:rPr>
        <w:t xml:space="preserve">Hermosa, G., &amp; </w:t>
      </w:r>
      <w:proofErr w:type="spellStart"/>
      <w:r w:rsidRPr="00EF6ACC">
        <w:rPr>
          <w:rFonts w:ascii="Times New Roman" w:hAnsi="Times New Roman" w:cs="Times New Roman"/>
          <w:color w:val="222222"/>
          <w:sz w:val="24"/>
          <w:szCs w:val="24"/>
          <w:shd w:val="clear" w:color="auto" w:fill="FFFFFF"/>
        </w:rPr>
        <w:t>Atenas</w:t>
      </w:r>
      <w:proofErr w:type="spellEnd"/>
      <w:r w:rsidRPr="00EF6ACC">
        <w:rPr>
          <w:rFonts w:ascii="Times New Roman" w:hAnsi="Times New Roman" w:cs="Times New Roman"/>
          <w:color w:val="222222"/>
          <w:sz w:val="24"/>
          <w:szCs w:val="24"/>
          <w:shd w:val="clear" w:color="auto" w:fill="FFFFFF"/>
        </w:rPr>
        <w:t>, J. (2022, July).</w:t>
      </w:r>
      <w:proofErr w:type="gramEnd"/>
      <w:r w:rsidRPr="00EF6ACC">
        <w:rPr>
          <w:rFonts w:ascii="Times New Roman" w:hAnsi="Times New Roman" w:cs="Times New Roman"/>
          <w:color w:val="222222"/>
          <w:sz w:val="24"/>
          <w:szCs w:val="24"/>
          <w:shd w:val="clear" w:color="auto" w:fill="FFFFFF"/>
        </w:rPr>
        <w:t xml:space="preserve"> </w:t>
      </w:r>
      <w:proofErr w:type="gramStart"/>
      <w:r w:rsidRPr="00EF6ACC">
        <w:rPr>
          <w:rFonts w:ascii="Times New Roman" w:hAnsi="Times New Roman" w:cs="Times New Roman"/>
          <w:color w:val="222222"/>
          <w:sz w:val="24"/>
          <w:szCs w:val="24"/>
          <w:shd w:val="clear" w:color="auto" w:fill="FFFFFF"/>
        </w:rPr>
        <w:t>Building capacities in open knowledge: recommendations for library and information science professionals and schools.</w:t>
      </w:r>
      <w:proofErr w:type="gramEnd"/>
      <w:r w:rsidRPr="00EF6ACC">
        <w:rPr>
          <w:rFonts w:ascii="Times New Roman" w:hAnsi="Times New Roman" w:cs="Times New Roman"/>
          <w:color w:val="222222"/>
          <w:sz w:val="24"/>
          <w:szCs w:val="24"/>
          <w:shd w:val="clear" w:color="auto" w:fill="FFFFFF"/>
        </w:rPr>
        <w:t xml:space="preserve"> </w:t>
      </w:r>
      <w:proofErr w:type="gramStart"/>
      <w:r w:rsidRPr="00EF6ACC">
        <w:rPr>
          <w:rFonts w:ascii="Times New Roman" w:hAnsi="Times New Roman" w:cs="Times New Roman"/>
          <w:color w:val="222222"/>
          <w:sz w:val="24"/>
          <w:szCs w:val="24"/>
          <w:shd w:val="clear" w:color="auto" w:fill="FFFFFF"/>
        </w:rPr>
        <w:t>In </w:t>
      </w:r>
      <w:r w:rsidRPr="00EF6ACC">
        <w:rPr>
          <w:rFonts w:ascii="Times New Roman" w:hAnsi="Times New Roman" w:cs="Times New Roman"/>
          <w:i/>
          <w:iCs/>
          <w:color w:val="222222"/>
          <w:sz w:val="24"/>
          <w:szCs w:val="24"/>
          <w:shd w:val="clear" w:color="auto" w:fill="FFFFFF"/>
        </w:rPr>
        <w:t>Frontiers in education</w:t>
      </w:r>
      <w:r w:rsidRPr="00EF6ACC">
        <w:rPr>
          <w:rFonts w:ascii="Times New Roman" w:hAnsi="Times New Roman" w:cs="Times New Roman"/>
          <w:color w:val="222222"/>
          <w:sz w:val="24"/>
          <w:szCs w:val="24"/>
          <w:shd w:val="clear" w:color="auto" w:fill="FFFFFF"/>
        </w:rPr>
        <w:t> (Vol. 7, p. 866049).</w:t>
      </w:r>
      <w:proofErr w:type="gramEnd"/>
      <w:r w:rsidRPr="00EF6ACC">
        <w:rPr>
          <w:rFonts w:ascii="Times New Roman" w:hAnsi="Times New Roman" w:cs="Times New Roman"/>
          <w:color w:val="222222"/>
          <w:sz w:val="24"/>
          <w:szCs w:val="24"/>
          <w:shd w:val="clear" w:color="auto" w:fill="FFFFFF"/>
        </w:rPr>
        <w:t xml:space="preserve"> </w:t>
      </w:r>
      <w:proofErr w:type="gramStart"/>
      <w:r w:rsidRPr="00EF6ACC">
        <w:rPr>
          <w:rFonts w:ascii="Times New Roman" w:hAnsi="Times New Roman" w:cs="Times New Roman"/>
          <w:color w:val="222222"/>
          <w:sz w:val="24"/>
          <w:szCs w:val="24"/>
          <w:shd w:val="clear" w:color="auto" w:fill="FFFFFF"/>
        </w:rPr>
        <w:t>Frontiers.</w:t>
      </w:r>
      <w:proofErr w:type="gramEnd"/>
    </w:p>
    <w:p w:rsidR="00BB3C2F" w:rsidRPr="00EF6ACC" w:rsidRDefault="00BB3C2F" w:rsidP="00BB3C2F">
      <w:pPr>
        <w:ind w:left="630" w:hanging="630"/>
        <w:jc w:val="both"/>
        <w:rPr>
          <w:rFonts w:ascii="Times New Roman" w:hAnsi="Times New Roman" w:cs="Times New Roman"/>
          <w:color w:val="222222"/>
          <w:sz w:val="24"/>
          <w:szCs w:val="24"/>
          <w:shd w:val="clear" w:color="auto" w:fill="FFFFFF"/>
        </w:rPr>
      </w:pPr>
      <w:proofErr w:type="spellStart"/>
      <w:r w:rsidRPr="00EF6ACC">
        <w:rPr>
          <w:rFonts w:ascii="Times New Roman" w:hAnsi="Times New Roman" w:cs="Times New Roman"/>
          <w:color w:val="222222"/>
          <w:sz w:val="24"/>
          <w:szCs w:val="24"/>
          <w:shd w:val="clear" w:color="auto" w:fill="FFFFFF"/>
        </w:rPr>
        <w:t>Sokari</w:t>
      </w:r>
      <w:proofErr w:type="spellEnd"/>
      <w:r w:rsidRPr="00EF6ACC">
        <w:rPr>
          <w:rFonts w:ascii="Times New Roman" w:hAnsi="Times New Roman" w:cs="Times New Roman"/>
          <w:color w:val="222222"/>
          <w:sz w:val="24"/>
          <w:szCs w:val="24"/>
          <w:shd w:val="clear" w:color="auto" w:fill="FFFFFF"/>
        </w:rPr>
        <w:t xml:space="preserve">, V., Gama, U. G., </w:t>
      </w:r>
      <w:proofErr w:type="spellStart"/>
      <w:r w:rsidRPr="00EF6ACC">
        <w:rPr>
          <w:rFonts w:ascii="Times New Roman" w:hAnsi="Times New Roman" w:cs="Times New Roman"/>
          <w:color w:val="222222"/>
          <w:sz w:val="24"/>
          <w:szCs w:val="24"/>
          <w:shd w:val="clear" w:color="auto" w:fill="FFFFFF"/>
        </w:rPr>
        <w:t>Haliru</w:t>
      </w:r>
      <w:proofErr w:type="spellEnd"/>
      <w:r w:rsidRPr="00EF6ACC">
        <w:rPr>
          <w:rFonts w:ascii="Times New Roman" w:hAnsi="Times New Roman" w:cs="Times New Roman"/>
          <w:color w:val="222222"/>
          <w:sz w:val="24"/>
          <w:szCs w:val="24"/>
          <w:shd w:val="clear" w:color="auto" w:fill="FFFFFF"/>
        </w:rPr>
        <w:t xml:space="preserve">, Z. A., </w:t>
      </w:r>
      <w:proofErr w:type="spellStart"/>
      <w:r w:rsidRPr="00EF6ACC">
        <w:rPr>
          <w:rFonts w:ascii="Times New Roman" w:hAnsi="Times New Roman" w:cs="Times New Roman"/>
          <w:color w:val="222222"/>
          <w:sz w:val="24"/>
          <w:szCs w:val="24"/>
          <w:shd w:val="clear" w:color="auto" w:fill="FFFFFF"/>
        </w:rPr>
        <w:t>Olayemi</w:t>
      </w:r>
      <w:proofErr w:type="spellEnd"/>
      <w:r w:rsidRPr="00EF6ACC">
        <w:rPr>
          <w:rFonts w:ascii="Times New Roman" w:hAnsi="Times New Roman" w:cs="Times New Roman"/>
          <w:color w:val="222222"/>
          <w:sz w:val="24"/>
          <w:szCs w:val="24"/>
          <w:shd w:val="clear" w:color="auto" w:fill="FFFFFF"/>
        </w:rPr>
        <w:t xml:space="preserve">, K. J., &amp; </w:t>
      </w:r>
      <w:proofErr w:type="spellStart"/>
      <w:r w:rsidRPr="00EF6ACC">
        <w:rPr>
          <w:rFonts w:ascii="Times New Roman" w:hAnsi="Times New Roman" w:cs="Times New Roman"/>
          <w:color w:val="222222"/>
          <w:sz w:val="24"/>
          <w:szCs w:val="24"/>
          <w:shd w:val="clear" w:color="auto" w:fill="FFFFFF"/>
        </w:rPr>
        <w:t>Yemi</w:t>
      </w:r>
      <w:proofErr w:type="spellEnd"/>
      <w:r w:rsidRPr="00EF6ACC">
        <w:rPr>
          <w:rFonts w:ascii="Times New Roman" w:hAnsi="Times New Roman" w:cs="Times New Roman"/>
          <w:color w:val="222222"/>
          <w:sz w:val="24"/>
          <w:szCs w:val="24"/>
          <w:shd w:val="clear" w:color="auto" w:fill="FFFFFF"/>
        </w:rPr>
        <w:t xml:space="preserve">-Peters, O. E. (2017). </w:t>
      </w:r>
      <w:proofErr w:type="gramStart"/>
      <w:r w:rsidRPr="00EF6ACC">
        <w:rPr>
          <w:rFonts w:ascii="Times New Roman" w:hAnsi="Times New Roman" w:cs="Times New Roman"/>
          <w:color w:val="222222"/>
          <w:sz w:val="24"/>
          <w:szCs w:val="24"/>
          <w:shd w:val="clear" w:color="auto" w:fill="FFFFFF"/>
        </w:rPr>
        <w:t xml:space="preserve">Application of information and communication technology facilities in technical services operations at </w:t>
      </w:r>
      <w:proofErr w:type="spellStart"/>
      <w:r w:rsidRPr="00EF6ACC">
        <w:rPr>
          <w:rFonts w:ascii="Times New Roman" w:hAnsi="Times New Roman" w:cs="Times New Roman"/>
          <w:color w:val="222222"/>
          <w:sz w:val="24"/>
          <w:szCs w:val="24"/>
          <w:shd w:val="clear" w:color="auto" w:fill="FFFFFF"/>
        </w:rPr>
        <w:lastRenderedPageBreak/>
        <w:t>Bayero</w:t>
      </w:r>
      <w:proofErr w:type="spellEnd"/>
      <w:r w:rsidRPr="00EF6ACC">
        <w:rPr>
          <w:rFonts w:ascii="Times New Roman" w:hAnsi="Times New Roman" w:cs="Times New Roman"/>
          <w:color w:val="222222"/>
          <w:sz w:val="24"/>
          <w:szCs w:val="24"/>
          <w:shd w:val="clear" w:color="auto" w:fill="FFFFFF"/>
        </w:rPr>
        <w:t xml:space="preserve"> University library, Nigeria.</w:t>
      </w:r>
      <w:proofErr w:type="gramEnd"/>
      <w:r w:rsidRPr="00EF6ACC">
        <w:rPr>
          <w:rFonts w:ascii="Times New Roman" w:hAnsi="Times New Roman" w:cs="Times New Roman"/>
          <w:color w:val="222222"/>
          <w:sz w:val="24"/>
          <w:szCs w:val="24"/>
          <w:shd w:val="clear" w:color="auto" w:fill="FFFFFF"/>
        </w:rPr>
        <w:t> </w:t>
      </w:r>
      <w:r w:rsidRPr="00EF6ACC">
        <w:rPr>
          <w:rFonts w:ascii="Times New Roman" w:hAnsi="Times New Roman" w:cs="Times New Roman"/>
          <w:i/>
          <w:iCs/>
          <w:color w:val="222222"/>
          <w:sz w:val="24"/>
          <w:szCs w:val="24"/>
          <w:shd w:val="clear" w:color="auto" w:fill="FFFFFF"/>
        </w:rPr>
        <w:t>Information Impact: Journal of Information and Knowledge Management</w:t>
      </w:r>
      <w:r w:rsidRPr="00EF6ACC">
        <w:rPr>
          <w:rFonts w:ascii="Times New Roman" w:hAnsi="Times New Roman" w:cs="Times New Roman"/>
          <w:color w:val="222222"/>
          <w:sz w:val="24"/>
          <w:szCs w:val="24"/>
          <w:shd w:val="clear" w:color="auto" w:fill="FFFFFF"/>
        </w:rPr>
        <w:t>, </w:t>
      </w:r>
      <w:r w:rsidRPr="00EF6ACC">
        <w:rPr>
          <w:rFonts w:ascii="Times New Roman" w:hAnsi="Times New Roman" w:cs="Times New Roman"/>
          <w:i/>
          <w:iCs/>
          <w:color w:val="222222"/>
          <w:sz w:val="24"/>
          <w:szCs w:val="24"/>
          <w:shd w:val="clear" w:color="auto" w:fill="FFFFFF"/>
        </w:rPr>
        <w:t>8</w:t>
      </w:r>
      <w:r w:rsidRPr="00EF6ACC">
        <w:rPr>
          <w:rFonts w:ascii="Times New Roman" w:hAnsi="Times New Roman" w:cs="Times New Roman"/>
          <w:color w:val="222222"/>
          <w:sz w:val="24"/>
          <w:szCs w:val="24"/>
          <w:shd w:val="clear" w:color="auto" w:fill="FFFFFF"/>
        </w:rPr>
        <w:t>(1), 52-58.</w:t>
      </w:r>
    </w:p>
    <w:p w:rsidR="00BB3C2F" w:rsidRPr="00EF6ACC" w:rsidRDefault="00BB3C2F" w:rsidP="00BB3C2F">
      <w:pPr>
        <w:ind w:left="630" w:hanging="630"/>
        <w:jc w:val="both"/>
        <w:rPr>
          <w:rFonts w:ascii="Times New Roman" w:hAnsi="Times New Roman" w:cs="Times New Roman"/>
          <w:sz w:val="24"/>
          <w:szCs w:val="24"/>
        </w:rPr>
      </w:pPr>
      <w:proofErr w:type="spellStart"/>
      <w:r w:rsidRPr="00EF6ACC">
        <w:rPr>
          <w:rFonts w:ascii="Times New Roman" w:hAnsi="Times New Roman" w:cs="Times New Roman"/>
          <w:sz w:val="24"/>
          <w:szCs w:val="24"/>
        </w:rPr>
        <w:t>Tait</w:t>
      </w:r>
      <w:proofErr w:type="spellEnd"/>
      <w:r w:rsidRPr="00EF6ACC">
        <w:rPr>
          <w:rFonts w:ascii="Times New Roman" w:hAnsi="Times New Roman" w:cs="Times New Roman"/>
          <w:sz w:val="24"/>
          <w:szCs w:val="24"/>
        </w:rPr>
        <w:t xml:space="preserve">, E., </w:t>
      </w:r>
      <w:proofErr w:type="spellStart"/>
      <w:r w:rsidRPr="00EF6ACC">
        <w:rPr>
          <w:rFonts w:ascii="Times New Roman" w:hAnsi="Times New Roman" w:cs="Times New Roman"/>
          <w:sz w:val="24"/>
          <w:szCs w:val="24"/>
        </w:rPr>
        <w:t>Martzoukou</w:t>
      </w:r>
      <w:proofErr w:type="spellEnd"/>
      <w:r w:rsidRPr="00EF6ACC">
        <w:rPr>
          <w:rFonts w:ascii="Times New Roman" w:hAnsi="Times New Roman" w:cs="Times New Roman"/>
          <w:sz w:val="24"/>
          <w:szCs w:val="24"/>
        </w:rPr>
        <w:t xml:space="preserve">, K. and Reid, P. 2016. Libraries for the future: the role of IT utilities in the transformation of academic </w:t>
      </w:r>
      <w:proofErr w:type="spellStart"/>
      <w:r w:rsidRPr="00EF6ACC">
        <w:rPr>
          <w:rFonts w:ascii="Times New Roman" w:hAnsi="Times New Roman" w:cs="Times New Roman"/>
          <w:sz w:val="24"/>
          <w:szCs w:val="24"/>
        </w:rPr>
        <w:t>librariesPalgrave</w:t>
      </w:r>
      <w:proofErr w:type="spellEnd"/>
      <w:r w:rsidRPr="00EF6ACC">
        <w:rPr>
          <w:rFonts w:ascii="Times New Roman" w:hAnsi="Times New Roman" w:cs="Times New Roman"/>
          <w:sz w:val="24"/>
          <w:szCs w:val="24"/>
        </w:rPr>
        <w:t xml:space="preserve"> Communications 2. 16070. Retrieved July 27, 2023, from </w:t>
      </w:r>
      <w:hyperlink r:id="rId13" w:history="1">
        <w:r w:rsidRPr="00EF6ACC">
          <w:rPr>
            <w:rStyle w:val="Hyperlink"/>
            <w:rFonts w:ascii="Times New Roman" w:hAnsi="Times New Roman" w:cs="Times New Roman"/>
            <w:sz w:val="24"/>
            <w:szCs w:val="24"/>
          </w:rPr>
          <w:t>https://www.nature.com/articles/palcomms201670</w:t>
        </w:r>
      </w:hyperlink>
    </w:p>
    <w:p w:rsidR="00BB3C2F" w:rsidRPr="00EF6ACC" w:rsidRDefault="00BB3C2F" w:rsidP="00BB3C2F">
      <w:pPr>
        <w:ind w:left="630" w:hanging="630"/>
        <w:jc w:val="both"/>
        <w:rPr>
          <w:rFonts w:ascii="Times New Roman" w:hAnsi="Times New Roman" w:cs="Times New Roman"/>
          <w:sz w:val="24"/>
          <w:szCs w:val="24"/>
        </w:rPr>
      </w:pPr>
      <w:proofErr w:type="gramStart"/>
      <w:r w:rsidRPr="00EF6ACC">
        <w:rPr>
          <w:rFonts w:ascii="Times New Roman" w:hAnsi="Times New Roman" w:cs="Times New Roman"/>
          <w:sz w:val="24"/>
          <w:szCs w:val="24"/>
        </w:rPr>
        <w:t>United Nations Development Programme.</w:t>
      </w:r>
      <w:proofErr w:type="gramEnd"/>
      <w:r w:rsidRPr="00EF6ACC">
        <w:rPr>
          <w:rFonts w:ascii="Times New Roman" w:hAnsi="Times New Roman" w:cs="Times New Roman"/>
          <w:sz w:val="24"/>
          <w:szCs w:val="24"/>
        </w:rPr>
        <w:t xml:space="preserve"> 2011. Supporting capacity building: the UNDP approach. </w:t>
      </w:r>
      <w:proofErr w:type="gramStart"/>
      <w:r w:rsidRPr="00EF6ACC">
        <w:rPr>
          <w:rFonts w:ascii="Times New Roman" w:hAnsi="Times New Roman" w:cs="Times New Roman"/>
          <w:sz w:val="24"/>
          <w:szCs w:val="24"/>
        </w:rPr>
        <w:t>UNDP.</w:t>
      </w:r>
      <w:proofErr w:type="gramEnd"/>
      <w:r w:rsidRPr="00EF6ACC">
        <w:rPr>
          <w:rFonts w:ascii="Times New Roman" w:hAnsi="Times New Roman" w:cs="Times New Roman"/>
          <w:sz w:val="24"/>
          <w:szCs w:val="24"/>
        </w:rPr>
        <w:t xml:space="preserve"> </w:t>
      </w:r>
      <w:proofErr w:type="gramStart"/>
      <w:r w:rsidRPr="00EF6ACC">
        <w:rPr>
          <w:rFonts w:ascii="Times New Roman" w:hAnsi="Times New Roman" w:cs="Times New Roman"/>
          <w:sz w:val="24"/>
          <w:szCs w:val="24"/>
        </w:rPr>
        <w:t>Retrieved May 23, 2023, from http:www.undporg/capacity/ourapproach.shtml.</w:t>
      </w:r>
      <w:proofErr w:type="gramEnd"/>
    </w:p>
    <w:p w:rsidR="00876BCC" w:rsidRPr="00BB3C2F" w:rsidRDefault="00BB3C2F" w:rsidP="00BB3C2F">
      <w:pPr>
        <w:autoSpaceDE w:val="0"/>
        <w:autoSpaceDN w:val="0"/>
        <w:adjustRightInd w:val="0"/>
        <w:spacing w:after="0" w:line="240" w:lineRule="auto"/>
        <w:ind w:left="630" w:hanging="630"/>
        <w:jc w:val="both"/>
        <w:rPr>
          <w:rFonts w:ascii="Times New Roman" w:eastAsia="CIDFont+F4" w:hAnsi="Times New Roman" w:cs="Times New Roman"/>
          <w:sz w:val="24"/>
          <w:szCs w:val="24"/>
        </w:rPr>
      </w:pPr>
      <w:proofErr w:type="gramStart"/>
      <w:r w:rsidRPr="00EF6ACC">
        <w:rPr>
          <w:rFonts w:ascii="Times New Roman" w:eastAsia="CIDFont+F4" w:hAnsi="Times New Roman" w:cs="Times New Roman"/>
          <w:sz w:val="24"/>
          <w:szCs w:val="24"/>
        </w:rPr>
        <w:t>University of Potomac.</w:t>
      </w:r>
      <w:proofErr w:type="gramEnd"/>
      <w:r w:rsidRPr="00EF6ACC">
        <w:rPr>
          <w:rFonts w:ascii="Times New Roman" w:eastAsia="CIDFont+F4" w:hAnsi="Times New Roman" w:cs="Times New Roman"/>
          <w:sz w:val="24"/>
          <w:szCs w:val="24"/>
        </w:rPr>
        <w:t xml:space="preserve"> 2020. The Library: a growing organism. Retrieved March 21, 2023 </w:t>
      </w:r>
      <w:proofErr w:type="gramStart"/>
      <w:r w:rsidRPr="00EF6ACC">
        <w:rPr>
          <w:rFonts w:ascii="Times New Roman" w:eastAsia="CIDFont+F4" w:hAnsi="Times New Roman" w:cs="Times New Roman"/>
          <w:sz w:val="24"/>
          <w:szCs w:val="24"/>
        </w:rPr>
        <w:t xml:space="preserve">from  </w:t>
      </w:r>
      <w:proofErr w:type="gramEnd"/>
      <w:hyperlink r:id="rId14" w:history="1">
        <w:r w:rsidRPr="00EF6ACC">
          <w:rPr>
            <w:rStyle w:val="Hyperlink"/>
            <w:rFonts w:ascii="Times New Roman" w:eastAsia="CIDFont+F4" w:hAnsi="Times New Roman" w:cs="Times New Roman"/>
            <w:sz w:val="24"/>
            <w:szCs w:val="24"/>
          </w:rPr>
          <w:t>https://potomac.edu/the-library-a-growing-organism</w:t>
        </w:r>
      </w:hyperlink>
      <w:r w:rsidRPr="00EF6ACC">
        <w:rPr>
          <w:rFonts w:ascii="Times New Roman" w:eastAsia="CIDFont+F4" w:hAnsi="Times New Roman" w:cs="Times New Roman"/>
          <w:sz w:val="24"/>
          <w:szCs w:val="24"/>
        </w:rPr>
        <w:t>.</w:t>
      </w:r>
    </w:p>
    <w:sectPr w:rsidR="00876BCC" w:rsidRPr="00BB3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2">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CIDFont+F4">
    <w:altName w:val="MS Mincho"/>
    <w:panose1 w:val="00000000000000000000"/>
    <w:charset w:val="80"/>
    <w:family w:val="auto"/>
    <w:notTrueType/>
    <w:pitch w:val="default"/>
    <w:sig w:usb0="00000001" w:usb1="08070000" w:usb2="00000010" w:usb3="00000000" w:csb0="00020000" w:csb1="00000000"/>
  </w:font>
  <w:font w:name="TimesNewRoman">
    <w:altName w:val="MS Mincho"/>
    <w:charset w:val="80"/>
    <w:family w:val="auto"/>
    <w:pitch w:val="default"/>
    <w:sig w:usb0="00000003" w:usb1="00000000" w:usb2="00000010" w:usb3="00000000" w:csb0="0002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3F67"/>
    <w:multiLevelType w:val="hybridMultilevel"/>
    <w:tmpl w:val="047EAE1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66430"/>
    <w:multiLevelType w:val="hybridMultilevel"/>
    <w:tmpl w:val="B34C2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913C90"/>
    <w:multiLevelType w:val="hybridMultilevel"/>
    <w:tmpl w:val="4C6A16BE"/>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D45614"/>
    <w:multiLevelType w:val="hybridMultilevel"/>
    <w:tmpl w:val="C3AE765C"/>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2D0A70"/>
    <w:multiLevelType w:val="hybridMultilevel"/>
    <w:tmpl w:val="51081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E4863AE"/>
    <w:multiLevelType w:val="hybridMultilevel"/>
    <w:tmpl w:val="690C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7F114D"/>
    <w:multiLevelType w:val="hybridMultilevel"/>
    <w:tmpl w:val="B56A5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4E7702"/>
    <w:multiLevelType w:val="hybridMultilevel"/>
    <w:tmpl w:val="889AEAF4"/>
    <w:lvl w:ilvl="0" w:tplc="C8389A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C93F4C"/>
    <w:multiLevelType w:val="hybridMultilevel"/>
    <w:tmpl w:val="0862D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C325C0"/>
    <w:multiLevelType w:val="hybridMultilevel"/>
    <w:tmpl w:val="D046B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3E640D"/>
    <w:multiLevelType w:val="hybridMultilevel"/>
    <w:tmpl w:val="D2A8F908"/>
    <w:lvl w:ilvl="0" w:tplc="0409000F">
      <w:start w:val="1"/>
      <w:numFmt w:val="decimal"/>
      <w:lvlText w:val="%1."/>
      <w:lvlJc w:val="left"/>
      <w:pPr>
        <w:ind w:left="360" w:hanging="360"/>
      </w:pPr>
    </w:lvl>
    <w:lvl w:ilvl="1" w:tplc="57F27AA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9"/>
  </w:num>
  <w:num w:numId="4">
    <w:abstractNumId w:val="1"/>
  </w:num>
  <w:num w:numId="5">
    <w:abstractNumId w:val="10"/>
  </w:num>
  <w:num w:numId="6">
    <w:abstractNumId w:val="3"/>
  </w:num>
  <w:num w:numId="7">
    <w:abstractNumId w:val="2"/>
  </w:num>
  <w:num w:numId="8">
    <w:abstractNumId w:val="4"/>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96"/>
    <w:rsid w:val="000F5FA2"/>
    <w:rsid w:val="001052F6"/>
    <w:rsid w:val="0017599C"/>
    <w:rsid w:val="002C4E36"/>
    <w:rsid w:val="004515B0"/>
    <w:rsid w:val="004859CB"/>
    <w:rsid w:val="00537924"/>
    <w:rsid w:val="0056767C"/>
    <w:rsid w:val="00581CC4"/>
    <w:rsid w:val="005A34E1"/>
    <w:rsid w:val="005D395E"/>
    <w:rsid w:val="00656C6A"/>
    <w:rsid w:val="00667661"/>
    <w:rsid w:val="007F4832"/>
    <w:rsid w:val="00874D7E"/>
    <w:rsid w:val="00876BCC"/>
    <w:rsid w:val="00A939F8"/>
    <w:rsid w:val="00A95010"/>
    <w:rsid w:val="00BB3C2F"/>
    <w:rsid w:val="00C03C33"/>
    <w:rsid w:val="00C720CD"/>
    <w:rsid w:val="00D00626"/>
    <w:rsid w:val="00D05689"/>
    <w:rsid w:val="00DC342A"/>
    <w:rsid w:val="00E0752A"/>
    <w:rsid w:val="00E14603"/>
    <w:rsid w:val="00ED3796"/>
    <w:rsid w:val="00F27D68"/>
    <w:rsid w:val="00FB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3C33"/>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2A"/>
    <w:pPr>
      <w:ind w:left="720"/>
      <w:contextualSpacing/>
    </w:pPr>
  </w:style>
  <w:style w:type="character" w:customStyle="1" w:styleId="Heading1Char">
    <w:name w:val="Heading 1 Char"/>
    <w:basedOn w:val="DefaultParagraphFont"/>
    <w:link w:val="Heading1"/>
    <w:uiPriority w:val="9"/>
    <w:rsid w:val="00C03C33"/>
    <w:rPr>
      <w:rFonts w:asciiTheme="majorHAnsi" w:eastAsiaTheme="majorEastAsia" w:hAnsiTheme="majorHAnsi" w:cstheme="majorBidi"/>
      <w:b/>
      <w:bCs/>
      <w:sz w:val="28"/>
      <w:szCs w:val="28"/>
    </w:rPr>
  </w:style>
  <w:style w:type="table" w:styleId="TableGrid">
    <w:name w:val="Table Grid"/>
    <w:basedOn w:val="TableNormal"/>
    <w:uiPriority w:val="59"/>
    <w:rsid w:val="00C03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3C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3C33"/>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2A"/>
    <w:pPr>
      <w:ind w:left="720"/>
      <w:contextualSpacing/>
    </w:pPr>
  </w:style>
  <w:style w:type="character" w:customStyle="1" w:styleId="Heading1Char">
    <w:name w:val="Heading 1 Char"/>
    <w:basedOn w:val="DefaultParagraphFont"/>
    <w:link w:val="Heading1"/>
    <w:uiPriority w:val="9"/>
    <w:rsid w:val="00C03C33"/>
    <w:rPr>
      <w:rFonts w:asciiTheme="majorHAnsi" w:eastAsiaTheme="majorEastAsia" w:hAnsiTheme="majorHAnsi" w:cstheme="majorBidi"/>
      <w:b/>
      <w:bCs/>
      <w:sz w:val="28"/>
      <w:szCs w:val="28"/>
    </w:rPr>
  </w:style>
  <w:style w:type="table" w:styleId="TableGrid">
    <w:name w:val="Table Grid"/>
    <w:basedOn w:val="TableNormal"/>
    <w:uiPriority w:val="59"/>
    <w:rsid w:val="00C03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3C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rin.acrl.org/content/73/311.full" TargetMode="External"/><Relationship Id="rId13" Type="http://schemas.openxmlformats.org/officeDocument/2006/relationships/hyperlink" Target="https://www.nature.com/articles/palcomms201670" TargetMode="External"/><Relationship Id="rId3" Type="http://schemas.microsoft.com/office/2007/relationships/stylesWithEffects" Target="stylesWithEffects.xml"/><Relationship Id="rId7" Type="http://schemas.openxmlformats.org/officeDocument/2006/relationships/hyperlink" Target="https://digitalcommons.unl.edu/libphilprac/769" TargetMode="External"/><Relationship Id="rId12" Type="http://schemas.openxmlformats.org/officeDocument/2006/relationships/hyperlink" Target="http://digitalcommons.unl.edu/libphilprac/123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ussaini.musa@futminna.edu.ng" TargetMode="External"/><Relationship Id="rId11" Type="http://schemas.openxmlformats.org/officeDocument/2006/relationships/hyperlink" Target="http://www.lrcn.org.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formationR.net/ir/9-1/paper163.html" TargetMode="External"/><Relationship Id="rId4" Type="http://schemas.openxmlformats.org/officeDocument/2006/relationships/settings" Target="settings.xml"/><Relationship Id="rId9" Type="http://schemas.openxmlformats.org/officeDocument/2006/relationships/hyperlink" Target="http://www.carl-abrc.ca" TargetMode="External"/><Relationship Id="rId14" Type="http://schemas.openxmlformats.org/officeDocument/2006/relationships/hyperlink" Target="https://potomac.edu/the-library-a-growing-org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19</Pages>
  <Words>7813</Words>
  <Characters>44535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2023-11-26T13:10:00Z</dcterms:created>
  <dcterms:modified xsi:type="dcterms:W3CDTF">2023-11-27T03:23:00Z</dcterms:modified>
</cp:coreProperties>
</file>