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311E" w14:textId="77777777" w:rsidR="00D84019" w:rsidRPr="00D84019" w:rsidRDefault="00D84019" w:rsidP="00D84019">
      <w:pPr>
        <w:jc w:val="center"/>
        <w:rPr>
          <w:rFonts w:ascii="Times New Roman" w:hAnsi="Times New Roman"/>
          <w:b/>
          <w:sz w:val="28"/>
          <w:szCs w:val="28"/>
        </w:rPr>
      </w:pPr>
      <w:r w:rsidRPr="00D84019">
        <w:rPr>
          <w:rFonts w:ascii="Times New Roman" w:hAnsi="Times New Roman"/>
          <w:b/>
          <w:sz w:val="28"/>
          <w:szCs w:val="28"/>
        </w:rPr>
        <w:t>Roles of Urban and Regional Planning in enhancing the Services of Nigeria Custom Service</w:t>
      </w:r>
    </w:p>
    <w:p w14:paraId="4D24CA4A" w14:textId="77777777" w:rsidR="008B0B3C" w:rsidRDefault="00B9059E" w:rsidP="00E909DA">
      <w:pPr>
        <w:jc w:val="center"/>
        <w:rPr>
          <w:rFonts w:ascii="Times New Roman" w:hAnsi="Times New Roman"/>
          <w:b/>
          <w:sz w:val="24"/>
          <w:szCs w:val="24"/>
        </w:rPr>
      </w:pPr>
      <w:proofErr w:type="spellStart"/>
      <w:r>
        <w:rPr>
          <w:rFonts w:ascii="Times New Roman" w:hAnsi="Times New Roman"/>
          <w:b/>
          <w:sz w:val="24"/>
          <w:szCs w:val="24"/>
        </w:rPr>
        <w:t>Morenikeji</w:t>
      </w:r>
      <w:proofErr w:type="spellEnd"/>
      <w:r>
        <w:rPr>
          <w:rFonts w:ascii="Times New Roman" w:hAnsi="Times New Roman"/>
          <w:b/>
          <w:sz w:val="24"/>
          <w:szCs w:val="24"/>
        </w:rPr>
        <w:t>, Wole</w:t>
      </w:r>
      <w:r w:rsidR="00C13C3C">
        <w:rPr>
          <w:rFonts w:ascii="Times New Roman" w:hAnsi="Times New Roman"/>
          <w:b/>
          <w:sz w:val="24"/>
          <w:szCs w:val="24"/>
        </w:rPr>
        <w:t xml:space="preserve">, </w:t>
      </w:r>
      <w:proofErr w:type="spellStart"/>
      <w:r w:rsidR="00C13C3C">
        <w:rPr>
          <w:rFonts w:ascii="Times New Roman" w:hAnsi="Times New Roman"/>
          <w:b/>
          <w:sz w:val="24"/>
          <w:szCs w:val="24"/>
        </w:rPr>
        <w:t>Sulyman</w:t>
      </w:r>
      <w:proofErr w:type="spellEnd"/>
      <w:r w:rsidR="00C13C3C">
        <w:rPr>
          <w:rFonts w:ascii="Times New Roman" w:hAnsi="Times New Roman"/>
          <w:b/>
          <w:sz w:val="24"/>
          <w:szCs w:val="24"/>
        </w:rPr>
        <w:t xml:space="preserve"> O. A., Adeleye, B.M.</w:t>
      </w:r>
      <w:r w:rsidR="00946344">
        <w:rPr>
          <w:rFonts w:ascii="Times New Roman" w:hAnsi="Times New Roman"/>
          <w:b/>
          <w:sz w:val="24"/>
          <w:szCs w:val="24"/>
        </w:rPr>
        <w:t xml:space="preserve"> and Kawu, A. M.</w:t>
      </w:r>
    </w:p>
    <w:p w14:paraId="1771459D" w14:textId="77777777" w:rsidR="00A120A8" w:rsidRPr="00F2125C" w:rsidRDefault="00A120A8" w:rsidP="00A120A8">
      <w:pPr>
        <w:rPr>
          <w:rFonts w:ascii="Times New Roman" w:hAnsi="Times New Roman"/>
          <w:b/>
          <w:sz w:val="24"/>
          <w:szCs w:val="24"/>
        </w:rPr>
      </w:pPr>
      <w:r w:rsidRPr="00F2125C">
        <w:rPr>
          <w:rFonts w:ascii="Times New Roman" w:hAnsi="Times New Roman"/>
          <w:b/>
          <w:sz w:val="24"/>
          <w:szCs w:val="24"/>
        </w:rPr>
        <w:t>Introduction</w:t>
      </w:r>
    </w:p>
    <w:p w14:paraId="6F884B82" w14:textId="77777777" w:rsidR="00A120A8" w:rsidRDefault="00A120A8" w:rsidP="00A120A8">
      <w:pPr>
        <w:spacing w:line="360" w:lineRule="auto"/>
        <w:jc w:val="both"/>
        <w:rPr>
          <w:rFonts w:ascii="Times New Roman" w:hAnsi="Times New Roman"/>
          <w:sz w:val="24"/>
          <w:szCs w:val="24"/>
        </w:rPr>
      </w:pPr>
      <w:r w:rsidRPr="00F2125C">
        <w:rPr>
          <w:rFonts w:ascii="Times New Roman" w:hAnsi="Times New Roman"/>
          <w:sz w:val="24"/>
          <w:szCs w:val="24"/>
        </w:rPr>
        <w:t>Cities in the world are experiencing rapid urbanization and this phenomenon is also evident in cities of the developing world. Unlike the developed world, urbanization in the developing countries is consi</w:t>
      </w:r>
      <w:bookmarkStart w:id="0" w:name="_GoBack"/>
      <w:bookmarkEnd w:id="0"/>
      <w:r w:rsidRPr="00F2125C">
        <w:rPr>
          <w:rFonts w:ascii="Times New Roman" w:hAnsi="Times New Roman"/>
          <w:sz w:val="24"/>
          <w:szCs w:val="24"/>
        </w:rPr>
        <w:t>dered a misery because of the problems that accompany them (</w:t>
      </w:r>
      <w:proofErr w:type="spellStart"/>
      <w:r w:rsidRPr="00F2125C">
        <w:rPr>
          <w:rFonts w:ascii="Times New Roman" w:hAnsi="Times New Roman"/>
          <w:sz w:val="24"/>
          <w:szCs w:val="24"/>
        </w:rPr>
        <w:t>Olurin</w:t>
      </w:r>
      <w:proofErr w:type="spellEnd"/>
      <w:r w:rsidRPr="00F2125C">
        <w:rPr>
          <w:rFonts w:ascii="Times New Roman" w:hAnsi="Times New Roman"/>
          <w:sz w:val="24"/>
          <w:szCs w:val="24"/>
        </w:rPr>
        <w:t xml:space="preserve">, 2003 as cited by </w:t>
      </w:r>
      <w:proofErr w:type="spellStart"/>
      <w:r w:rsidRPr="00F2125C">
        <w:rPr>
          <w:rFonts w:ascii="Times New Roman" w:hAnsi="Times New Roman"/>
          <w:bCs/>
          <w:color w:val="292526"/>
          <w:sz w:val="24"/>
          <w:szCs w:val="24"/>
          <w:lang w:eastAsia="en-GB"/>
        </w:rPr>
        <w:t>Olujimi</w:t>
      </w:r>
      <w:proofErr w:type="spellEnd"/>
      <w:r w:rsidRPr="00F2125C">
        <w:rPr>
          <w:rFonts w:ascii="Times New Roman" w:hAnsi="Times New Roman"/>
          <w:bCs/>
          <w:color w:val="292526"/>
          <w:sz w:val="24"/>
          <w:szCs w:val="24"/>
          <w:lang w:eastAsia="en-GB"/>
        </w:rPr>
        <w:t>, 2009</w:t>
      </w:r>
      <w:r w:rsidRPr="00F2125C">
        <w:rPr>
          <w:rFonts w:ascii="Times New Roman" w:hAnsi="Times New Roman"/>
          <w:sz w:val="24"/>
          <w:szCs w:val="24"/>
        </w:rPr>
        <w:t xml:space="preserve">). Problems breed by this form of urbanization range from terrorism, crime, poor state of planning and most especially security challenges. </w:t>
      </w:r>
      <w:r w:rsidRPr="000E4E26">
        <w:rPr>
          <w:rFonts w:ascii="Times New Roman" w:hAnsi="Times New Roman"/>
          <w:sz w:val="24"/>
          <w:szCs w:val="24"/>
        </w:rPr>
        <w:t xml:space="preserve">These problems often put security operatives (Police, Military, Immigration and custom) and stakeholders on their toes on how to surmount the security challenges that comes along with the rapid urbanization experienced in our cities. </w:t>
      </w:r>
    </w:p>
    <w:p w14:paraId="5AC5B243" w14:textId="77777777" w:rsidR="00A120A8" w:rsidRPr="00DA085A" w:rsidRDefault="00A120A8" w:rsidP="00A120A8">
      <w:pPr>
        <w:spacing w:line="360" w:lineRule="auto"/>
        <w:jc w:val="both"/>
        <w:rPr>
          <w:rFonts w:ascii="Times New Roman" w:hAnsi="Times New Roman"/>
          <w:sz w:val="24"/>
          <w:szCs w:val="24"/>
        </w:rPr>
      </w:pPr>
      <w:r w:rsidRPr="000E4E26">
        <w:rPr>
          <w:rFonts w:ascii="Times New Roman" w:hAnsi="Times New Roman"/>
          <w:sz w:val="24"/>
          <w:szCs w:val="24"/>
        </w:rPr>
        <w:t>These security challenges experienced in our cities can be likened to the problems experienced during the 19th and the 20th century where all forms of social vices, health issues and security challenges were apparent. Utopians rose up to the challenges encountered during this era and these problems were surmounted (</w:t>
      </w:r>
      <w:proofErr w:type="spellStart"/>
      <w:r w:rsidRPr="000E4E26">
        <w:rPr>
          <w:rFonts w:ascii="Times New Roman" w:hAnsi="Times New Roman"/>
          <w:sz w:val="24"/>
          <w:szCs w:val="24"/>
        </w:rPr>
        <w:t>Egunjobi</w:t>
      </w:r>
      <w:proofErr w:type="spellEnd"/>
      <w:r w:rsidRPr="000E4E26">
        <w:rPr>
          <w:rFonts w:ascii="Times New Roman" w:hAnsi="Times New Roman"/>
          <w:sz w:val="24"/>
          <w:szCs w:val="24"/>
        </w:rPr>
        <w:t xml:space="preserve"> and Adeleye, 2015). Like the Utopians, Urban planners can also play an advisory role in tackling </w:t>
      </w:r>
      <w:r w:rsidR="009B1CE8">
        <w:rPr>
          <w:rFonts w:ascii="Times New Roman" w:hAnsi="Times New Roman"/>
          <w:sz w:val="24"/>
          <w:szCs w:val="24"/>
        </w:rPr>
        <w:t>all</w:t>
      </w:r>
      <w:r w:rsidRPr="000E4E26">
        <w:rPr>
          <w:rFonts w:ascii="Times New Roman" w:hAnsi="Times New Roman"/>
          <w:sz w:val="24"/>
          <w:szCs w:val="24"/>
        </w:rPr>
        <w:t xml:space="preserve"> problems faced in our societies, because the planning profession is a pivot of our society (Pettit, 2003). This implies that without urban and Regional planning </w:t>
      </w:r>
      <w:r w:rsidRPr="000E4E26">
        <w:rPr>
          <w:rFonts w:ascii="Times New Roman" w:hAnsi="Times New Roman"/>
          <w:iCs/>
          <w:sz w:val="24"/>
          <w:szCs w:val="24"/>
        </w:rPr>
        <w:t>our cities, towns, rural areas, and residential communities will not run efficiently.</w:t>
      </w:r>
    </w:p>
    <w:p w14:paraId="6D548DE0" w14:textId="77777777" w:rsidR="00A120A8" w:rsidRDefault="00B9059E" w:rsidP="00A120A8">
      <w:pPr>
        <w:autoSpaceDE w:val="0"/>
        <w:autoSpaceDN w:val="0"/>
        <w:adjustRightInd w:val="0"/>
        <w:spacing w:after="0" w:line="360" w:lineRule="auto"/>
        <w:jc w:val="both"/>
        <w:rPr>
          <w:rFonts w:ascii="Times New Roman" w:hAnsi="Times New Roman"/>
          <w:iCs/>
          <w:sz w:val="24"/>
          <w:szCs w:val="24"/>
        </w:rPr>
      </w:pPr>
      <w:r>
        <w:rPr>
          <w:rFonts w:ascii="Times New Roman" w:hAnsi="Times New Roman"/>
          <w:iCs/>
          <w:sz w:val="24"/>
          <w:szCs w:val="24"/>
        </w:rPr>
        <w:t>As many c</w:t>
      </w:r>
      <w:r w:rsidR="00A120A8" w:rsidRPr="000E4E26">
        <w:rPr>
          <w:rFonts w:ascii="Times New Roman" w:hAnsi="Times New Roman"/>
          <w:iCs/>
          <w:sz w:val="24"/>
          <w:szCs w:val="24"/>
        </w:rPr>
        <w:t xml:space="preserve">ommunities face different challenges today, it is the responsibility of an urban planner to address these problems by providing viable solutions for today and the future (Pettit, 2003). Against this background, the roles that can be played by Urban and Regional Planning in enhancing the services of the Nigerian Custom Services will be discussed in this chapter. </w:t>
      </w:r>
    </w:p>
    <w:p w14:paraId="5FD3CCE6" w14:textId="77777777" w:rsidR="00C7324F" w:rsidRPr="00C7324F" w:rsidRDefault="00C7324F" w:rsidP="00A120A8">
      <w:pPr>
        <w:autoSpaceDE w:val="0"/>
        <w:autoSpaceDN w:val="0"/>
        <w:adjustRightInd w:val="0"/>
        <w:spacing w:after="0" w:line="360" w:lineRule="auto"/>
        <w:jc w:val="both"/>
        <w:rPr>
          <w:rFonts w:ascii="Times New Roman" w:hAnsi="Times New Roman"/>
          <w:b/>
          <w:iCs/>
          <w:sz w:val="24"/>
          <w:szCs w:val="24"/>
        </w:rPr>
      </w:pPr>
      <w:r w:rsidRPr="00C7324F">
        <w:rPr>
          <w:rFonts w:ascii="Times New Roman" w:hAnsi="Times New Roman"/>
          <w:b/>
          <w:iCs/>
          <w:sz w:val="24"/>
          <w:szCs w:val="24"/>
        </w:rPr>
        <w:t>History of Nigeria Custom Service</w:t>
      </w:r>
    </w:p>
    <w:p w14:paraId="5B687D94" w14:textId="77777777" w:rsidR="00C7324F" w:rsidRPr="002C03A8" w:rsidRDefault="00C7324F" w:rsidP="00C7324F">
      <w:pPr>
        <w:spacing w:line="360" w:lineRule="auto"/>
        <w:jc w:val="both"/>
        <w:rPr>
          <w:rFonts w:ascii="Times New Roman" w:hAnsi="Times New Roman"/>
          <w:sz w:val="24"/>
          <w:szCs w:val="24"/>
        </w:rPr>
      </w:pPr>
      <w:r w:rsidRPr="009B6B18">
        <w:rPr>
          <w:rStyle w:val="texte-main"/>
          <w:rFonts w:ascii="Times New Roman" w:hAnsi="Times New Roman"/>
          <w:sz w:val="24"/>
          <w:szCs w:val="24"/>
        </w:rPr>
        <w:t xml:space="preserve">Nigeria Customs Service is a paramilitary organisation that was established in 1891. At this time, the Nigeria custom service was under the British Colonial administration with the sole responsibility of collecting </w:t>
      </w:r>
      <w:r w:rsidRPr="009B6B18">
        <w:rPr>
          <w:rFonts w:ascii="Times New Roman" w:hAnsi="Times New Roman"/>
          <w:sz w:val="24"/>
          <w:szCs w:val="24"/>
        </w:rPr>
        <w:t>Inland Revenue from the Niger Coast Protectorate (</w:t>
      </w:r>
      <w:proofErr w:type="spellStart"/>
      <w:r w:rsidRPr="009B6B18">
        <w:rPr>
          <w:rFonts w:ascii="Times New Roman" w:hAnsi="Times New Roman"/>
          <w:sz w:val="24"/>
          <w:szCs w:val="24"/>
        </w:rPr>
        <w:t>Adamu</w:t>
      </w:r>
      <w:proofErr w:type="spellEnd"/>
      <w:r w:rsidRPr="009B6B18">
        <w:rPr>
          <w:rFonts w:ascii="Times New Roman" w:hAnsi="Times New Roman"/>
          <w:sz w:val="24"/>
          <w:szCs w:val="24"/>
        </w:rPr>
        <w:t xml:space="preserve">, 2015). In 1922, the Nigeria custom service was renamed Department of Customs and Excise </w:t>
      </w:r>
      <w:r w:rsidRPr="009B6B18">
        <w:rPr>
          <w:rFonts w:ascii="Times New Roman" w:hAnsi="Times New Roman"/>
          <w:sz w:val="24"/>
          <w:szCs w:val="24"/>
        </w:rPr>
        <w:lastRenderedPageBreak/>
        <w:t xml:space="preserve">and this name was maintained for the next 23 years (NCS, 2017). Towards the end of 1945, the Department of Customs and Excise was transformed and the name of the organization was changed from the Department of Customs and Excise to the Customs and Excise Preventive service. </w:t>
      </w:r>
      <w:proofErr w:type="spellStart"/>
      <w:r w:rsidRPr="009B6B18">
        <w:rPr>
          <w:rFonts w:ascii="Times New Roman" w:hAnsi="Times New Roman"/>
          <w:sz w:val="24"/>
          <w:szCs w:val="24"/>
        </w:rPr>
        <w:t>Adamu</w:t>
      </w:r>
      <w:proofErr w:type="spellEnd"/>
      <w:r w:rsidRPr="009B6B18">
        <w:rPr>
          <w:rFonts w:ascii="Times New Roman" w:hAnsi="Times New Roman"/>
          <w:sz w:val="24"/>
          <w:szCs w:val="24"/>
        </w:rPr>
        <w:t xml:space="preserve"> (2015) opined that, Customs and Excise Preventive Service was saddled with the responsibility of Maritime and Preventive. </w:t>
      </w:r>
    </w:p>
    <w:p w14:paraId="52A6716E" w14:textId="77777777" w:rsidR="00C7324F" w:rsidRPr="002C03A8" w:rsidRDefault="00C7324F" w:rsidP="00C7324F">
      <w:pPr>
        <w:spacing w:line="360" w:lineRule="auto"/>
        <w:jc w:val="both"/>
        <w:rPr>
          <w:rFonts w:ascii="Times New Roman" w:hAnsi="Times New Roman"/>
          <w:sz w:val="24"/>
          <w:szCs w:val="24"/>
        </w:rPr>
      </w:pPr>
      <w:r w:rsidRPr="009B6B18">
        <w:rPr>
          <w:rFonts w:ascii="Times New Roman" w:hAnsi="Times New Roman"/>
          <w:sz w:val="24"/>
          <w:szCs w:val="24"/>
        </w:rPr>
        <w:t xml:space="preserve">The Maritime Division of the Customs and Excise Preventive Service was responsible for the collection of import and excise duties while the Preventive Division of the organisation was responsible for enforcement duties. In 1958, the Customs and Excise Management Act (CEMA) No. 55 of 1958 was promulgated, sequel to this promulgation, the affairs of the Customs and Excise Preventive Service were brought under the management of a Board (NCS, 2017). NCS (2017) further asserts that, the Federal Government’s </w:t>
      </w:r>
      <w:proofErr w:type="spellStart"/>
      <w:r w:rsidRPr="009B6B18">
        <w:rPr>
          <w:rFonts w:ascii="Times New Roman" w:hAnsi="Times New Roman"/>
          <w:sz w:val="24"/>
          <w:szCs w:val="24"/>
        </w:rPr>
        <w:t>Nigerianisation</w:t>
      </w:r>
      <w:proofErr w:type="spellEnd"/>
      <w:r w:rsidRPr="009B6B18">
        <w:rPr>
          <w:rFonts w:ascii="Times New Roman" w:hAnsi="Times New Roman"/>
          <w:sz w:val="24"/>
          <w:szCs w:val="24"/>
        </w:rPr>
        <w:t xml:space="preserve"> policy in 1960 brought about the appointment of the first Nigerian Chairman of the Board and Chief Executive Officer of the Customs and Excise Preventive Service.</w:t>
      </w:r>
    </w:p>
    <w:p w14:paraId="565A5A8F" w14:textId="77777777" w:rsidR="00C7324F" w:rsidRPr="002C03A8" w:rsidRDefault="00C7324F" w:rsidP="00C7324F">
      <w:pPr>
        <w:spacing w:line="360" w:lineRule="auto"/>
        <w:jc w:val="both"/>
        <w:rPr>
          <w:rFonts w:ascii="Times New Roman" w:hAnsi="Times New Roman"/>
          <w:sz w:val="24"/>
          <w:szCs w:val="24"/>
        </w:rPr>
      </w:pPr>
      <w:r w:rsidRPr="009B6B18">
        <w:rPr>
          <w:rFonts w:ascii="Times New Roman" w:hAnsi="Times New Roman"/>
          <w:sz w:val="24"/>
          <w:szCs w:val="24"/>
        </w:rPr>
        <w:t>In 1978, the two units of the Customs and Excise Preventive service were merged into a unified Department of Customs and Excise with five distinct Directorates and was placed under the Federal Ministry of Finance (</w:t>
      </w:r>
      <w:proofErr w:type="spellStart"/>
      <w:r w:rsidRPr="009B6B18">
        <w:rPr>
          <w:rFonts w:ascii="Times New Roman" w:hAnsi="Times New Roman"/>
          <w:sz w:val="24"/>
          <w:szCs w:val="24"/>
        </w:rPr>
        <w:t>Adamu</w:t>
      </w:r>
      <w:proofErr w:type="spellEnd"/>
      <w:r w:rsidRPr="009B6B18">
        <w:rPr>
          <w:rFonts w:ascii="Times New Roman" w:hAnsi="Times New Roman"/>
          <w:sz w:val="24"/>
          <w:szCs w:val="24"/>
        </w:rPr>
        <w:t>, 2015). The roles of the Customs and Excise Preventive service after it was merged to provide services in revenue collection from imported goods, excise duty from domestic taxable products, suppressing smuggling, suppressing dealings in fake drugs, suppressing dealings in narcotics, suppressing import and export of arms and ammunition, suppressing movement of persons and offensive materials (</w:t>
      </w:r>
      <w:proofErr w:type="spellStart"/>
      <w:r w:rsidRPr="009B6B18">
        <w:rPr>
          <w:rFonts w:ascii="Times New Roman" w:hAnsi="Times New Roman"/>
          <w:sz w:val="24"/>
          <w:szCs w:val="24"/>
        </w:rPr>
        <w:t>Adamu</w:t>
      </w:r>
      <w:proofErr w:type="spellEnd"/>
      <w:r w:rsidRPr="009B6B18">
        <w:rPr>
          <w:rFonts w:ascii="Times New Roman" w:hAnsi="Times New Roman"/>
          <w:sz w:val="24"/>
          <w:szCs w:val="24"/>
        </w:rPr>
        <w:t xml:space="preserve">, 2015). </w:t>
      </w:r>
    </w:p>
    <w:p w14:paraId="6350F25E" w14:textId="77777777" w:rsidR="00C7324F" w:rsidRPr="00C7324F" w:rsidRDefault="00C7324F" w:rsidP="00C7324F">
      <w:pPr>
        <w:spacing w:line="360" w:lineRule="auto"/>
        <w:jc w:val="both"/>
        <w:rPr>
          <w:rFonts w:ascii="Times New Roman" w:hAnsi="Times New Roman"/>
          <w:sz w:val="24"/>
          <w:szCs w:val="24"/>
        </w:rPr>
      </w:pPr>
      <w:r w:rsidRPr="009B6B18">
        <w:rPr>
          <w:rFonts w:ascii="Times New Roman" w:hAnsi="Times New Roman"/>
          <w:sz w:val="24"/>
          <w:szCs w:val="24"/>
        </w:rPr>
        <w:t xml:space="preserve">According to </w:t>
      </w:r>
      <w:proofErr w:type="spellStart"/>
      <w:r w:rsidRPr="009B6B18">
        <w:rPr>
          <w:rFonts w:ascii="Times New Roman" w:hAnsi="Times New Roman"/>
          <w:sz w:val="24"/>
          <w:szCs w:val="24"/>
        </w:rPr>
        <w:t>Adamu</w:t>
      </w:r>
      <w:proofErr w:type="spellEnd"/>
      <w:r w:rsidRPr="009B6B18">
        <w:rPr>
          <w:rFonts w:ascii="Times New Roman" w:hAnsi="Times New Roman"/>
          <w:sz w:val="24"/>
          <w:szCs w:val="24"/>
        </w:rPr>
        <w:t xml:space="preserve"> (2015) the Customs and Excise Preventive service at that time (1978), were playing the roles of the National Agency for Food and Drug administration Control (NAFDAC), National Drug Law Enforcement Agency (NDLEA), Defence Intelligence Agency (DIA) and Defence Security Service (DSS). In 1985, the organisation took a new dimension when it was unceremoniously moved under the supervision of the Ministry of Internal Affairs. Since then the name Nigeria Custom </w:t>
      </w:r>
      <w:r>
        <w:rPr>
          <w:rFonts w:ascii="Times New Roman" w:hAnsi="Times New Roman"/>
          <w:sz w:val="24"/>
          <w:szCs w:val="24"/>
        </w:rPr>
        <w:t>has been</w:t>
      </w:r>
      <w:r w:rsidRPr="009B6B18">
        <w:rPr>
          <w:rFonts w:ascii="Times New Roman" w:hAnsi="Times New Roman"/>
          <w:sz w:val="24"/>
          <w:szCs w:val="24"/>
        </w:rPr>
        <w:t xml:space="preserve"> in existence (</w:t>
      </w:r>
      <w:proofErr w:type="spellStart"/>
      <w:r w:rsidRPr="009B6B18">
        <w:rPr>
          <w:rFonts w:ascii="Times New Roman" w:hAnsi="Times New Roman"/>
          <w:sz w:val="24"/>
          <w:szCs w:val="24"/>
        </w:rPr>
        <w:t>Adamu</w:t>
      </w:r>
      <w:proofErr w:type="spellEnd"/>
      <w:r w:rsidRPr="009B6B18">
        <w:rPr>
          <w:rFonts w:ascii="Times New Roman" w:hAnsi="Times New Roman"/>
          <w:sz w:val="24"/>
          <w:szCs w:val="24"/>
        </w:rPr>
        <w:t xml:space="preserve">, 2015). </w:t>
      </w:r>
    </w:p>
    <w:p w14:paraId="336EF8DC" w14:textId="77777777" w:rsidR="00861FC7" w:rsidRPr="00B232F6" w:rsidRDefault="00FC6F1D" w:rsidP="00FC6F1D">
      <w:pPr>
        <w:spacing w:line="360" w:lineRule="auto"/>
        <w:rPr>
          <w:rFonts w:ascii="Times New Roman" w:hAnsi="Times New Roman"/>
          <w:b/>
          <w:sz w:val="24"/>
          <w:szCs w:val="24"/>
        </w:rPr>
      </w:pPr>
      <w:r w:rsidRPr="00B232F6">
        <w:rPr>
          <w:rFonts w:ascii="Times New Roman" w:hAnsi="Times New Roman"/>
          <w:b/>
          <w:sz w:val="24"/>
          <w:szCs w:val="24"/>
        </w:rPr>
        <w:t>Statutory Function of Nigerian Custom Service</w:t>
      </w:r>
    </w:p>
    <w:p w14:paraId="434DDB4D" w14:textId="77777777" w:rsidR="00861FC7" w:rsidRPr="00FC6F1D" w:rsidRDefault="00C23BE2" w:rsidP="00FC6F1D">
      <w:pPr>
        <w:spacing w:line="360" w:lineRule="auto"/>
        <w:rPr>
          <w:rFonts w:ascii="Times New Roman" w:hAnsi="Times New Roman"/>
          <w:sz w:val="24"/>
          <w:szCs w:val="24"/>
        </w:rPr>
      </w:pPr>
      <w:r w:rsidRPr="00B232F6">
        <w:rPr>
          <w:rFonts w:ascii="Times New Roman" w:hAnsi="Times New Roman"/>
          <w:sz w:val="24"/>
          <w:szCs w:val="24"/>
        </w:rPr>
        <w:lastRenderedPageBreak/>
        <w:t xml:space="preserve">Over the years </w:t>
      </w:r>
      <w:r w:rsidR="004674B7" w:rsidRPr="00B232F6">
        <w:rPr>
          <w:rFonts w:ascii="Times New Roman" w:hAnsi="Times New Roman"/>
          <w:sz w:val="24"/>
          <w:szCs w:val="24"/>
        </w:rPr>
        <w:t xml:space="preserve">the </w:t>
      </w:r>
      <w:r w:rsidR="003D7B3F" w:rsidRPr="00B232F6">
        <w:rPr>
          <w:rFonts w:ascii="Times New Roman" w:hAnsi="Times New Roman"/>
          <w:sz w:val="24"/>
          <w:szCs w:val="24"/>
        </w:rPr>
        <w:t>Nigeria custom</w:t>
      </w:r>
      <w:r w:rsidR="004674B7" w:rsidRPr="00B232F6">
        <w:rPr>
          <w:rFonts w:ascii="Times New Roman" w:hAnsi="Times New Roman"/>
          <w:sz w:val="24"/>
          <w:szCs w:val="24"/>
        </w:rPr>
        <w:t xml:space="preserve"> </w:t>
      </w:r>
      <w:r w:rsidR="00872A64" w:rsidRPr="00B232F6">
        <w:rPr>
          <w:rFonts w:ascii="Times New Roman" w:hAnsi="Times New Roman"/>
          <w:sz w:val="24"/>
          <w:szCs w:val="24"/>
        </w:rPr>
        <w:t>service has</w:t>
      </w:r>
      <w:r w:rsidR="004674B7" w:rsidRPr="00B232F6">
        <w:rPr>
          <w:rFonts w:ascii="Times New Roman" w:hAnsi="Times New Roman"/>
          <w:sz w:val="24"/>
          <w:szCs w:val="24"/>
        </w:rPr>
        <w:t xml:space="preserve"> been </w:t>
      </w:r>
      <w:r w:rsidR="003D7B3F" w:rsidRPr="00B232F6">
        <w:rPr>
          <w:rFonts w:ascii="Times New Roman" w:hAnsi="Times New Roman"/>
          <w:sz w:val="24"/>
          <w:szCs w:val="24"/>
        </w:rPr>
        <w:t xml:space="preserve">providing a vital role in securing the borders of the country and regulating the importation and exportation </w:t>
      </w:r>
      <w:r w:rsidR="00872A64" w:rsidRPr="00B232F6">
        <w:rPr>
          <w:rFonts w:ascii="Times New Roman" w:hAnsi="Times New Roman"/>
          <w:sz w:val="24"/>
          <w:szCs w:val="24"/>
        </w:rPr>
        <w:t>of illegal</w:t>
      </w:r>
      <w:r w:rsidR="003D7B3F" w:rsidRPr="00B232F6">
        <w:rPr>
          <w:rFonts w:ascii="Times New Roman" w:hAnsi="Times New Roman"/>
          <w:sz w:val="24"/>
          <w:szCs w:val="24"/>
        </w:rPr>
        <w:t xml:space="preserve"> goods </w:t>
      </w:r>
      <w:r w:rsidR="00872A64" w:rsidRPr="00B232F6">
        <w:rPr>
          <w:rFonts w:ascii="Times New Roman" w:hAnsi="Times New Roman"/>
          <w:sz w:val="24"/>
          <w:szCs w:val="24"/>
        </w:rPr>
        <w:t xml:space="preserve">entering and leaving the country respectively. The roles played by the custom service have a positive impact on the </w:t>
      </w:r>
      <w:r w:rsidR="00872A64" w:rsidRPr="00B232F6">
        <w:rPr>
          <w:rStyle w:val="texte-main"/>
          <w:rFonts w:ascii="Times New Roman" w:hAnsi="Times New Roman"/>
          <w:sz w:val="24"/>
          <w:szCs w:val="24"/>
        </w:rPr>
        <w:t>economic life of any country (NCS, 2017)</w:t>
      </w:r>
      <w:r w:rsidR="00D17715" w:rsidRPr="00B232F6">
        <w:rPr>
          <w:rStyle w:val="texte-main"/>
          <w:rFonts w:ascii="Times New Roman" w:hAnsi="Times New Roman"/>
          <w:sz w:val="24"/>
          <w:szCs w:val="24"/>
        </w:rPr>
        <w:t>.</w:t>
      </w:r>
      <w:r w:rsidR="00872A64" w:rsidRPr="00B232F6">
        <w:rPr>
          <w:rStyle w:val="texte-main"/>
          <w:rFonts w:ascii="Times New Roman" w:hAnsi="Times New Roman"/>
          <w:sz w:val="24"/>
          <w:szCs w:val="24"/>
        </w:rPr>
        <w:t>These roles are evident in Nigeria because there is hardly and sector</w:t>
      </w:r>
      <w:r w:rsidR="00D17715" w:rsidRPr="00B232F6">
        <w:rPr>
          <w:rStyle w:val="texte-main"/>
          <w:rFonts w:ascii="Times New Roman" w:hAnsi="Times New Roman"/>
          <w:sz w:val="24"/>
          <w:szCs w:val="24"/>
        </w:rPr>
        <w:t xml:space="preserve"> of the economy in the country that is not directly or indirectly affected by the activities of the Customs service (NCS, 2017). The statutory functions of the Nigeria custom services may be limited to the following: </w:t>
      </w:r>
    </w:p>
    <w:p w14:paraId="1CE2E879"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Collection of Revenue (Import /Excise Duties &amp; other Taxes /Levies) and accounting for same;</w:t>
      </w:r>
    </w:p>
    <w:p w14:paraId="47FD3915"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Anti-Smuggling activities;</w:t>
      </w:r>
    </w:p>
    <w:p w14:paraId="5883AD46"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Security functions;</w:t>
      </w:r>
    </w:p>
    <w:p w14:paraId="4E9B3DAE"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Generating statistics for planning and budgetary purposes;</w:t>
      </w:r>
    </w:p>
    <w:p w14:paraId="349A2197"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 xml:space="preserve">Monitoring Foreign Exchange utilisation </w:t>
      </w:r>
      <w:r w:rsidR="00B232F6">
        <w:rPr>
          <w:rFonts w:ascii="Times New Roman" w:eastAsia="Times New Roman" w:hAnsi="Times New Roman"/>
          <w:sz w:val="24"/>
          <w:szCs w:val="24"/>
          <w:lang w:eastAsia="en-GB"/>
        </w:rPr>
        <w:t>etc.</w:t>
      </w:r>
      <w:r w:rsidRPr="00B232F6">
        <w:rPr>
          <w:rFonts w:ascii="Times New Roman" w:eastAsia="Times New Roman" w:hAnsi="Times New Roman"/>
          <w:sz w:val="24"/>
          <w:szCs w:val="24"/>
          <w:lang w:eastAsia="en-GB"/>
        </w:rPr>
        <w:t>;</w:t>
      </w:r>
    </w:p>
    <w:p w14:paraId="18076E7B"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Engaging in Research, Planning and Enforcement of Fiscal Policies of Government;</w:t>
      </w:r>
    </w:p>
    <w:p w14:paraId="7026293E"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Manifest processing;</w:t>
      </w:r>
    </w:p>
    <w:p w14:paraId="03091116"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Licensing and registration of Customs Agents;</w:t>
      </w:r>
    </w:p>
    <w:p w14:paraId="0DE1194A"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Registration and designation of collecting banks; and</w:t>
      </w:r>
    </w:p>
    <w:p w14:paraId="0F93EA61" w14:textId="77777777" w:rsidR="00861FC7" w:rsidRPr="00B232F6" w:rsidRDefault="00861FC7" w:rsidP="00FC6F1D">
      <w:pPr>
        <w:numPr>
          <w:ilvl w:val="0"/>
          <w:numId w:val="2"/>
        </w:numPr>
        <w:spacing w:after="0" w:line="360" w:lineRule="auto"/>
        <w:rPr>
          <w:rFonts w:ascii="Times New Roman" w:hAnsi="Times New Roman"/>
          <w:sz w:val="24"/>
          <w:szCs w:val="24"/>
        </w:rPr>
      </w:pPr>
      <w:r w:rsidRPr="00B232F6">
        <w:rPr>
          <w:rFonts w:ascii="Times New Roman" w:eastAsia="Times New Roman" w:hAnsi="Times New Roman"/>
          <w:sz w:val="24"/>
          <w:szCs w:val="24"/>
          <w:lang w:eastAsia="en-GB"/>
        </w:rPr>
        <w:t>Working in collaboration with other government agencies in all approved ports and border station</w:t>
      </w:r>
    </w:p>
    <w:p w14:paraId="38934216" w14:textId="77777777" w:rsidR="00861FC7" w:rsidRDefault="00861FC7" w:rsidP="00861FC7">
      <w:pPr>
        <w:spacing w:after="0"/>
      </w:pPr>
    </w:p>
    <w:p w14:paraId="045B1E56" w14:textId="77777777" w:rsidR="00C11CE4" w:rsidRPr="00B232F6" w:rsidRDefault="00D157DF" w:rsidP="00B04974">
      <w:pPr>
        <w:rPr>
          <w:rFonts w:ascii="Times New Roman" w:hAnsi="Times New Roman"/>
          <w:b/>
        </w:rPr>
      </w:pPr>
      <w:r w:rsidRPr="00B232F6">
        <w:rPr>
          <w:rFonts w:ascii="Times New Roman" w:hAnsi="Times New Roman"/>
          <w:b/>
        </w:rPr>
        <w:t xml:space="preserve">Roles of Urban and Regional Planning in </w:t>
      </w:r>
      <w:r w:rsidR="00C86797" w:rsidRPr="00B232F6">
        <w:rPr>
          <w:rFonts w:ascii="Times New Roman" w:hAnsi="Times New Roman"/>
          <w:b/>
        </w:rPr>
        <w:t xml:space="preserve">Enhancing </w:t>
      </w:r>
      <w:r w:rsidR="00B46929" w:rsidRPr="00B232F6">
        <w:rPr>
          <w:rFonts w:ascii="Times New Roman" w:hAnsi="Times New Roman"/>
          <w:b/>
        </w:rPr>
        <w:t xml:space="preserve">the </w:t>
      </w:r>
      <w:r w:rsidR="00C86797" w:rsidRPr="00B232F6">
        <w:rPr>
          <w:rFonts w:ascii="Times New Roman" w:hAnsi="Times New Roman"/>
          <w:b/>
        </w:rPr>
        <w:t xml:space="preserve">Services </w:t>
      </w:r>
      <w:r w:rsidR="00B46929" w:rsidRPr="00B232F6">
        <w:rPr>
          <w:rFonts w:ascii="Times New Roman" w:hAnsi="Times New Roman"/>
          <w:b/>
        </w:rPr>
        <w:t>of Nigeria</w:t>
      </w:r>
      <w:r w:rsidRPr="00B232F6">
        <w:rPr>
          <w:rFonts w:ascii="Times New Roman" w:hAnsi="Times New Roman"/>
          <w:b/>
        </w:rPr>
        <w:t xml:space="preserve"> Custom </w:t>
      </w:r>
      <w:r w:rsidR="00C86797" w:rsidRPr="00B232F6">
        <w:rPr>
          <w:rFonts w:ascii="Times New Roman" w:hAnsi="Times New Roman"/>
          <w:b/>
        </w:rPr>
        <w:t>Service</w:t>
      </w:r>
    </w:p>
    <w:p w14:paraId="36A782A3" w14:textId="77777777" w:rsidR="0041653D" w:rsidRPr="00C86797" w:rsidRDefault="00773EC0" w:rsidP="00C86797">
      <w:pPr>
        <w:spacing w:line="360" w:lineRule="auto"/>
        <w:jc w:val="both"/>
        <w:rPr>
          <w:rFonts w:ascii="Times New Roman" w:hAnsi="Times New Roman"/>
          <w:sz w:val="24"/>
          <w:szCs w:val="24"/>
        </w:rPr>
      </w:pPr>
      <w:r w:rsidRPr="00B232F6">
        <w:rPr>
          <w:rFonts w:ascii="Times New Roman" w:hAnsi="Times New Roman"/>
          <w:sz w:val="24"/>
          <w:szCs w:val="24"/>
        </w:rPr>
        <w:t>In enhancing the roles of the Nigerian custom service, the Geographical Information system can be employed as a tool by the Urban Planner to ensure an effective</w:t>
      </w:r>
      <w:r w:rsidR="00AD0E9B" w:rsidRPr="00B232F6">
        <w:rPr>
          <w:rFonts w:ascii="Times New Roman" w:hAnsi="Times New Roman"/>
          <w:sz w:val="24"/>
          <w:szCs w:val="24"/>
        </w:rPr>
        <w:t xml:space="preserve"> Custom service in the country. Geographical information can be </w:t>
      </w:r>
      <w:r w:rsidR="001C4399" w:rsidRPr="00B232F6">
        <w:rPr>
          <w:rFonts w:ascii="Times New Roman" w:hAnsi="Times New Roman"/>
          <w:sz w:val="24"/>
          <w:szCs w:val="24"/>
        </w:rPr>
        <w:t>used by</w:t>
      </w:r>
      <w:r w:rsidR="00AD0E9B" w:rsidRPr="00B232F6">
        <w:rPr>
          <w:rFonts w:ascii="Times New Roman" w:hAnsi="Times New Roman"/>
          <w:sz w:val="24"/>
          <w:szCs w:val="24"/>
        </w:rPr>
        <w:t xml:space="preserve"> the </w:t>
      </w:r>
      <w:r w:rsidR="001C4399" w:rsidRPr="00B232F6">
        <w:rPr>
          <w:rFonts w:ascii="Times New Roman" w:hAnsi="Times New Roman"/>
          <w:sz w:val="24"/>
          <w:szCs w:val="24"/>
        </w:rPr>
        <w:t>urban</w:t>
      </w:r>
      <w:r w:rsidR="00AD0E9B" w:rsidRPr="00B232F6">
        <w:rPr>
          <w:rFonts w:ascii="Times New Roman" w:hAnsi="Times New Roman"/>
          <w:sz w:val="24"/>
          <w:szCs w:val="24"/>
        </w:rPr>
        <w:t xml:space="preserve"> planner in the following ways: </w:t>
      </w:r>
    </w:p>
    <w:p w14:paraId="534B864C" w14:textId="77777777" w:rsidR="0017780E" w:rsidRPr="0017780E" w:rsidRDefault="0017780E" w:rsidP="00C86797">
      <w:pPr>
        <w:spacing w:line="360" w:lineRule="auto"/>
        <w:jc w:val="both"/>
        <w:rPr>
          <w:rFonts w:ascii="Times New Roman" w:hAnsi="Times New Roman"/>
          <w:b/>
          <w:sz w:val="24"/>
          <w:szCs w:val="24"/>
        </w:rPr>
      </w:pPr>
      <w:r w:rsidRPr="0017780E">
        <w:rPr>
          <w:rFonts w:ascii="Times New Roman" w:hAnsi="Times New Roman"/>
          <w:b/>
          <w:sz w:val="24"/>
          <w:szCs w:val="24"/>
        </w:rPr>
        <w:t>Curtailing activities of Smugglers</w:t>
      </w:r>
    </w:p>
    <w:p w14:paraId="136BFEB5" w14:textId="77777777" w:rsidR="001018F9" w:rsidRDefault="001C4399" w:rsidP="00C86797">
      <w:pPr>
        <w:spacing w:line="360" w:lineRule="auto"/>
        <w:jc w:val="both"/>
        <w:rPr>
          <w:rFonts w:ascii="Times New Roman" w:hAnsi="Times New Roman"/>
          <w:sz w:val="24"/>
          <w:szCs w:val="24"/>
        </w:rPr>
      </w:pPr>
      <w:r w:rsidRPr="00B232F6">
        <w:rPr>
          <w:rFonts w:ascii="Times New Roman" w:hAnsi="Times New Roman"/>
          <w:sz w:val="24"/>
          <w:szCs w:val="24"/>
        </w:rPr>
        <w:t>In curtailing the activities of smugglers which is one of the roles of the Nigeria custom service</w:t>
      </w:r>
      <w:r w:rsidR="00157439" w:rsidRPr="00B232F6">
        <w:rPr>
          <w:rFonts w:ascii="Times New Roman" w:hAnsi="Times New Roman"/>
          <w:sz w:val="24"/>
          <w:szCs w:val="24"/>
        </w:rPr>
        <w:t>,</w:t>
      </w:r>
      <w:r w:rsidRPr="00B232F6">
        <w:rPr>
          <w:rFonts w:ascii="Times New Roman" w:hAnsi="Times New Roman"/>
          <w:sz w:val="24"/>
          <w:szCs w:val="24"/>
        </w:rPr>
        <w:t xml:space="preserve"> urban planners can </w:t>
      </w:r>
      <w:r w:rsidR="00157439" w:rsidRPr="00B232F6">
        <w:rPr>
          <w:rFonts w:ascii="Times New Roman" w:hAnsi="Times New Roman"/>
          <w:sz w:val="24"/>
          <w:szCs w:val="24"/>
        </w:rPr>
        <w:t xml:space="preserve">use </w:t>
      </w:r>
      <w:r w:rsidRPr="00B232F6">
        <w:rPr>
          <w:rFonts w:ascii="Times New Roman" w:hAnsi="Times New Roman"/>
          <w:sz w:val="24"/>
          <w:szCs w:val="24"/>
        </w:rPr>
        <w:t>G</w:t>
      </w:r>
      <w:r w:rsidR="00B232F6" w:rsidRPr="00B232F6">
        <w:rPr>
          <w:rFonts w:ascii="Times New Roman" w:hAnsi="Times New Roman"/>
          <w:sz w:val="24"/>
          <w:szCs w:val="24"/>
        </w:rPr>
        <w:t>eographical Information system f</w:t>
      </w:r>
      <w:r w:rsidRPr="00B232F6">
        <w:rPr>
          <w:rFonts w:ascii="Times New Roman" w:hAnsi="Times New Roman"/>
          <w:sz w:val="24"/>
          <w:szCs w:val="24"/>
        </w:rPr>
        <w:t>o</w:t>
      </w:r>
      <w:r w:rsidR="00B232F6" w:rsidRPr="00B232F6">
        <w:rPr>
          <w:rFonts w:ascii="Times New Roman" w:hAnsi="Times New Roman"/>
          <w:sz w:val="24"/>
          <w:szCs w:val="24"/>
        </w:rPr>
        <w:t>r</w:t>
      </w:r>
      <w:r w:rsidRPr="00B232F6">
        <w:rPr>
          <w:rFonts w:ascii="Times New Roman" w:hAnsi="Times New Roman"/>
          <w:sz w:val="24"/>
          <w:szCs w:val="24"/>
        </w:rPr>
        <w:t xml:space="preserve"> </w:t>
      </w:r>
      <w:r w:rsidR="00157439" w:rsidRPr="00B232F6">
        <w:rPr>
          <w:rFonts w:ascii="Times New Roman" w:hAnsi="Times New Roman"/>
          <w:sz w:val="24"/>
          <w:szCs w:val="24"/>
        </w:rPr>
        <w:t>m</w:t>
      </w:r>
      <w:r w:rsidRPr="00B232F6">
        <w:rPr>
          <w:rFonts w:ascii="Times New Roman" w:hAnsi="Times New Roman"/>
          <w:sz w:val="24"/>
          <w:szCs w:val="24"/>
        </w:rPr>
        <w:t>apping out all</w:t>
      </w:r>
      <w:r w:rsidR="00157439" w:rsidRPr="00B232F6">
        <w:rPr>
          <w:rFonts w:ascii="Times New Roman" w:hAnsi="Times New Roman"/>
          <w:sz w:val="24"/>
          <w:szCs w:val="24"/>
        </w:rPr>
        <w:t xml:space="preserve"> the conventional and unconventional routes in trans-border communities in the country and ascertain their numbers and length. </w:t>
      </w:r>
      <w:r w:rsidR="0017780E" w:rsidRPr="00471B3E">
        <w:rPr>
          <w:rFonts w:ascii="Times New Roman" w:hAnsi="Times New Roman"/>
          <w:sz w:val="24"/>
          <w:szCs w:val="24"/>
        </w:rPr>
        <w:t xml:space="preserve">According to Abba Moro, Minister of Interior 1,583 border routes were identified in the country, out of these 1,583 border routes, 1,499 were </w:t>
      </w:r>
      <w:r w:rsidR="0017780E" w:rsidRPr="00471B3E">
        <w:rPr>
          <w:rFonts w:ascii="Times New Roman" w:hAnsi="Times New Roman"/>
          <w:sz w:val="24"/>
          <w:szCs w:val="24"/>
        </w:rPr>
        <w:lastRenderedPageBreak/>
        <w:t>termed as illegal (unconventional) while 84 routes are considered to be legal (</w:t>
      </w:r>
      <w:proofErr w:type="spellStart"/>
      <w:r w:rsidR="0017780E" w:rsidRPr="00471B3E">
        <w:rPr>
          <w:rFonts w:ascii="Times New Roman" w:hAnsi="Times New Roman"/>
          <w:sz w:val="24"/>
          <w:szCs w:val="24"/>
        </w:rPr>
        <w:t>Ojeme</w:t>
      </w:r>
      <w:proofErr w:type="spellEnd"/>
      <w:r w:rsidR="0017780E" w:rsidRPr="00471B3E">
        <w:rPr>
          <w:rFonts w:ascii="Times New Roman" w:hAnsi="Times New Roman"/>
          <w:sz w:val="24"/>
          <w:szCs w:val="24"/>
        </w:rPr>
        <w:t xml:space="preserve"> and </w:t>
      </w:r>
      <w:proofErr w:type="spellStart"/>
      <w:r w:rsidR="0017780E" w:rsidRPr="00471B3E">
        <w:rPr>
          <w:rFonts w:ascii="Times New Roman" w:hAnsi="Times New Roman"/>
          <w:sz w:val="24"/>
          <w:szCs w:val="24"/>
        </w:rPr>
        <w:t>Odiniya</w:t>
      </w:r>
      <w:proofErr w:type="spellEnd"/>
      <w:r w:rsidR="0017780E" w:rsidRPr="00471B3E">
        <w:rPr>
          <w:rFonts w:ascii="Times New Roman" w:hAnsi="Times New Roman"/>
          <w:sz w:val="24"/>
          <w:szCs w:val="24"/>
        </w:rPr>
        <w:t xml:space="preserve">, 2013). In </w:t>
      </w:r>
      <w:proofErr w:type="spellStart"/>
      <w:r w:rsidR="0017780E" w:rsidRPr="00471B3E">
        <w:rPr>
          <w:rFonts w:ascii="Times New Roman" w:hAnsi="Times New Roman"/>
          <w:sz w:val="24"/>
          <w:szCs w:val="24"/>
        </w:rPr>
        <w:t>Borno</w:t>
      </w:r>
      <w:proofErr w:type="spellEnd"/>
      <w:r w:rsidR="0017780E" w:rsidRPr="00471B3E">
        <w:rPr>
          <w:rFonts w:ascii="Times New Roman" w:hAnsi="Times New Roman"/>
          <w:sz w:val="24"/>
          <w:szCs w:val="24"/>
        </w:rPr>
        <w:t xml:space="preserve"> state alone, 100 illegal routes and over 250 footpath linking Nigeria with Niger, Chad and Cameroon were identified by the Nigeria Custom service and these routes are accustom to smuggling (Idris, 2011 and Musa, 2013). </w:t>
      </w:r>
      <w:r w:rsidR="0017780E">
        <w:rPr>
          <w:rFonts w:ascii="Times New Roman" w:hAnsi="Times New Roman"/>
          <w:sz w:val="24"/>
          <w:szCs w:val="24"/>
        </w:rPr>
        <w:t xml:space="preserve">Using GIS, the planner will be able to ascertain the actual number of these routes instead of just giving an approximated figure. Mapping of these routes will serve </w:t>
      </w:r>
      <w:r w:rsidR="00157439" w:rsidRPr="00B232F6">
        <w:rPr>
          <w:rFonts w:ascii="Times New Roman" w:hAnsi="Times New Roman"/>
          <w:sz w:val="24"/>
          <w:szCs w:val="24"/>
        </w:rPr>
        <w:t xml:space="preserve">as a guide to the custom service in policing </w:t>
      </w:r>
      <w:r w:rsidR="008562F4" w:rsidRPr="00B232F6">
        <w:rPr>
          <w:rFonts w:ascii="Times New Roman" w:hAnsi="Times New Roman"/>
          <w:sz w:val="24"/>
          <w:szCs w:val="24"/>
        </w:rPr>
        <w:t>the established routes (both conventional and unconventional). Also, digital mapping via GIS by the planner will help the Nigerian custom service establish routes of potential threat from those with unlikely threat of smuggling.</w:t>
      </w:r>
      <w:r w:rsidR="004D567B" w:rsidRPr="00B232F6">
        <w:rPr>
          <w:rFonts w:ascii="Times New Roman" w:hAnsi="Times New Roman"/>
          <w:sz w:val="24"/>
          <w:szCs w:val="24"/>
        </w:rPr>
        <w:t xml:space="preserve"> Further analysis can be done by the </w:t>
      </w:r>
      <w:r w:rsidR="005F13D9" w:rsidRPr="00B232F6">
        <w:rPr>
          <w:rFonts w:ascii="Times New Roman" w:hAnsi="Times New Roman"/>
          <w:sz w:val="24"/>
          <w:szCs w:val="24"/>
        </w:rPr>
        <w:t>urban</w:t>
      </w:r>
      <w:r w:rsidR="004D567B" w:rsidRPr="00B232F6">
        <w:rPr>
          <w:rFonts w:ascii="Times New Roman" w:hAnsi="Times New Roman"/>
          <w:sz w:val="24"/>
          <w:szCs w:val="24"/>
        </w:rPr>
        <w:t xml:space="preserve"> planner to provide the custom officer</w:t>
      </w:r>
      <w:r w:rsidR="005F13D9" w:rsidRPr="00B232F6">
        <w:rPr>
          <w:rFonts w:ascii="Times New Roman" w:hAnsi="Times New Roman"/>
          <w:sz w:val="24"/>
          <w:szCs w:val="24"/>
        </w:rPr>
        <w:t>s</w:t>
      </w:r>
      <w:r w:rsidR="004D567B" w:rsidRPr="00B232F6">
        <w:rPr>
          <w:rFonts w:ascii="Times New Roman" w:hAnsi="Times New Roman"/>
          <w:sz w:val="24"/>
          <w:szCs w:val="24"/>
        </w:rPr>
        <w:t xml:space="preserve"> with the trend </w:t>
      </w:r>
      <w:r w:rsidR="005F13D9" w:rsidRPr="00B232F6">
        <w:rPr>
          <w:rFonts w:ascii="Times New Roman" w:hAnsi="Times New Roman"/>
          <w:sz w:val="24"/>
          <w:szCs w:val="24"/>
        </w:rPr>
        <w:t>and changes that have occurred with the smuggling routes in trans-border communities</w:t>
      </w:r>
      <w:r w:rsidR="001018F9" w:rsidRPr="00B232F6">
        <w:rPr>
          <w:rFonts w:ascii="Times New Roman" w:hAnsi="Times New Roman"/>
          <w:sz w:val="24"/>
          <w:szCs w:val="24"/>
        </w:rPr>
        <w:t xml:space="preserve">. </w:t>
      </w:r>
    </w:p>
    <w:p w14:paraId="31172B37" w14:textId="77777777" w:rsidR="0017780E" w:rsidRPr="0017780E" w:rsidRDefault="0017780E" w:rsidP="00C86797">
      <w:pPr>
        <w:spacing w:line="360" w:lineRule="auto"/>
        <w:jc w:val="both"/>
        <w:rPr>
          <w:rFonts w:ascii="Times New Roman" w:hAnsi="Times New Roman"/>
          <w:b/>
          <w:sz w:val="24"/>
          <w:szCs w:val="24"/>
        </w:rPr>
      </w:pPr>
      <w:r w:rsidRPr="0017780E">
        <w:rPr>
          <w:rFonts w:ascii="Times New Roman" w:hAnsi="Times New Roman"/>
          <w:b/>
          <w:color w:val="333333"/>
          <w:sz w:val="24"/>
          <w:szCs w:val="24"/>
        </w:rPr>
        <w:t>Conducting research, Planning and Enforcement of Fiscal Policies of the Nigerian Government</w:t>
      </w:r>
    </w:p>
    <w:p w14:paraId="60E19F11" w14:textId="77777777" w:rsidR="0057660C" w:rsidRDefault="004D567B" w:rsidP="00C86797">
      <w:pPr>
        <w:spacing w:line="360" w:lineRule="auto"/>
        <w:jc w:val="both"/>
        <w:rPr>
          <w:rFonts w:ascii="Times New Roman" w:hAnsi="Times New Roman"/>
          <w:sz w:val="24"/>
          <w:szCs w:val="24"/>
        </w:rPr>
      </w:pPr>
      <w:r w:rsidRPr="00B232F6">
        <w:rPr>
          <w:rFonts w:ascii="Times New Roman" w:hAnsi="Times New Roman"/>
          <w:sz w:val="24"/>
          <w:szCs w:val="24"/>
        </w:rPr>
        <w:t xml:space="preserve"> Since the Nigeria custom </w:t>
      </w:r>
      <w:r w:rsidR="00B232F6" w:rsidRPr="00B232F6">
        <w:rPr>
          <w:rFonts w:ascii="Times New Roman" w:hAnsi="Times New Roman"/>
          <w:sz w:val="24"/>
          <w:szCs w:val="24"/>
        </w:rPr>
        <w:t xml:space="preserve">service </w:t>
      </w:r>
      <w:r w:rsidRPr="00B232F6">
        <w:rPr>
          <w:rFonts w:ascii="Times New Roman" w:hAnsi="Times New Roman"/>
          <w:sz w:val="24"/>
          <w:szCs w:val="24"/>
        </w:rPr>
        <w:t xml:space="preserve">is </w:t>
      </w:r>
      <w:r w:rsidR="00014BE8" w:rsidRPr="00B232F6">
        <w:rPr>
          <w:rFonts w:ascii="Times New Roman" w:hAnsi="Times New Roman"/>
          <w:sz w:val="24"/>
          <w:szCs w:val="24"/>
        </w:rPr>
        <w:t>saddled</w:t>
      </w:r>
      <w:r w:rsidRPr="00B232F6">
        <w:rPr>
          <w:rFonts w:ascii="Times New Roman" w:hAnsi="Times New Roman"/>
          <w:sz w:val="24"/>
          <w:szCs w:val="24"/>
        </w:rPr>
        <w:t xml:space="preserve"> with the statutory role of </w:t>
      </w:r>
      <w:r w:rsidR="005A63D3" w:rsidRPr="00B232F6">
        <w:rPr>
          <w:rFonts w:ascii="Times New Roman" w:hAnsi="Times New Roman"/>
          <w:color w:val="333333"/>
          <w:sz w:val="24"/>
          <w:szCs w:val="24"/>
        </w:rPr>
        <w:t xml:space="preserve">conducting </w:t>
      </w:r>
      <w:r w:rsidR="001018F9" w:rsidRPr="00B232F6">
        <w:rPr>
          <w:rFonts w:ascii="Times New Roman" w:hAnsi="Times New Roman"/>
          <w:color w:val="333333"/>
          <w:sz w:val="24"/>
          <w:szCs w:val="24"/>
        </w:rPr>
        <w:t xml:space="preserve">research, Planning and Enforcement of Fiscal Policies of the Nigerian Government. </w:t>
      </w:r>
      <w:r w:rsidR="005A63D3" w:rsidRPr="00B232F6">
        <w:rPr>
          <w:rFonts w:ascii="Times New Roman" w:hAnsi="Times New Roman"/>
          <w:color w:val="333333"/>
          <w:sz w:val="24"/>
          <w:szCs w:val="24"/>
        </w:rPr>
        <w:t xml:space="preserve">The urban planner can </w:t>
      </w:r>
      <w:r w:rsidR="00014BE8" w:rsidRPr="00B232F6">
        <w:rPr>
          <w:rFonts w:ascii="Times New Roman" w:hAnsi="Times New Roman"/>
          <w:sz w:val="24"/>
          <w:szCs w:val="24"/>
        </w:rPr>
        <w:t xml:space="preserve">apply </w:t>
      </w:r>
      <w:r w:rsidR="002C7DAD" w:rsidRPr="00B232F6">
        <w:rPr>
          <w:rFonts w:ascii="Times New Roman" w:hAnsi="Times New Roman"/>
          <w:sz w:val="24"/>
          <w:szCs w:val="24"/>
        </w:rPr>
        <w:t>geographic inform</w:t>
      </w:r>
      <w:r w:rsidR="00014BE8" w:rsidRPr="00B232F6">
        <w:rPr>
          <w:rFonts w:ascii="Times New Roman" w:hAnsi="Times New Roman"/>
          <w:sz w:val="24"/>
          <w:szCs w:val="24"/>
        </w:rPr>
        <w:t>ation tools in</w:t>
      </w:r>
      <w:r w:rsidR="00F44953" w:rsidRPr="00B232F6">
        <w:rPr>
          <w:rFonts w:ascii="Times New Roman" w:hAnsi="Times New Roman"/>
          <w:sz w:val="24"/>
          <w:szCs w:val="24"/>
        </w:rPr>
        <w:t xml:space="preserve"> all the</w:t>
      </w:r>
      <w:r w:rsidR="00014BE8" w:rsidRPr="00B232F6">
        <w:rPr>
          <w:rFonts w:ascii="Times New Roman" w:hAnsi="Times New Roman"/>
          <w:sz w:val="24"/>
          <w:szCs w:val="24"/>
        </w:rPr>
        <w:t xml:space="preserve"> aspect</w:t>
      </w:r>
      <w:r w:rsidR="00B232F6">
        <w:rPr>
          <w:rFonts w:ascii="Times New Roman" w:hAnsi="Times New Roman"/>
          <w:sz w:val="24"/>
          <w:szCs w:val="24"/>
        </w:rPr>
        <w:t>s</w:t>
      </w:r>
      <w:r w:rsidR="00F44953" w:rsidRPr="00B232F6">
        <w:rPr>
          <w:rFonts w:ascii="Times New Roman" w:hAnsi="Times New Roman"/>
          <w:sz w:val="24"/>
          <w:szCs w:val="24"/>
        </w:rPr>
        <w:t xml:space="preserve"> </w:t>
      </w:r>
      <w:r w:rsidR="00014BE8" w:rsidRPr="00B232F6">
        <w:rPr>
          <w:rFonts w:ascii="Times New Roman" w:hAnsi="Times New Roman"/>
          <w:sz w:val="24"/>
          <w:szCs w:val="24"/>
        </w:rPr>
        <w:t xml:space="preserve">of </w:t>
      </w:r>
      <w:r w:rsidR="00F44953" w:rsidRPr="00B232F6">
        <w:rPr>
          <w:rFonts w:ascii="Times New Roman" w:hAnsi="Times New Roman"/>
          <w:sz w:val="24"/>
          <w:szCs w:val="24"/>
        </w:rPr>
        <w:t>planning proce</w:t>
      </w:r>
      <w:r w:rsidR="00014BE8" w:rsidRPr="00B232F6">
        <w:rPr>
          <w:rFonts w:ascii="Times New Roman" w:hAnsi="Times New Roman"/>
          <w:sz w:val="24"/>
          <w:szCs w:val="24"/>
        </w:rPr>
        <w:t>sses of the custom service</w:t>
      </w:r>
      <w:r w:rsidR="0077559D" w:rsidRPr="00B232F6">
        <w:rPr>
          <w:rFonts w:ascii="Times New Roman" w:hAnsi="Times New Roman"/>
          <w:sz w:val="24"/>
          <w:szCs w:val="24"/>
        </w:rPr>
        <w:t xml:space="preserve"> that is,</w:t>
      </w:r>
      <w:r w:rsidR="00014BE8" w:rsidRPr="00B232F6">
        <w:rPr>
          <w:rFonts w:ascii="Times New Roman" w:hAnsi="Times New Roman"/>
          <w:sz w:val="24"/>
          <w:szCs w:val="24"/>
        </w:rPr>
        <w:t xml:space="preserve"> in the </w:t>
      </w:r>
      <w:r w:rsidR="0077559D" w:rsidRPr="00B232F6">
        <w:rPr>
          <w:rFonts w:ascii="Times New Roman" w:hAnsi="Times New Roman"/>
          <w:sz w:val="24"/>
          <w:szCs w:val="24"/>
        </w:rPr>
        <w:t xml:space="preserve">area of </w:t>
      </w:r>
      <w:r w:rsidR="002C7DAD" w:rsidRPr="00B232F6">
        <w:rPr>
          <w:rFonts w:ascii="Times New Roman" w:hAnsi="Times New Roman"/>
          <w:sz w:val="24"/>
          <w:szCs w:val="24"/>
        </w:rPr>
        <w:t>data collection and storage, data analys</w:t>
      </w:r>
      <w:r w:rsidR="0077559D" w:rsidRPr="00B232F6">
        <w:rPr>
          <w:rFonts w:ascii="Times New Roman" w:hAnsi="Times New Roman"/>
          <w:sz w:val="24"/>
          <w:szCs w:val="24"/>
        </w:rPr>
        <w:t>is and presentation,</w:t>
      </w:r>
      <w:r w:rsidR="002C7DAD" w:rsidRPr="00B232F6">
        <w:rPr>
          <w:rFonts w:ascii="Times New Roman" w:hAnsi="Times New Roman"/>
          <w:sz w:val="24"/>
          <w:szCs w:val="24"/>
        </w:rPr>
        <w:t xml:space="preserve"> policy making, communication with the public and decision makers</w:t>
      </w:r>
      <w:r w:rsidR="0077559D" w:rsidRPr="00B232F6">
        <w:rPr>
          <w:rFonts w:ascii="Times New Roman" w:hAnsi="Times New Roman"/>
          <w:sz w:val="24"/>
          <w:szCs w:val="24"/>
        </w:rPr>
        <w:t xml:space="preserve"> (</w:t>
      </w:r>
      <w:proofErr w:type="spellStart"/>
      <w:r w:rsidR="0077559D" w:rsidRPr="00B232F6">
        <w:rPr>
          <w:rFonts w:ascii="Times New Roman" w:hAnsi="Times New Roman"/>
          <w:sz w:val="24"/>
          <w:szCs w:val="24"/>
        </w:rPr>
        <w:t>Nedovic</w:t>
      </w:r>
      <w:proofErr w:type="spellEnd"/>
      <w:r w:rsidR="0077559D" w:rsidRPr="00B232F6">
        <w:rPr>
          <w:rFonts w:ascii="Times New Roman" w:hAnsi="Times New Roman"/>
          <w:sz w:val="24"/>
          <w:szCs w:val="24"/>
        </w:rPr>
        <w:t xml:space="preserve">, 1999). </w:t>
      </w:r>
      <w:r w:rsidR="00C208AF" w:rsidRPr="00B232F6">
        <w:rPr>
          <w:rFonts w:ascii="Times New Roman" w:hAnsi="Times New Roman"/>
          <w:sz w:val="24"/>
          <w:szCs w:val="24"/>
        </w:rPr>
        <w:t xml:space="preserve">In communicating with the public and decision makers, the </w:t>
      </w:r>
      <w:r w:rsidR="0077559D" w:rsidRPr="00B232F6">
        <w:rPr>
          <w:rFonts w:ascii="Times New Roman" w:hAnsi="Times New Roman"/>
          <w:sz w:val="24"/>
          <w:szCs w:val="24"/>
        </w:rPr>
        <w:t xml:space="preserve">urban planner </w:t>
      </w:r>
      <w:r w:rsidR="00C208AF" w:rsidRPr="00B232F6">
        <w:rPr>
          <w:rFonts w:ascii="Times New Roman" w:hAnsi="Times New Roman"/>
          <w:sz w:val="24"/>
          <w:szCs w:val="24"/>
        </w:rPr>
        <w:t xml:space="preserve">can provide a well articulated map that will easily be comprehended when enlightenment </w:t>
      </w:r>
      <w:r w:rsidR="0057660C" w:rsidRPr="00B232F6">
        <w:rPr>
          <w:rFonts w:ascii="Times New Roman" w:hAnsi="Times New Roman"/>
          <w:sz w:val="24"/>
          <w:szCs w:val="24"/>
        </w:rPr>
        <w:t xml:space="preserve">campaigns are </w:t>
      </w:r>
      <w:r w:rsidR="00C208AF" w:rsidRPr="00B232F6">
        <w:rPr>
          <w:rFonts w:ascii="Times New Roman" w:hAnsi="Times New Roman"/>
          <w:sz w:val="24"/>
          <w:szCs w:val="24"/>
        </w:rPr>
        <w:t>carried out by the custom service.</w:t>
      </w:r>
    </w:p>
    <w:p w14:paraId="4AA030F5" w14:textId="77777777" w:rsidR="0017780E" w:rsidRPr="0017780E" w:rsidRDefault="0017780E" w:rsidP="00C86797">
      <w:pPr>
        <w:spacing w:line="360" w:lineRule="auto"/>
        <w:jc w:val="both"/>
        <w:rPr>
          <w:rFonts w:ascii="Times New Roman" w:hAnsi="Times New Roman"/>
          <w:b/>
          <w:sz w:val="24"/>
          <w:szCs w:val="24"/>
        </w:rPr>
      </w:pPr>
      <w:r w:rsidRPr="0017780E">
        <w:rPr>
          <w:rFonts w:ascii="Times New Roman" w:hAnsi="Times New Roman"/>
          <w:b/>
          <w:sz w:val="24"/>
          <w:szCs w:val="24"/>
        </w:rPr>
        <w:t>Location of Facilities</w:t>
      </w:r>
    </w:p>
    <w:p w14:paraId="7E83026A" w14:textId="77777777" w:rsidR="00107799" w:rsidRDefault="00232AA2" w:rsidP="00C86797">
      <w:pPr>
        <w:spacing w:line="360" w:lineRule="auto"/>
        <w:jc w:val="both"/>
        <w:rPr>
          <w:rFonts w:ascii="Times New Roman" w:eastAsia="Times New Roman" w:hAnsi="Times New Roman"/>
          <w:color w:val="000000"/>
          <w:sz w:val="24"/>
          <w:szCs w:val="24"/>
          <w:lang w:eastAsia="en-GB"/>
        </w:rPr>
      </w:pPr>
      <w:r w:rsidRPr="00B232F6">
        <w:rPr>
          <w:rFonts w:ascii="Times New Roman" w:hAnsi="Times New Roman"/>
          <w:sz w:val="24"/>
          <w:szCs w:val="24"/>
        </w:rPr>
        <w:t>The question of where</w:t>
      </w:r>
      <w:r w:rsidR="007C262F" w:rsidRPr="00B232F6">
        <w:rPr>
          <w:rFonts w:ascii="Times New Roman" w:hAnsi="Times New Roman"/>
          <w:sz w:val="24"/>
          <w:szCs w:val="24"/>
        </w:rPr>
        <w:t xml:space="preserve">, </w:t>
      </w:r>
      <w:r w:rsidRPr="00B232F6">
        <w:rPr>
          <w:rFonts w:ascii="Times New Roman" w:hAnsi="Times New Roman"/>
          <w:sz w:val="24"/>
          <w:szCs w:val="24"/>
        </w:rPr>
        <w:t>why</w:t>
      </w:r>
      <w:r w:rsidR="007C262F" w:rsidRPr="00B232F6">
        <w:rPr>
          <w:rFonts w:ascii="Times New Roman" w:hAnsi="Times New Roman"/>
          <w:sz w:val="24"/>
          <w:szCs w:val="24"/>
        </w:rPr>
        <w:t xml:space="preserve"> and what size of</w:t>
      </w:r>
      <w:r w:rsidRPr="00B232F6">
        <w:rPr>
          <w:rFonts w:ascii="Times New Roman" w:hAnsi="Times New Roman"/>
          <w:sz w:val="24"/>
          <w:szCs w:val="24"/>
        </w:rPr>
        <w:t xml:space="preserve"> </w:t>
      </w:r>
      <w:r w:rsidR="00A712AF" w:rsidRPr="00B232F6">
        <w:rPr>
          <w:rFonts w:ascii="Times New Roman" w:hAnsi="Times New Roman"/>
          <w:sz w:val="24"/>
          <w:szCs w:val="24"/>
        </w:rPr>
        <w:t>custom security outpost</w:t>
      </w:r>
      <w:r w:rsidR="007C262F" w:rsidRPr="00B232F6">
        <w:rPr>
          <w:rFonts w:ascii="Times New Roman" w:hAnsi="Times New Roman"/>
          <w:sz w:val="24"/>
          <w:szCs w:val="24"/>
        </w:rPr>
        <w:t xml:space="preserve"> that should be located in the borders/ trans-border community can effectively be answered by the Urban Planner because of the planner</w:t>
      </w:r>
      <w:r w:rsidR="00B232F6">
        <w:rPr>
          <w:rFonts w:ascii="Times New Roman" w:hAnsi="Times New Roman"/>
          <w:sz w:val="24"/>
          <w:szCs w:val="24"/>
        </w:rPr>
        <w:t>'</w:t>
      </w:r>
      <w:r w:rsidR="007C262F" w:rsidRPr="00B232F6">
        <w:rPr>
          <w:rFonts w:ascii="Times New Roman" w:hAnsi="Times New Roman"/>
          <w:sz w:val="24"/>
          <w:szCs w:val="24"/>
        </w:rPr>
        <w:t>s knowledge of location theories. Location theories</w:t>
      </w:r>
      <w:r w:rsidR="00E5103F" w:rsidRPr="00B232F6">
        <w:rPr>
          <w:rFonts w:ascii="Times New Roman" w:hAnsi="Times New Roman"/>
          <w:sz w:val="24"/>
          <w:szCs w:val="24"/>
        </w:rPr>
        <w:t xml:space="preserve"> serve as the basis for examining how and why the arrangement of cities and facilities are done, these theories also </w:t>
      </w:r>
      <w:proofErr w:type="gramStart"/>
      <w:r w:rsidR="00E5103F" w:rsidRPr="00B232F6">
        <w:rPr>
          <w:rFonts w:ascii="Times New Roman" w:hAnsi="Times New Roman"/>
          <w:sz w:val="24"/>
          <w:szCs w:val="24"/>
        </w:rPr>
        <w:t>provides</w:t>
      </w:r>
      <w:proofErr w:type="gramEnd"/>
      <w:r w:rsidR="00E5103F" w:rsidRPr="00B232F6">
        <w:rPr>
          <w:rFonts w:ascii="Times New Roman" w:hAnsi="Times New Roman"/>
          <w:sz w:val="24"/>
          <w:szCs w:val="24"/>
        </w:rPr>
        <w:t xml:space="preserve"> the rationale for siting service allocation</w:t>
      </w:r>
      <w:r w:rsidR="00107799" w:rsidRPr="00B232F6">
        <w:rPr>
          <w:rFonts w:ascii="Times New Roman" w:hAnsi="Times New Roman"/>
          <w:sz w:val="24"/>
          <w:szCs w:val="24"/>
        </w:rPr>
        <w:t xml:space="preserve"> by decision makers (</w:t>
      </w:r>
      <w:proofErr w:type="spellStart"/>
      <w:r w:rsidR="001476CC" w:rsidRPr="00B232F6">
        <w:rPr>
          <w:rFonts w:ascii="Times New Roman" w:hAnsi="Times New Roman"/>
          <w:sz w:val="24"/>
          <w:szCs w:val="24"/>
        </w:rPr>
        <w:t>Ayangbile</w:t>
      </w:r>
      <w:proofErr w:type="spellEnd"/>
      <w:r w:rsidR="001476CC" w:rsidRPr="00B232F6">
        <w:rPr>
          <w:rFonts w:ascii="Times New Roman" w:hAnsi="Times New Roman"/>
          <w:sz w:val="24"/>
          <w:szCs w:val="24"/>
        </w:rPr>
        <w:t xml:space="preserve"> and Adeleye, 2016). </w:t>
      </w:r>
      <w:r w:rsidR="00107799" w:rsidRPr="00B232F6">
        <w:rPr>
          <w:rFonts w:ascii="Times New Roman" w:hAnsi="Times New Roman"/>
          <w:sz w:val="24"/>
          <w:szCs w:val="24"/>
        </w:rPr>
        <w:t xml:space="preserve">Corroborating this theory </w:t>
      </w:r>
      <w:r w:rsidR="00107799" w:rsidRPr="00B232F6">
        <w:rPr>
          <w:rFonts w:ascii="Times New Roman" w:hAnsi="Times New Roman"/>
          <w:color w:val="000000"/>
          <w:sz w:val="24"/>
          <w:szCs w:val="24"/>
        </w:rPr>
        <w:t>with geographical information system</w:t>
      </w:r>
      <w:r w:rsidR="00C11CE4" w:rsidRPr="00B232F6">
        <w:rPr>
          <w:rFonts w:ascii="Times New Roman" w:hAnsi="Times New Roman"/>
          <w:color w:val="000000"/>
          <w:sz w:val="24"/>
          <w:szCs w:val="24"/>
        </w:rPr>
        <w:t xml:space="preserve"> the urban planner can help</w:t>
      </w:r>
      <w:r w:rsidR="00107799" w:rsidRPr="00B232F6">
        <w:rPr>
          <w:rFonts w:ascii="Times New Roman" w:hAnsi="Times New Roman"/>
          <w:color w:val="000000"/>
          <w:sz w:val="24"/>
          <w:szCs w:val="24"/>
        </w:rPr>
        <w:t xml:space="preserve"> the custom officers </w:t>
      </w:r>
      <w:r w:rsidR="00E0495D" w:rsidRPr="00B232F6">
        <w:rPr>
          <w:rFonts w:ascii="Times New Roman" w:eastAsia="Times New Roman" w:hAnsi="Times New Roman"/>
          <w:color w:val="000000"/>
          <w:sz w:val="24"/>
          <w:szCs w:val="24"/>
          <w:lang w:eastAsia="en-GB"/>
        </w:rPr>
        <w:t>find out what exists at a particular location</w:t>
      </w:r>
      <w:r w:rsidR="00C11CE4" w:rsidRPr="00B232F6">
        <w:rPr>
          <w:rFonts w:ascii="Times New Roman" w:eastAsia="Times New Roman" w:hAnsi="Times New Roman"/>
          <w:color w:val="000000"/>
          <w:sz w:val="24"/>
          <w:szCs w:val="24"/>
          <w:lang w:eastAsia="en-GB"/>
        </w:rPr>
        <w:t xml:space="preserve">, the land use in that location and the conditions of </w:t>
      </w:r>
      <w:r w:rsidR="00B232F6" w:rsidRPr="00B232F6">
        <w:rPr>
          <w:rFonts w:ascii="Times New Roman" w:eastAsia="Times New Roman" w:hAnsi="Times New Roman"/>
          <w:color w:val="000000"/>
          <w:sz w:val="24"/>
          <w:szCs w:val="24"/>
          <w:lang w:eastAsia="en-GB"/>
        </w:rPr>
        <w:t>all</w:t>
      </w:r>
      <w:r w:rsidR="00C11CE4" w:rsidRPr="00B232F6">
        <w:rPr>
          <w:rFonts w:ascii="Times New Roman" w:eastAsia="Times New Roman" w:hAnsi="Times New Roman"/>
          <w:color w:val="000000"/>
          <w:sz w:val="24"/>
          <w:szCs w:val="24"/>
          <w:lang w:eastAsia="en-GB"/>
        </w:rPr>
        <w:t xml:space="preserve"> existing borders.</w:t>
      </w:r>
    </w:p>
    <w:p w14:paraId="03008D6E" w14:textId="77777777" w:rsidR="0017780E" w:rsidRPr="0017780E" w:rsidRDefault="0017780E" w:rsidP="00C86797">
      <w:pPr>
        <w:spacing w:line="360" w:lineRule="auto"/>
        <w:jc w:val="both"/>
        <w:rPr>
          <w:rFonts w:ascii="Times New Roman" w:eastAsia="Times New Roman" w:hAnsi="Times New Roman"/>
          <w:b/>
          <w:color w:val="000000"/>
          <w:sz w:val="24"/>
          <w:szCs w:val="24"/>
          <w:lang w:eastAsia="en-GB"/>
        </w:rPr>
      </w:pPr>
      <w:r w:rsidRPr="0017780E">
        <w:rPr>
          <w:rFonts w:ascii="Times New Roman" w:hAnsi="Times New Roman"/>
          <w:b/>
          <w:sz w:val="24"/>
          <w:szCs w:val="24"/>
        </w:rPr>
        <w:lastRenderedPageBreak/>
        <w:t>Licensing and Registration of Customs Agents</w:t>
      </w:r>
    </w:p>
    <w:p w14:paraId="473E5E3F" w14:textId="77777777" w:rsidR="00861FC7" w:rsidRPr="00C86797" w:rsidRDefault="005A3F1F" w:rsidP="00C86797">
      <w:pPr>
        <w:spacing w:line="360" w:lineRule="auto"/>
        <w:jc w:val="both"/>
        <w:rPr>
          <w:rFonts w:ascii="Times New Roman" w:eastAsia="Times New Roman" w:hAnsi="Times New Roman"/>
          <w:sz w:val="24"/>
          <w:szCs w:val="24"/>
          <w:lang w:eastAsia="en-GB"/>
        </w:rPr>
      </w:pPr>
      <w:r w:rsidRPr="00B232F6">
        <w:rPr>
          <w:rFonts w:ascii="Times New Roman" w:hAnsi="Times New Roman"/>
          <w:sz w:val="24"/>
          <w:szCs w:val="24"/>
        </w:rPr>
        <w:t xml:space="preserve">In performing the role of Licensing and registration of Customs Agents </w:t>
      </w:r>
      <w:r w:rsidR="00882FE8" w:rsidRPr="00B232F6">
        <w:rPr>
          <w:rFonts w:ascii="Times New Roman" w:hAnsi="Times New Roman"/>
          <w:sz w:val="24"/>
          <w:szCs w:val="24"/>
        </w:rPr>
        <w:t xml:space="preserve">the Urban Planner can help the custom service create a </w:t>
      </w:r>
      <w:r w:rsidR="00B232F6" w:rsidRPr="00B232F6">
        <w:rPr>
          <w:rFonts w:ascii="Times New Roman" w:hAnsi="Times New Roman"/>
          <w:sz w:val="24"/>
          <w:szCs w:val="24"/>
        </w:rPr>
        <w:t>Geo</w:t>
      </w:r>
      <w:r w:rsidR="00882FE8" w:rsidRPr="00B232F6">
        <w:rPr>
          <w:rFonts w:ascii="Times New Roman" w:hAnsi="Times New Roman"/>
          <w:sz w:val="24"/>
          <w:szCs w:val="24"/>
        </w:rPr>
        <w:t xml:space="preserve">-database of </w:t>
      </w:r>
      <w:r w:rsidR="00B232F6" w:rsidRPr="00B232F6">
        <w:rPr>
          <w:rFonts w:ascii="Times New Roman" w:hAnsi="Times New Roman"/>
          <w:sz w:val="24"/>
          <w:szCs w:val="24"/>
        </w:rPr>
        <w:t>features (Cargos, entry and exi</w:t>
      </w:r>
      <w:r w:rsidR="00882FE8" w:rsidRPr="00B232F6">
        <w:rPr>
          <w:rFonts w:ascii="Times New Roman" w:hAnsi="Times New Roman"/>
          <w:sz w:val="24"/>
          <w:szCs w:val="24"/>
        </w:rPr>
        <w:t>t points,</w:t>
      </w:r>
      <w:r w:rsidR="00642902" w:rsidRPr="00B232F6">
        <w:rPr>
          <w:rFonts w:ascii="Times New Roman" w:hAnsi="Times New Roman"/>
          <w:sz w:val="24"/>
          <w:szCs w:val="24"/>
        </w:rPr>
        <w:t xml:space="preserve"> security post</w:t>
      </w:r>
      <w:r w:rsidR="00B25081" w:rsidRPr="00B232F6">
        <w:rPr>
          <w:rFonts w:ascii="Times New Roman" w:hAnsi="Times New Roman"/>
          <w:sz w:val="24"/>
          <w:szCs w:val="24"/>
        </w:rPr>
        <w:t>s</w:t>
      </w:r>
      <w:r w:rsidR="00882FE8" w:rsidRPr="00B232F6">
        <w:rPr>
          <w:rFonts w:ascii="Times New Roman" w:hAnsi="Times New Roman"/>
          <w:sz w:val="24"/>
          <w:szCs w:val="24"/>
        </w:rPr>
        <w:t>)</w:t>
      </w:r>
      <w:r w:rsidR="00B25081" w:rsidRPr="00B232F6">
        <w:rPr>
          <w:rFonts w:ascii="Times New Roman" w:hAnsi="Times New Roman"/>
          <w:sz w:val="24"/>
          <w:szCs w:val="24"/>
        </w:rPr>
        <w:t xml:space="preserve"> that can</w:t>
      </w:r>
      <w:r w:rsidR="00882FE8" w:rsidRPr="00B232F6">
        <w:rPr>
          <w:rFonts w:ascii="Times New Roman" w:hAnsi="Times New Roman"/>
          <w:sz w:val="24"/>
          <w:szCs w:val="24"/>
        </w:rPr>
        <w:t xml:space="preserve"> be displayed spatial</w:t>
      </w:r>
      <w:r w:rsidR="00B25081" w:rsidRPr="00B232F6">
        <w:rPr>
          <w:rFonts w:ascii="Times New Roman" w:hAnsi="Times New Roman"/>
          <w:sz w:val="24"/>
          <w:szCs w:val="24"/>
        </w:rPr>
        <w:t xml:space="preserve">ly with just a ''Click'' when the need arises. </w:t>
      </w:r>
      <w:r w:rsidR="00B25081" w:rsidRPr="00C86797">
        <w:rPr>
          <w:rFonts w:ascii="Times New Roman" w:hAnsi="Times New Roman"/>
          <w:sz w:val="24"/>
          <w:szCs w:val="24"/>
        </w:rPr>
        <w:t xml:space="preserve">The creation of the Geo-data base can help the custom service move away </w:t>
      </w:r>
      <w:r w:rsidR="00724233" w:rsidRPr="00C86797">
        <w:rPr>
          <w:rFonts w:ascii="Times New Roman" w:hAnsi="Times New Roman"/>
          <w:sz w:val="24"/>
          <w:szCs w:val="24"/>
        </w:rPr>
        <w:t xml:space="preserve">from the conventional </w:t>
      </w:r>
      <w:r w:rsidRPr="00C86797">
        <w:rPr>
          <w:rFonts w:ascii="Times New Roman" w:hAnsi="Times New Roman"/>
          <w:sz w:val="24"/>
          <w:szCs w:val="24"/>
        </w:rPr>
        <w:t xml:space="preserve">physical </w:t>
      </w:r>
      <w:r w:rsidR="00724233" w:rsidRPr="00C86797">
        <w:rPr>
          <w:rFonts w:ascii="Times New Roman" w:hAnsi="Times New Roman"/>
          <w:sz w:val="24"/>
          <w:szCs w:val="24"/>
        </w:rPr>
        <w:t>filing system</w:t>
      </w:r>
      <w:r w:rsidR="00B25081" w:rsidRPr="00C86797">
        <w:rPr>
          <w:rFonts w:ascii="Times New Roman" w:hAnsi="Times New Roman"/>
          <w:sz w:val="24"/>
          <w:szCs w:val="24"/>
        </w:rPr>
        <w:t xml:space="preserve">. </w:t>
      </w:r>
      <w:r w:rsidR="00A718DA" w:rsidRPr="00F2125C">
        <w:rPr>
          <w:rFonts w:ascii="Times New Roman" w:hAnsi="Times New Roman"/>
          <w:sz w:val="24"/>
          <w:szCs w:val="24"/>
        </w:rPr>
        <w:t>Base</w:t>
      </w:r>
      <w:r w:rsidR="00F2125C" w:rsidRPr="00F2125C">
        <w:rPr>
          <w:rFonts w:ascii="Times New Roman" w:hAnsi="Times New Roman"/>
          <w:sz w:val="24"/>
          <w:szCs w:val="24"/>
        </w:rPr>
        <w:t>d</w:t>
      </w:r>
      <w:r w:rsidR="00A718DA" w:rsidRPr="00F2125C">
        <w:rPr>
          <w:rFonts w:ascii="Times New Roman" w:hAnsi="Times New Roman"/>
          <w:sz w:val="24"/>
          <w:szCs w:val="24"/>
        </w:rPr>
        <w:t xml:space="preserve"> on the data provided by the custom service to the planner, </w:t>
      </w:r>
      <w:r w:rsidR="00A909E4" w:rsidRPr="00F2125C">
        <w:rPr>
          <w:rFonts w:ascii="Times New Roman" w:hAnsi="Times New Roman"/>
          <w:sz w:val="24"/>
          <w:szCs w:val="24"/>
        </w:rPr>
        <w:t xml:space="preserve">a </w:t>
      </w:r>
      <w:r w:rsidR="00CC212B" w:rsidRPr="00F2125C">
        <w:rPr>
          <w:rFonts w:ascii="Times New Roman" w:hAnsi="Times New Roman"/>
          <w:sz w:val="24"/>
          <w:szCs w:val="24"/>
        </w:rPr>
        <w:t>model can</w:t>
      </w:r>
      <w:r w:rsidR="00A909E4" w:rsidRPr="00F2125C">
        <w:rPr>
          <w:rFonts w:ascii="Times New Roman" w:hAnsi="Times New Roman"/>
          <w:sz w:val="24"/>
          <w:szCs w:val="24"/>
        </w:rPr>
        <w:t xml:space="preserve"> be </w:t>
      </w:r>
      <w:r w:rsidR="00CC212B" w:rsidRPr="00F2125C">
        <w:rPr>
          <w:rFonts w:ascii="Times New Roman" w:hAnsi="Times New Roman"/>
          <w:sz w:val="24"/>
          <w:szCs w:val="24"/>
        </w:rPr>
        <w:t xml:space="preserve">created to form a query to </w:t>
      </w:r>
      <w:r w:rsidR="00A909E4" w:rsidRPr="00F2125C">
        <w:rPr>
          <w:rFonts w:ascii="Times New Roman" w:hAnsi="Times New Roman"/>
          <w:sz w:val="24"/>
          <w:szCs w:val="24"/>
        </w:rPr>
        <w:t xml:space="preserve">determine what happen if a certain action is </w:t>
      </w:r>
      <w:r w:rsidR="00CC212B" w:rsidRPr="00F2125C">
        <w:rPr>
          <w:rFonts w:ascii="Times New Roman" w:hAnsi="Times New Roman"/>
          <w:sz w:val="24"/>
          <w:szCs w:val="24"/>
        </w:rPr>
        <w:t xml:space="preserve">taken by </w:t>
      </w:r>
      <w:r w:rsidR="00861FC7" w:rsidRPr="00F2125C">
        <w:rPr>
          <w:rFonts w:ascii="Times New Roman" w:hAnsi="Times New Roman"/>
          <w:sz w:val="24"/>
          <w:szCs w:val="24"/>
        </w:rPr>
        <w:t>the custom service (</w:t>
      </w:r>
      <w:proofErr w:type="spellStart"/>
      <w:r w:rsidR="00861FC7" w:rsidRPr="00F2125C">
        <w:rPr>
          <w:rFonts w:ascii="Times New Roman" w:eastAsia="Times New Roman" w:hAnsi="Times New Roman"/>
          <w:sz w:val="24"/>
          <w:szCs w:val="24"/>
          <w:lang w:eastAsia="en-GB"/>
        </w:rPr>
        <w:t>Dekolo</w:t>
      </w:r>
      <w:proofErr w:type="spellEnd"/>
      <w:r w:rsidR="00861FC7" w:rsidRPr="00F2125C">
        <w:rPr>
          <w:rFonts w:ascii="Times New Roman" w:eastAsia="Times New Roman" w:hAnsi="Times New Roman"/>
          <w:sz w:val="24"/>
          <w:szCs w:val="24"/>
          <w:lang w:eastAsia="en-GB"/>
        </w:rPr>
        <w:t xml:space="preserve"> and </w:t>
      </w:r>
      <w:proofErr w:type="spellStart"/>
      <w:proofErr w:type="gramStart"/>
      <w:r w:rsidR="00861FC7" w:rsidRPr="00F2125C">
        <w:rPr>
          <w:rFonts w:ascii="Times New Roman" w:eastAsia="Times New Roman" w:hAnsi="Times New Roman"/>
          <w:sz w:val="24"/>
          <w:szCs w:val="24"/>
          <w:lang w:eastAsia="en-GB"/>
        </w:rPr>
        <w:t>Oduwaye</w:t>
      </w:r>
      <w:proofErr w:type="spellEnd"/>
      <w:r w:rsidR="00861FC7" w:rsidRPr="00F2125C">
        <w:rPr>
          <w:rFonts w:ascii="Times New Roman" w:eastAsia="Times New Roman" w:hAnsi="Times New Roman"/>
          <w:sz w:val="24"/>
          <w:szCs w:val="24"/>
          <w:lang w:eastAsia="en-GB"/>
        </w:rPr>
        <w:t>,  2005</w:t>
      </w:r>
      <w:proofErr w:type="gramEnd"/>
      <w:r w:rsidR="00861FC7" w:rsidRPr="00F2125C">
        <w:rPr>
          <w:rFonts w:ascii="Times New Roman" w:eastAsia="Times New Roman" w:hAnsi="Times New Roman"/>
          <w:sz w:val="24"/>
          <w:szCs w:val="24"/>
          <w:lang w:eastAsia="en-GB"/>
        </w:rPr>
        <w:t>).</w:t>
      </w:r>
    </w:p>
    <w:p w14:paraId="3EB273F3" w14:textId="77777777" w:rsidR="0017780E" w:rsidRDefault="00D157DF" w:rsidP="00C86797">
      <w:pPr>
        <w:spacing w:line="360" w:lineRule="auto"/>
        <w:jc w:val="both"/>
        <w:rPr>
          <w:rFonts w:ascii="Times New Roman" w:eastAsia="Times New Roman" w:hAnsi="Times New Roman"/>
          <w:sz w:val="24"/>
          <w:szCs w:val="24"/>
          <w:lang w:eastAsia="en-GB"/>
        </w:rPr>
      </w:pPr>
      <w:r w:rsidRPr="00F2125C">
        <w:rPr>
          <w:rFonts w:ascii="Times New Roman" w:eastAsia="Times New Roman" w:hAnsi="Times New Roman"/>
          <w:sz w:val="24"/>
          <w:szCs w:val="24"/>
          <w:lang w:eastAsia="en-GB"/>
        </w:rPr>
        <w:t xml:space="preserve">Other </w:t>
      </w:r>
      <w:r w:rsidR="00B46929" w:rsidRPr="00F2125C">
        <w:rPr>
          <w:rFonts w:ascii="Times New Roman" w:eastAsia="Times New Roman" w:hAnsi="Times New Roman"/>
          <w:sz w:val="24"/>
          <w:szCs w:val="24"/>
          <w:lang w:eastAsia="en-GB"/>
        </w:rPr>
        <w:t>areas where planning can influence the roles of Nigeria custom service are:</w:t>
      </w:r>
    </w:p>
    <w:p w14:paraId="5F1712AF" w14:textId="77777777" w:rsidR="0017780E" w:rsidRPr="0017780E" w:rsidRDefault="0017780E" w:rsidP="00C86797">
      <w:pPr>
        <w:spacing w:line="360" w:lineRule="auto"/>
        <w:jc w:val="both"/>
        <w:rPr>
          <w:rFonts w:ascii="Times New Roman" w:eastAsia="Times New Roman" w:hAnsi="Times New Roman"/>
          <w:b/>
          <w:sz w:val="24"/>
          <w:szCs w:val="24"/>
          <w:lang w:eastAsia="en-GB"/>
        </w:rPr>
      </w:pPr>
      <w:r w:rsidRPr="0017780E">
        <w:rPr>
          <w:rFonts w:ascii="Times New Roman" w:eastAsia="Times New Roman" w:hAnsi="Times New Roman"/>
          <w:b/>
          <w:sz w:val="24"/>
          <w:szCs w:val="24"/>
          <w:lang w:eastAsia="en-GB"/>
        </w:rPr>
        <w:t>Trans-Border Planning</w:t>
      </w:r>
    </w:p>
    <w:p w14:paraId="1334A283" w14:textId="77777777" w:rsidR="00B46929" w:rsidRDefault="00B46929" w:rsidP="00C86797">
      <w:pPr>
        <w:spacing w:line="360" w:lineRule="auto"/>
        <w:jc w:val="both"/>
        <w:rPr>
          <w:rFonts w:cs="Calibri"/>
        </w:rPr>
      </w:pPr>
      <w:r w:rsidRPr="00F2125C">
        <w:rPr>
          <w:rFonts w:ascii="Times New Roman" w:hAnsi="Times New Roman"/>
          <w:sz w:val="24"/>
          <w:szCs w:val="24"/>
        </w:rPr>
        <w:t xml:space="preserve">Through </w:t>
      </w:r>
      <w:r w:rsidR="00F2125C" w:rsidRPr="00F2125C">
        <w:rPr>
          <w:rFonts w:ascii="Times New Roman" w:hAnsi="Times New Roman"/>
          <w:sz w:val="24"/>
          <w:szCs w:val="24"/>
        </w:rPr>
        <w:t xml:space="preserve">an </w:t>
      </w:r>
      <w:r w:rsidRPr="00F2125C">
        <w:rPr>
          <w:rFonts w:ascii="Times New Roman" w:hAnsi="Times New Roman"/>
          <w:sz w:val="24"/>
          <w:szCs w:val="24"/>
        </w:rPr>
        <w:t xml:space="preserve">inclusive planning </w:t>
      </w:r>
      <w:proofErr w:type="gramStart"/>
      <w:r w:rsidRPr="00F2125C">
        <w:rPr>
          <w:rFonts w:ascii="Times New Roman" w:hAnsi="Times New Roman"/>
          <w:sz w:val="24"/>
          <w:szCs w:val="24"/>
        </w:rPr>
        <w:t>approach</w:t>
      </w:r>
      <w:proofErr w:type="gramEnd"/>
      <w:r w:rsidRPr="00F2125C">
        <w:rPr>
          <w:rFonts w:ascii="Times New Roman" w:hAnsi="Times New Roman"/>
          <w:sz w:val="24"/>
          <w:szCs w:val="24"/>
        </w:rPr>
        <w:t xml:space="preserve"> the Nigeria custom service can be advised on how trans-border co</w:t>
      </w:r>
      <w:r w:rsidR="00F2125C" w:rsidRPr="00F2125C">
        <w:rPr>
          <w:rFonts w:ascii="Times New Roman" w:hAnsi="Times New Roman"/>
          <w:sz w:val="24"/>
          <w:szCs w:val="24"/>
        </w:rPr>
        <w:t>mmunities will be planned in order</w:t>
      </w:r>
      <w:r w:rsidRPr="00F2125C">
        <w:rPr>
          <w:rFonts w:ascii="Times New Roman" w:hAnsi="Times New Roman"/>
          <w:sz w:val="24"/>
          <w:szCs w:val="24"/>
        </w:rPr>
        <w:t xml:space="preserve"> to curtail impending crisis in the country.  Aluko (2012) opined that planning of border communities and equipping them with infrastructural facilities will restrain the tides of arms smuggling along the borders. This prior information, when provided to decision makers, will go a long way in helping the custom service achieve an effective conflict management in the country. More so, planning of border community will enhance the work of the Nigeria custom and the issues of terr</w:t>
      </w:r>
      <w:r w:rsidR="00F2125C">
        <w:rPr>
          <w:rFonts w:ascii="Times New Roman" w:hAnsi="Times New Roman"/>
          <w:sz w:val="24"/>
          <w:szCs w:val="24"/>
        </w:rPr>
        <w:t>orism (Boko Haram) in the north</w:t>
      </w:r>
      <w:r w:rsidRPr="00F2125C">
        <w:rPr>
          <w:rFonts w:ascii="Times New Roman" w:hAnsi="Times New Roman"/>
          <w:sz w:val="24"/>
          <w:szCs w:val="24"/>
        </w:rPr>
        <w:t>east will be reduce</w:t>
      </w:r>
      <w:r w:rsidR="00F2125C" w:rsidRPr="00F2125C">
        <w:rPr>
          <w:rFonts w:ascii="Times New Roman" w:hAnsi="Times New Roman"/>
          <w:sz w:val="24"/>
          <w:szCs w:val="24"/>
        </w:rPr>
        <w:t>d</w:t>
      </w:r>
      <w:r w:rsidRPr="00F2125C">
        <w:rPr>
          <w:rFonts w:ascii="Times New Roman" w:hAnsi="Times New Roman"/>
          <w:sz w:val="24"/>
          <w:szCs w:val="24"/>
        </w:rPr>
        <w:t xml:space="preserve"> when border communities are planned (</w:t>
      </w:r>
      <w:proofErr w:type="spellStart"/>
      <w:r w:rsidRPr="00F2125C">
        <w:rPr>
          <w:rFonts w:ascii="Times New Roman" w:hAnsi="Times New Roman"/>
          <w:bCs/>
          <w:sz w:val="24"/>
          <w:szCs w:val="24"/>
          <w:lang w:eastAsia="en-GB"/>
        </w:rPr>
        <w:t>Amaliya</w:t>
      </w:r>
      <w:proofErr w:type="spellEnd"/>
      <w:r w:rsidRPr="00F2125C">
        <w:rPr>
          <w:rFonts w:ascii="Times New Roman" w:hAnsi="Times New Roman"/>
          <w:bCs/>
          <w:sz w:val="24"/>
          <w:szCs w:val="24"/>
          <w:lang w:eastAsia="en-GB"/>
        </w:rPr>
        <w:t xml:space="preserve"> and </w:t>
      </w:r>
      <w:proofErr w:type="spellStart"/>
      <w:r w:rsidRPr="00F2125C">
        <w:rPr>
          <w:rFonts w:ascii="Times New Roman" w:hAnsi="Times New Roman"/>
          <w:bCs/>
          <w:sz w:val="24"/>
          <w:szCs w:val="24"/>
          <w:lang w:eastAsia="en-GB"/>
        </w:rPr>
        <w:t>Nwankpa</w:t>
      </w:r>
      <w:proofErr w:type="spellEnd"/>
      <w:r w:rsidRPr="00F2125C">
        <w:rPr>
          <w:rFonts w:ascii="Times New Roman" w:hAnsi="Times New Roman"/>
          <w:sz w:val="24"/>
          <w:szCs w:val="24"/>
        </w:rPr>
        <w:t xml:space="preserve">, 2014). This implies that planning will simplify the work of Nigeria </w:t>
      </w:r>
      <w:r w:rsidR="0070596C" w:rsidRPr="00F2125C">
        <w:rPr>
          <w:rFonts w:ascii="Times New Roman" w:hAnsi="Times New Roman"/>
          <w:sz w:val="24"/>
          <w:szCs w:val="24"/>
        </w:rPr>
        <w:t>Custom Service</w:t>
      </w:r>
      <w:r w:rsidRPr="00F2125C">
        <w:rPr>
          <w:rFonts w:ascii="Times New Roman" w:hAnsi="Times New Roman"/>
          <w:sz w:val="24"/>
          <w:szCs w:val="24"/>
        </w:rPr>
        <w:t>.</w:t>
      </w:r>
      <w:r w:rsidRPr="00F2125C">
        <w:rPr>
          <w:rFonts w:cs="Calibri"/>
        </w:rPr>
        <w:t xml:space="preserve"> </w:t>
      </w:r>
    </w:p>
    <w:p w14:paraId="654B3462" w14:textId="77777777" w:rsidR="0017780E" w:rsidRPr="008B0B3C" w:rsidRDefault="008B0B3C" w:rsidP="00C86797">
      <w:pPr>
        <w:spacing w:line="360" w:lineRule="auto"/>
        <w:jc w:val="both"/>
        <w:rPr>
          <w:rFonts w:ascii="Times New Roman" w:eastAsia="Times New Roman" w:hAnsi="Times New Roman"/>
          <w:b/>
          <w:sz w:val="24"/>
          <w:szCs w:val="24"/>
          <w:lang w:eastAsia="en-GB"/>
        </w:rPr>
      </w:pPr>
      <w:r w:rsidRPr="008B0B3C">
        <w:rPr>
          <w:rFonts w:ascii="Times New Roman" w:hAnsi="Times New Roman"/>
          <w:b/>
          <w:sz w:val="24"/>
          <w:szCs w:val="24"/>
        </w:rPr>
        <w:t xml:space="preserve">Port </w:t>
      </w:r>
      <w:r w:rsidR="0017780E" w:rsidRPr="008B0B3C">
        <w:rPr>
          <w:rFonts w:ascii="Times New Roman" w:hAnsi="Times New Roman"/>
          <w:b/>
          <w:sz w:val="24"/>
          <w:szCs w:val="24"/>
        </w:rPr>
        <w:t>Design and Planning</w:t>
      </w:r>
    </w:p>
    <w:p w14:paraId="112587AB" w14:textId="77777777" w:rsidR="00B46929" w:rsidRPr="0017780E" w:rsidRDefault="00A11034" w:rsidP="0017780E">
      <w:pPr>
        <w:spacing w:line="360" w:lineRule="auto"/>
        <w:jc w:val="both"/>
        <w:rPr>
          <w:rFonts w:ascii="Times New Roman" w:hAnsi="Times New Roman"/>
          <w:sz w:val="24"/>
          <w:szCs w:val="24"/>
        </w:rPr>
      </w:pPr>
      <w:r w:rsidRPr="004328D5">
        <w:rPr>
          <w:rFonts w:ascii="Times New Roman" w:hAnsi="Times New Roman"/>
          <w:sz w:val="24"/>
          <w:szCs w:val="24"/>
        </w:rPr>
        <w:t>Effective planning will help to achieve a hitch free circulation of freight within the ports. The Nigerian Custom service can be advised by the planner on where intermediary freight logistics hubs and transport terminals should be located within the ports. This can be a</w:t>
      </w:r>
      <w:r w:rsidR="00946344">
        <w:rPr>
          <w:rFonts w:ascii="Times New Roman" w:hAnsi="Times New Roman"/>
          <w:sz w:val="24"/>
          <w:szCs w:val="24"/>
        </w:rPr>
        <w:t>ccomplished after the planner mu</w:t>
      </w:r>
      <w:r w:rsidRPr="004328D5">
        <w:rPr>
          <w:rFonts w:ascii="Times New Roman" w:hAnsi="Times New Roman"/>
          <w:sz w:val="24"/>
          <w:szCs w:val="24"/>
        </w:rPr>
        <w:t xml:space="preserve">st have carried out a traffic flow survey, traffic capacity survey and accident survey within and around the port. Also, design and planning of ports that will be presented by the planner should be problem solving and this will help minimise any domestics accident that may occur within the port. </w:t>
      </w:r>
    </w:p>
    <w:p w14:paraId="67D26C75" w14:textId="77777777" w:rsidR="004674B7" w:rsidRDefault="004674B7" w:rsidP="00861FC7">
      <w:pPr>
        <w:rPr>
          <w:rFonts w:ascii="Times New Roman" w:eastAsia="Times New Roman" w:hAnsi="Times New Roman"/>
          <w:b/>
          <w:sz w:val="24"/>
          <w:szCs w:val="24"/>
          <w:lang w:eastAsia="en-GB"/>
        </w:rPr>
      </w:pPr>
      <w:r w:rsidRPr="0017780E">
        <w:rPr>
          <w:rFonts w:ascii="Times New Roman" w:eastAsia="Times New Roman" w:hAnsi="Times New Roman"/>
          <w:b/>
          <w:sz w:val="24"/>
          <w:szCs w:val="24"/>
          <w:lang w:eastAsia="en-GB"/>
        </w:rPr>
        <w:lastRenderedPageBreak/>
        <w:t xml:space="preserve">Environmental impact </w:t>
      </w:r>
      <w:r w:rsidR="00294B24" w:rsidRPr="0017780E">
        <w:rPr>
          <w:rFonts w:ascii="Times New Roman" w:eastAsia="Times New Roman" w:hAnsi="Times New Roman"/>
          <w:b/>
          <w:sz w:val="24"/>
          <w:szCs w:val="24"/>
          <w:lang w:eastAsia="en-GB"/>
        </w:rPr>
        <w:t xml:space="preserve">Assessment </w:t>
      </w:r>
    </w:p>
    <w:p w14:paraId="0E97AD55" w14:textId="77777777" w:rsidR="0017780E" w:rsidRPr="002F59AA" w:rsidRDefault="0017780E" w:rsidP="002F59AA">
      <w:pPr>
        <w:spacing w:line="360" w:lineRule="auto"/>
        <w:jc w:val="both"/>
        <w:rPr>
          <w:rFonts w:ascii="Times New Roman" w:eastAsia="Times New Roman" w:hAnsi="Times New Roman"/>
          <w:sz w:val="24"/>
          <w:szCs w:val="24"/>
          <w:lang w:eastAsia="en-GB"/>
        </w:rPr>
      </w:pPr>
      <w:r w:rsidRPr="002F59AA">
        <w:rPr>
          <w:rFonts w:ascii="Times New Roman" w:eastAsia="Times New Roman" w:hAnsi="Times New Roman"/>
          <w:sz w:val="24"/>
          <w:szCs w:val="24"/>
          <w:lang w:eastAsia="en-GB"/>
        </w:rPr>
        <w:t>In Sitting of inland ports and sea ports the planner with his expertise in environmental impact assessment can advise the custom service and other stakeholde</w:t>
      </w:r>
      <w:r w:rsidR="002F59AA" w:rsidRPr="002F59AA">
        <w:rPr>
          <w:rFonts w:ascii="Times New Roman" w:eastAsia="Times New Roman" w:hAnsi="Times New Roman"/>
          <w:sz w:val="24"/>
          <w:szCs w:val="24"/>
          <w:lang w:eastAsia="en-GB"/>
        </w:rPr>
        <w:t>rs on the implication of sitting such facility in a particular location.</w:t>
      </w:r>
      <w:r w:rsidR="008B0B3C" w:rsidRPr="008B0B3C">
        <w:rPr>
          <w:rFonts w:ascii="Times New Roman" w:hAnsi="Times New Roman"/>
          <w:sz w:val="24"/>
          <w:szCs w:val="24"/>
        </w:rPr>
        <w:t xml:space="preserve"> </w:t>
      </w:r>
      <w:r w:rsidR="008B0B3C" w:rsidRPr="000B157C">
        <w:rPr>
          <w:rFonts w:ascii="Times New Roman" w:hAnsi="Times New Roman"/>
          <w:sz w:val="24"/>
          <w:szCs w:val="24"/>
        </w:rPr>
        <w:t xml:space="preserve">Also, the Knowledge of EIA can be extended to the custom service in the area of screening of crates, containers and </w:t>
      </w:r>
      <w:r w:rsidR="008B0B3C">
        <w:rPr>
          <w:rFonts w:ascii="Times New Roman" w:hAnsi="Times New Roman"/>
          <w:sz w:val="24"/>
          <w:szCs w:val="24"/>
        </w:rPr>
        <w:t>cargoes</w:t>
      </w:r>
      <w:r w:rsidR="008B0B3C" w:rsidRPr="000B157C">
        <w:rPr>
          <w:rFonts w:ascii="Times New Roman" w:hAnsi="Times New Roman"/>
          <w:sz w:val="24"/>
          <w:szCs w:val="24"/>
        </w:rPr>
        <w:t xml:space="preserve">. When there is a need to dredge the </w:t>
      </w:r>
      <w:r w:rsidR="008B0B3C">
        <w:rPr>
          <w:rFonts w:ascii="Times New Roman" w:hAnsi="Times New Roman"/>
          <w:sz w:val="24"/>
          <w:szCs w:val="24"/>
        </w:rPr>
        <w:t>seaports</w:t>
      </w:r>
      <w:r w:rsidR="008B0B3C" w:rsidRPr="000B157C">
        <w:rPr>
          <w:rFonts w:ascii="Times New Roman" w:hAnsi="Times New Roman"/>
          <w:sz w:val="24"/>
          <w:szCs w:val="24"/>
        </w:rPr>
        <w:t xml:space="preserve">, the planner can further advise the custom service on the implication of such actions on the inhabitants of the locality. </w:t>
      </w:r>
      <w:r w:rsidR="002F59AA" w:rsidRPr="002F59AA">
        <w:rPr>
          <w:rFonts w:ascii="Times New Roman" w:eastAsia="Times New Roman" w:hAnsi="Times New Roman"/>
          <w:sz w:val="24"/>
          <w:szCs w:val="24"/>
          <w:lang w:eastAsia="en-GB"/>
        </w:rPr>
        <w:t xml:space="preserve"> </w:t>
      </w:r>
    </w:p>
    <w:p w14:paraId="6BE14DC6" w14:textId="77777777" w:rsidR="00B232F6" w:rsidRPr="00F2125C" w:rsidRDefault="00B232F6" w:rsidP="00B232F6">
      <w:pPr>
        <w:rPr>
          <w:rFonts w:ascii="Times New Roman" w:hAnsi="Times New Roman"/>
          <w:b/>
          <w:sz w:val="24"/>
          <w:szCs w:val="24"/>
        </w:rPr>
      </w:pPr>
      <w:r w:rsidRPr="00F2125C">
        <w:rPr>
          <w:rFonts w:ascii="Times New Roman" w:hAnsi="Times New Roman"/>
          <w:b/>
          <w:sz w:val="24"/>
          <w:szCs w:val="24"/>
        </w:rPr>
        <w:t>Conclusion</w:t>
      </w:r>
    </w:p>
    <w:p w14:paraId="3D71921A" w14:textId="77777777" w:rsidR="0057660C" w:rsidRPr="00FB6121" w:rsidRDefault="00B232F6" w:rsidP="00FB6121">
      <w:pPr>
        <w:spacing w:line="360" w:lineRule="auto"/>
        <w:jc w:val="both"/>
        <w:rPr>
          <w:rFonts w:ascii="Times New Roman" w:hAnsi="Times New Roman"/>
          <w:sz w:val="24"/>
          <w:szCs w:val="24"/>
        </w:rPr>
      </w:pPr>
      <w:r w:rsidRPr="00F2125C">
        <w:rPr>
          <w:rFonts w:ascii="Times New Roman" w:hAnsi="Times New Roman"/>
          <w:sz w:val="24"/>
          <w:szCs w:val="24"/>
        </w:rPr>
        <w:t xml:space="preserve">The roles of Urban and Regional Planning cannot be undermined in any profession because planning is fundamental to any society that will be practicable in ensuring safety and comfort.  Since most activities of the Nigeria Custom Service are carried out in space, it will be so pertinent to seek the advice of the urban Managers (Physical Planner) in performing her roles. Especially, roles of the Nigeria Custom Service that have to do with research, planning and enforcement of government fiscal Policies. </w:t>
      </w:r>
    </w:p>
    <w:p w14:paraId="48FEBBF2" w14:textId="77777777" w:rsidR="007B038B" w:rsidRDefault="00FB6121">
      <w:pPr>
        <w:rPr>
          <w:rFonts w:ascii="Times New Roman" w:hAnsi="Times New Roman"/>
          <w:b/>
          <w:sz w:val="24"/>
          <w:szCs w:val="24"/>
        </w:rPr>
      </w:pPr>
      <w:r>
        <w:rPr>
          <w:rFonts w:ascii="Times New Roman" w:hAnsi="Times New Roman"/>
          <w:b/>
          <w:sz w:val="24"/>
          <w:szCs w:val="24"/>
        </w:rPr>
        <w:t>References:</w:t>
      </w:r>
    </w:p>
    <w:p w14:paraId="6F7D1E35" w14:textId="77777777" w:rsidR="000E177A" w:rsidRPr="00D91A7A" w:rsidRDefault="000E177A" w:rsidP="000E177A">
      <w:pPr>
        <w:spacing w:before="100" w:beforeAutospacing="1" w:after="100" w:afterAutospacing="1" w:line="240" w:lineRule="auto"/>
        <w:ind w:left="720" w:hanging="720"/>
        <w:outlineLvl w:val="3"/>
        <w:rPr>
          <w:rFonts w:ascii="Times New Roman" w:hAnsi="Times New Roman"/>
          <w:bCs/>
          <w:sz w:val="24"/>
          <w:szCs w:val="24"/>
        </w:rPr>
      </w:pPr>
      <w:proofErr w:type="spellStart"/>
      <w:r w:rsidRPr="00D91A7A">
        <w:rPr>
          <w:rFonts w:ascii="Times New Roman" w:hAnsi="Times New Roman"/>
          <w:bCs/>
          <w:sz w:val="24"/>
          <w:szCs w:val="24"/>
        </w:rPr>
        <w:t>Adamu</w:t>
      </w:r>
      <w:proofErr w:type="spellEnd"/>
      <w:r w:rsidRPr="00D91A7A">
        <w:rPr>
          <w:rFonts w:ascii="Times New Roman" w:hAnsi="Times New Roman"/>
          <w:bCs/>
          <w:sz w:val="24"/>
          <w:szCs w:val="24"/>
        </w:rPr>
        <w:t xml:space="preserve"> A. R. (2015). </w:t>
      </w:r>
      <w:r w:rsidRPr="00C72D27">
        <w:rPr>
          <w:rFonts w:ascii="Times New Roman" w:eastAsia="Times New Roman" w:hAnsi="Times New Roman"/>
          <w:bCs/>
          <w:sz w:val="24"/>
          <w:szCs w:val="24"/>
          <w:lang w:eastAsia="en-GB"/>
        </w:rPr>
        <w:t>Nigeria Customs Service: An Anvil</w:t>
      </w:r>
      <w:r w:rsidRPr="00D91A7A">
        <w:rPr>
          <w:rFonts w:ascii="Times New Roman" w:eastAsia="Times New Roman" w:hAnsi="Times New Roman"/>
          <w:bCs/>
          <w:sz w:val="24"/>
          <w:szCs w:val="24"/>
          <w:lang w:eastAsia="en-GB"/>
        </w:rPr>
        <w:t xml:space="preserve">. Leadership Newspaper Retrieved from www.leardership.ng </w:t>
      </w:r>
      <w:r w:rsidRPr="00D91A7A">
        <w:rPr>
          <w:rFonts w:ascii="Times New Roman" w:hAnsi="Times New Roman"/>
          <w:bCs/>
          <w:sz w:val="24"/>
          <w:szCs w:val="24"/>
        </w:rPr>
        <w:t>Accessed 10th February, 2017</w:t>
      </w:r>
    </w:p>
    <w:p w14:paraId="2DFCDBA7" w14:textId="77777777" w:rsidR="000E177A" w:rsidRDefault="000E177A" w:rsidP="000E177A">
      <w:pPr>
        <w:pStyle w:val="Default"/>
        <w:ind w:left="720" w:hanging="720"/>
        <w:rPr>
          <w:bCs/>
        </w:rPr>
      </w:pPr>
      <w:r w:rsidRPr="00D91A7A">
        <w:rPr>
          <w:bCs/>
        </w:rPr>
        <w:t xml:space="preserve">Aluko, O. (2012). Trans-Border Communities Planning and the Problems of Arms Smuggling in the West African Sub-Region: The Case Study of Nigeria-Benin Border Development. </w:t>
      </w:r>
      <w:r w:rsidRPr="0070596C">
        <w:rPr>
          <w:bCs/>
          <w:i/>
        </w:rPr>
        <w:t>International Journal of Asian Social Sciences,</w:t>
      </w:r>
      <w:r w:rsidRPr="00D91A7A">
        <w:rPr>
          <w:bCs/>
        </w:rPr>
        <w:t xml:space="preserve"> Vol. 2, No. 1 pp. 71-80</w:t>
      </w:r>
    </w:p>
    <w:p w14:paraId="58836E02" w14:textId="77777777" w:rsidR="006B370C" w:rsidRDefault="006B370C" w:rsidP="000E177A">
      <w:pPr>
        <w:pStyle w:val="Default"/>
        <w:ind w:left="720" w:hanging="720"/>
        <w:rPr>
          <w:bCs/>
        </w:rPr>
      </w:pPr>
    </w:p>
    <w:p w14:paraId="4520227C" w14:textId="77777777" w:rsidR="000E177A" w:rsidRDefault="006B370C" w:rsidP="000E177A">
      <w:pPr>
        <w:autoSpaceDE w:val="0"/>
        <w:autoSpaceDN w:val="0"/>
        <w:adjustRightInd w:val="0"/>
        <w:spacing w:after="0" w:line="240" w:lineRule="auto"/>
        <w:ind w:left="720" w:hanging="720"/>
        <w:rPr>
          <w:rFonts w:ascii="Times New Roman" w:eastAsia="Times New Roman" w:hAnsi="Times New Roman"/>
          <w:bCs/>
          <w:sz w:val="24"/>
          <w:szCs w:val="24"/>
          <w:lang w:eastAsia="en-GB"/>
        </w:rPr>
      </w:pPr>
      <w:proofErr w:type="spellStart"/>
      <w:r>
        <w:rPr>
          <w:rFonts w:ascii="Times New Roman" w:eastAsia="Times New Roman" w:hAnsi="Times New Roman"/>
          <w:bCs/>
          <w:sz w:val="24"/>
          <w:szCs w:val="24"/>
          <w:lang w:eastAsia="en-GB"/>
        </w:rPr>
        <w:t>Amaliya</w:t>
      </w:r>
      <w:proofErr w:type="spellEnd"/>
      <w:r>
        <w:rPr>
          <w:rFonts w:ascii="Times New Roman" w:eastAsia="Times New Roman" w:hAnsi="Times New Roman"/>
          <w:bCs/>
          <w:sz w:val="24"/>
          <w:szCs w:val="24"/>
          <w:lang w:eastAsia="en-GB"/>
        </w:rPr>
        <w:t>, M. a</w:t>
      </w:r>
      <w:r w:rsidR="000E177A" w:rsidRPr="00D91A7A">
        <w:rPr>
          <w:rFonts w:ascii="Times New Roman" w:eastAsia="Times New Roman" w:hAnsi="Times New Roman"/>
          <w:bCs/>
          <w:sz w:val="24"/>
          <w:szCs w:val="24"/>
          <w:lang w:eastAsia="en-GB"/>
        </w:rPr>
        <w:t xml:space="preserve">nd </w:t>
      </w:r>
      <w:proofErr w:type="spellStart"/>
      <w:r w:rsidR="000E177A" w:rsidRPr="00D91A7A">
        <w:rPr>
          <w:rFonts w:ascii="Times New Roman" w:eastAsia="Times New Roman" w:hAnsi="Times New Roman"/>
          <w:bCs/>
          <w:sz w:val="24"/>
          <w:szCs w:val="24"/>
          <w:lang w:eastAsia="en-GB"/>
        </w:rPr>
        <w:t>Nwankpa</w:t>
      </w:r>
      <w:proofErr w:type="spellEnd"/>
      <w:r w:rsidR="000E177A" w:rsidRPr="00D91A7A">
        <w:rPr>
          <w:rFonts w:ascii="Times New Roman" w:eastAsia="Times New Roman" w:hAnsi="Times New Roman"/>
          <w:bCs/>
          <w:sz w:val="24"/>
          <w:szCs w:val="24"/>
          <w:lang w:eastAsia="en-GB"/>
        </w:rPr>
        <w:t xml:space="preserve">, M. (2014). Assessing Boko Haram: A Conversation. </w:t>
      </w:r>
      <w:r w:rsidR="000E177A" w:rsidRPr="0070596C">
        <w:rPr>
          <w:rFonts w:ascii="Times New Roman" w:eastAsia="Times New Roman" w:hAnsi="Times New Roman"/>
          <w:bCs/>
          <w:i/>
          <w:sz w:val="24"/>
          <w:szCs w:val="24"/>
          <w:lang w:eastAsia="en-GB"/>
        </w:rPr>
        <w:t xml:space="preserve">Journal of Terrorism Research, </w:t>
      </w:r>
      <w:r w:rsidR="000E177A" w:rsidRPr="00D91A7A">
        <w:rPr>
          <w:rFonts w:ascii="Times New Roman" w:eastAsia="Times New Roman" w:hAnsi="Times New Roman"/>
          <w:bCs/>
          <w:sz w:val="24"/>
          <w:szCs w:val="24"/>
          <w:lang w:eastAsia="en-GB"/>
        </w:rPr>
        <w:t xml:space="preserve">Vol. 5 Issue 1 (special edition) </w:t>
      </w:r>
    </w:p>
    <w:p w14:paraId="7CD7CE21" w14:textId="77777777" w:rsidR="006B370C" w:rsidRDefault="006B370C" w:rsidP="000E177A">
      <w:pPr>
        <w:autoSpaceDE w:val="0"/>
        <w:autoSpaceDN w:val="0"/>
        <w:adjustRightInd w:val="0"/>
        <w:spacing w:after="0" w:line="240" w:lineRule="auto"/>
        <w:ind w:left="720" w:hanging="720"/>
        <w:rPr>
          <w:rFonts w:ascii="Times New Roman" w:eastAsia="Times New Roman" w:hAnsi="Times New Roman"/>
          <w:bCs/>
          <w:sz w:val="24"/>
          <w:szCs w:val="24"/>
          <w:lang w:eastAsia="en-GB"/>
        </w:rPr>
      </w:pPr>
    </w:p>
    <w:p w14:paraId="7E0BB515" w14:textId="77777777" w:rsidR="000E177A" w:rsidRPr="00D91A7A" w:rsidRDefault="000E177A" w:rsidP="000E177A">
      <w:pPr>
        <w:spacing w:line="360" w:lineRule="auto"/>
        <w:ind w:left="720" w:hanging="720"/>
        <w:jc w:val="both"/>
        <w:rPr>
          <w:rFonts w:ascii="Times New Roman" w:hAnsi="Times New Roman"/>
          <w:bCs/>
          <w:sz w:val="24"/>
          <w:szCs w:val="24"/>
        </w:rPr>
      </w:pPr>
      <w:proofErr w:type="spellStart"/>
      <w:r w:rsidRPr="00D91A7A">
        <w:rPr>
          <w:rFonts w:ascii="Times New Roman" w:hAnsi="Times New Roman"/>
          <w:iCs/>
          <w:sz w:val="24"/>
          <w:szCs w:val="24"/>
          <w:lang w:eastAsia="en-GB"/>
        </w:rPr>
        <w:t>Ayangbile</w:t>
      </w:r>
      <w:proofErr w:type="spellEnd"/>
      <w:r w:rsidRPr="00D91A7A">
        <w:rPr>
          <w:rFonts w:ascii="Times New Roman" w:hAnsi="Times New Roman"/>
          <w:iCs/>
          <w:sz w:val="24"/>
          <w:szCs w:val="24"/>
          <w:lang w:eastAsia="en-GB"/>
        </w:rPr>
        <w:t>, O. A</w:t>
      </w:r>
      <w:r w:rsidRPr="00D91A7A">
        <w:rPr>
          <w:rFonts w:ascii="Times New Roman" w:hAnsi="Times New Roman"/>
          <w:bCs/>
          <w:sz w:val="24"/>
          <w:szCs w:val="24"/>
        </w:rPr>
        <w:t xml:space="preserve"> and</w:t>
      </w:r>
      <w:r w:rsidRPr="00D91A7A">
        <w:rPr>
          <w:rFonts w:ascii="Times New Roman" w:hAnsi="Times New Roman"/>
          <w:b/>
          <w:bCs/>
          <w:sz w:val="24"/>
          <w:szCs w:val="24"/>
        </w:rPr>
        <w:t xml:space="preserve"> </w:t>
      </w:r>
      <w:r w:rsidRPr="00D91A7A">
        <w:rPr>
          <w:rFonts w:ascii="Times New Roman" w:hAnsi="Times New Roman"/>
          <w:bCs/>
          <w:sz w:val="24"/>
          <w:szCs w:val="24"/>
        </w:rPr>
        <w:t>Adeleye, B.M.</w:t>
      </w:r>
      <w:r w:rsidRPr="00D91A7A">
        <w:rPr>
          <w:rFonts w:ascii="Times New Roman" w:hAnsi="Times New Roman"/>
          <w:b/>
          <w:bCs/>
          <w:sz w:val="24"/>
          <w:szCs w:val="24"/>
        </w:rPr>
        <w:t xml:space="preserve"> </w:t>
      </w:r>
      <w:r w:rsidR="006B370C">
        <w:rPr>
          <w:rFonts w:ascii="Times New Roman" w:hAnsi="Times New Roman"/>
          <w:b/>
          <w:bCs/>
          <w:sz w:val="24"/>
          <w:szCs w:val="24"/>
        </w:rPr>
        <w:t>(</w:t>
      </w:r>
      <w:r w:rsidRPr="00D91A7A">
        <w:rPr>
          <w:rFonts w:ascii="Times New Roman" w:hAnsi="Times New Roman"/>
          <w:bCs/>
          <w:sz w:val="24"/>
          <w:szCs w:val="24"/>
        </w:rPr>
        <w:t>2016</w:t>
      </w:r>
      <w:r w:rsidR="006B370C">
        <w:rPr>
          <w:rFonts w:ascii="Times New Roman" w:hAnsi="Times New Roman"/>
          <w:bCs/>
          <w:sz w:val="24"/>
          <w:szCs w:val="24"/>
        </w:rPr>
        <w:t>).  "Location".</w:t>
      </w:r>
      <w:r w:rsidRPr="00D91A7A">
        <w:rPr>
          <w:rFonts w:ascii="Times New Roman" w:hAnsi="Times New Roman"/>
          <w:bCs/>
          <w:sz w:val="24"/>
          <w:szCs w:val="24"/>
        </w:rPr>
        <w:t xml:space="preserve"> </w:t>
      </w:r>
      <w:r w:rsidR="006B370C">
        <w:rPr>
          <w:rFonts w:ascii="Times New Roman" w:hAnsi="Times New Roman"/>
          <w:bCs/>
          <w:sz w:val="24"/>
          <w:szCs w:val="24"/>
        </w:rPr>
        <w:t xml:space="preserve"> In </w:t>
      </w:r>
      <w:proofErr w:type="spellStart"/>
      <w:r w:rsidR="006B370C">
        <w:rPr>
          <w:rFonts w:ascii="Times New Roman" w:hAnsi="Times New Roman"/>
          <w:bCs/>
          <w:sz w:val="24"/>
          <w:szCs w:val="24"/>
        </w:rPr>
        <w:t>Egunjobi</w:t>
      </w:r>
      <w:proofErr w:type="spellEnd"/>
      <w:r w:rsidR="006B370C">
        <w:rPr>
          <w:rFonts w:ascii="Times New Roman" w:hAnsi="Times New Roman"/>
          <w:bCs/>
          <w:sz w:val="24"/>
          <w:szCs w:val="24"/>
        </w:rPr>
        <w:t>, L.(ed)</w:t>
      </w:r>
      <w:r w:rsidRPr="00D91A7A">
        <w:rPr>
          <w:rFonts w:ascii="Times New Roman" w:hAnsi="Times New Roman"/>
          <w:bCs/>
          <w:sz w:val="24"/>
          <w:szCs w:val="24"/>
        </w:rPr>
        <w:t>"Contemporary Concept in Physical Planning Volume 2."</w:t>
      </w:r>
      <w:r w:rsidR="006B370C">
        <w:rPr>
          <w:rFonts w:ascii="Times New Roman" w:hAnsi="Times New Roman"/>
          <w:bCs/>
          <w:sz w:val="24"/>
          <w:szCs w:val="24"/>
        </w:rPr>
        <w:t>Ibadan:</w:t>
      </w:r>
      <w:r w:rsidRPr="00D91A7A">
        <w:rPr>
          <w:rFonts w:ascii="Times New Roman" w:hAnsi="Times New Roman"/>
          <w:bCs/>
          <w:sz w:val="24"/>
          <w:szCs w:val="24"/>
        </w:rPr>
        <w:t xml:space="preserve"> Department of Urban and </w:t>
      </w:r>
      <w:proofErr w:type="spellStart"/>
      <w:r w:rsidRPr="00D91A7A">
        <w:rPr>
          <w:rFonts w:ascii="Times New Roman" w:hAnsi="Times New Roman"/>
          <w:bCs/>
          <w:sz w:val="24"/>
          <w:szCs w:val="24"/>
        </w:rPr>
        <w:t>Regional</w:t>
      </w:r>
      <w:r w:rsidR="006B370C">
        <w:rPr>
          <w:rFonts w:ascii="Times New Roman" w:hAnsi="Times New Roman"/>
          <w:bCs/>
          <w:sz w:val="24"/>
          <w:szCs w:val="24"/>
        </w:rPr>
        <w:t>.University</w:t>
      </w:r>
      <w:proofErr w:type="spellEnd"/>
      <w:r w:rsidR="006B370C">
        <w:rPr>
          <w:rFonts w:ascii="Times New Roman" w:hAnsi="Times New Roman"/>
          <w:bCs/>
          <w:sz w:val="24"/>
          <w:szCs w:val="24"/>
        </w:rPr>
        <w:t xml:space="preserve"> of Ibadan.</w:t>
      </w:r>
      <w:r w:rsidRPr="00D91A7A">
        <w:rPr>
          <w:rFonts w:ascii="Times New Roman" w:hAnsi="Times New Roman"/>
          <w:bCs/>
          <w:sz w:val="24"/>
          <w:szCs w:val="24"/>
        </w:rPr>
        <w:t xml:space="preserve"> </w:t>
      </w:r>
    </w:p>
    <w:p w14:paraId="222ED274" w14:textId="77777777" w:rsidR="000E177A" w:rsidRPr="00C72D27" w:rsidRDefault="000E177A" w:rsidP="000E177A">
      <w:pPr>
        <w:spacing w:before="100" w:beforeAutospacing="1" w:after="100" w:afterAutospacing="1" w:line="240" w:lineRule="auto"/>
        <w:ind w:left="720" w:hanging="720"/>
        <w:outlineLvl w:val="3"/>
        <w:rPr>
          <w:rFonts w:ascii="Times New Roman" w:eastAsia="Times New Roman" w:hAnsi="Times New Roman"/>
          <w:bCs/>
          <w:sz w:val="24"/>
          <w:szCs w:val="24"/>
          <w:lang w:eastAsia="en-GB"/>
        </w:rPr>
      </w:pPr>
      <w:proofErr w:type="spellStart"/>
      <w:r w:rsidRPr="00D91A7A">
        <w:rPr>
          <w:rFonts w:ascii="Times New Roman" w:eastAsia="Times New Roman" w:hAnsi="Times New Roman"/>
          <w:bCs/>
          <w:sz w:val="24"/>
          <w:szCs w:val="24"/>
          <w:lang w:eastAsia="en-GB"/>
        </w:rPr>
        <w:t>Dekolo</w:t>
      </w:r>
      <w:proofErr w:type="spellEnd"/>
      <w:r w:rsidRPr="00D91A7A">
        <w:rPr>
          <w:rFonts w:ascii="Times New Roman" w:eastAsia="Times New Roman" w:hAnsi="Times New Roman"/>
          <w:bCs/>
          <w:sz w:val="24"/>
          <w:szCs w:val="24"/>
          <w:lang w:eastAsia="en-GB"/>
        </w:rPr>
        <w:t xml:space="preserve">, S. </w:t>
      </w:r>
      <w:r>
        <w:rPr>
          <w:rFonts w:ascii="Times New Roman" w:eastAsia="Times New Roman" w:hAnsi="Times New Roman"/>
          <w:bCs/>
          <w:sz w:val="24"/>
          <w:szCs w:val="24"/>
          <w:lang w:eastAsia="en-GB"/>
        </w:rPr>
        <w:t>a</w:t>
      </w:r>
      <w:r w:rsidRPr="00D91A7A">
        <w:rPr>
          <w:rFonts w:ascii="Times New Roman" w:eastAsia="Times New Roman" w:hAnsi="Times New Roman"/>
          <w:bCs/>
          <w:sz w:val="24"/>
          <w:szCs w:val="24"/>
          <w:lang w:eastAsia="en-GB"/>
        </w:rPr>
        <w:t xml:space="preserve">nd </w:t>
      </w:r>
      <w:proofErr w:type="spellStart"/>
      <w:proofErr w:type="gramStart"/>
      <w:r w:rsidRPr="00D91A7A">
        <w:rPr>
          <w:rFonts w:ascii="Times New Roman" w:eastAsia="Times New Roman" w:hAnsi="Times New Roman"/>
          <w:bCs/>
          <w:sz w:val="24"/>
          <w:szCs w:val="24"/>
          <w:lang w:eastAsia="en-GB"/>
        </w:rPr>
        <w:t>Oduwaye,L</w:t>
      </w:r>
      <w:proofErr w:type="spellEnd"/>
      <w:r w:rsidRPr="00D91A7A">
        <w:rPr>
          <w:rFonts w:ascii="Times New Roman" w:eastAsia="Times New Roman" w:hAnsi="Times New Roman"/>
          <w:bCs/>
          <w:sz w:val="24"/>
          <w:szCs w:val="24"/>
          <w:lang w:eastAsia="en-GB"/>
        </w:rPr>
        <w:t>.</w:t>
      </w:r>
      <w:proofErr w:type="gramEnd"/>
      <w:r w:rsidRPr="00D91A7A">
        <w:rPr>
          <w:rFonts w:ascii="Times New Roman" w:eastAsia="Times New Roman" w:hAnsi="Times New Roman"/>
          <w:bCs/>
          <w:sz w:val="24"/>
          <w:szCs w:val="24"/>
          <w:lang w:eastAsia="en-GB"/>
        </w:rPr>
        <w:t xml:space="preserve"> (2005). GIS and Its Applicat</w:t>
      </w:r>
      <w:r>
        <w:rPr>
          <w:rFonts w:ascii="Times New Roman" w:eastAsia="Times New Roman" w:hAnsi="Times New Roman"/>
          <w:bCs/>
          <w:sz w:val="24"/>
          <w:szCs w:val="24"/>
          <w:lang w:eastAsia="en-GB"/>
        </w:rPr>
        <w:t xml:space="preserve">ion in Urban and Regional </w:t>
      </w:r>
      <w:r w:rsidRPr="00D91A7A">
        <w:rPr>
          <w:rFonts w:ascii="Times New Roman" w:eastAsia="Times New Roman" w:hAnsi="Times New Roman"/>
          <w:bCs/>
          <w:sz w:val="24"/>
          <w:szCs w:val="24"/>
          <w:lang w:eastAsia="en-GB"/>
        </w:rPr>
        <w:t>Planning. NITP CPD workshop. Retrieved from https://www.researchgate.net/publication/2655008846</w:t>
      </w:r>
    </w:p>
    <w:p w14:paraId="794C6E4D" w14:textId="77777777" w:rsidR="000E177A" w:rsidRPr="00D91A7A" w:rsidRDefault="000E177A" w:rsidP="000E177A">
      <w:pPr>
        <w:spacing w:line="360" w:lineRule="auto"/>
        <w:ind w:left="720" w:hanging="720"/>
        <w:jc w:val="both"/>
        <w:rPr>
          <w:rFonts w:ascii="Times New Roman" w:hAnsi="Times New Roman"/>
          <w:bCs/>
          <w:sz w:val="24"/>
          <w:szCs w:val="24"/>
        </w:rPr>
      </w:pPr>
      <w:proofErr w:type="spellStart"/>
      <w:r w:rsidRPr="00D91A7A">
        <w:rPr>
          <w:rFonts w:ascii="Times New Roman" w:hAnsi="Times New Roman"/>
          <w:bCs/>
          <w:sz w:val="24"/>
          <w:szCs w:val="24"/>
        </w:rPr>
        <w:lastRenderedPageBreak/>
        <w:t>Egunjobi</w:t>
      </w:r>
      <w:proofErr w:type="spellEnd"/>
      <w:r w:rsidRPr="00D91A7A">
        <w:rPr>
          <w:rFonts w:ascii="Times New Roman" w:hAnsi="Times New Roman"/>
          <w:bCs/>
          <w:sz w:val="24"/>
          <w:szCs w:val="24"/>
        </w:rPr>
        <w:t xml:space="preserve"> L. and Adeleye B.M. </w:t>
      </w:r>
      <w:r w:rsidR="000F344C">
        <w:rPr>
          <w:rFonts w:ascii="Times New Roman" w:hAnsi="Times New Roman"/>
          <w:bCs/>
          <w:sz w:val="24"/>
          <w:szCs w:val="24"/>
        </w:rPr>
        <w:t>(</w:t>
      </w:r>
      <w:r w:rsidRPr="00D91A7A">
        <w:rPr>
          <w:rFonts w:ascii="Times New Roman" w:hAnsi="Times New Roman"/>
          <w:bCs/>
          <w:sz w:val="24"/>
          <w:szCs w:val="24"/>
        </w:rPr>
        <w:t>2015</w:t>
      </w:r>
      <w:r w:rsidR="000F344C">
        <w:rPr>
          <w:rFonts w:ascii="Times New Roman" w:hAnsi="Times New Roman"/>
          <w:bCs/>
          <w:sz w:val="24"/>
          <w:szCs w:val="24"/>
        </w:rPr>
        <w:t>)</w:t>
      </w:r>
      <w:r w:rsidRPr="00D91A7A">
        <w:rPr>
          <w:rFonts w:ascii="Times New Roman" w:hAnsi="Times New Roman"/>
          <w:bCs/>
          <w:sz w:val="24"/>
          <w:szCs w:val="24"/>
        </w:rPr>
        <w:t xml:space="preserve">. </w:t>
      </w:r>
      <w:r w:rsidR="000F344C">
        <w:rPr>
          <w:rFonts w:ascii="Times New Roman" w:hAnsi="Times New Roman"/>
          <w:bCs/>
          <w:sz w:val="24"/>
          <w:szCs w:val="24"/>
        </w:rPr>
        <w:t>"</w:t>
      </w:r>
      <w:r w:rsidRPr="00D91A7A">
        <w:rPr>
          <w:rFonts w:ascii="Times New Roman" w:hAnsi="Times New Roman"/>
          <w:bCs/>
          <w:sz w:val="24"/>
          <w:szCs w:val="24"/>
        </w:rPr>
        <w:t>Planning Utopians</w:t>
      </w:r>
      <w:r w:rsidR="000F344C">
        <w:rPr>
          <w:rFonts w:ascii="Times New Roman" w:hAnsi="Times New Roman"/>
          <w:bCs/>
          <w:sz w:val="24"/>
          <w:szCs w:val="24"/>
        </w:rPr>
        <w:t xml:space="preserve">". In </w:t>
      </w:r>
      <w:proofErr w:type="spellStart"/>
      <w:r w:rsidR="000F344C">
        <w:rPr>
          <w:rFonts w:ascii="Times New Roman" w:hAnsi="Times New Roman"/>
          <w:bCs/>
          <w:sz w:val="24"/>
          <w:szCs w:val="24"/>
        </w:rPr>
        <w:t>Egunjobi</w:t>
      </w:r>
      <w:proofErr w:type="spellEnd"/>
      <w:r w:rsidR="000F344C">
        <w:rPr>
          <w:rFonts w:ascii="Times New Roman" w:hAnsi="Times New Roman"/>
          <w:bCs/>
          <w:sz w:val="24"/>
          <w:szCs w:val="24"/>
        </w:rPr>
        <w:t xml:space="preserve">, L. (ed) </w:t>
      </w:r>
      <w:r w:rsidRPr="00D91A7A">
        <w:rPr>
          <w:rFonts w:ascii="Times New Roman" w:hAnsi="Times New Roman"/>
          <w:bCs/>
          <w:sz w:val="24"/>
          <w:szCs w:val="24"/>
        </w:rPr>
        <w:t xml:space="preserve">Contemporary Concepts in Physical Planning Volume 1. </w:t>
      </w:r>
      <w:r w:rsidR="000F344C">
        <w:rPr>
          <w:rFonts w:ascii="Times New Roman" w:hAnsi="Times New Roman"/>
          <w:bCs/>
          <w:sz w:val="24"/>
          <w:szCs w:val="24"/>
        </w:rPr>
        <w:t xml:space="preserve">Ibadan: </w:t>
      </w:r>
      <w:r w:rsidRPr="00D91A7A">
        <w:rPr>
          <w:rFonts w:ascii="Times New Roman" w:hAnsi="Times New Roman"/>
          <w:bCs/>
          <w:sz w:val="24"/>
          <w:szCs w:val="24"/>
        </w:rPr>
        <w:t xml:space="preserve">Department of Urban and Regional Planning. </w:t>
      </w:r>
      <w:r w:rsidR="000F344C">
        <w:rPr>
          <w:rFonts w:ascii="Times New Roman" w:hAnsi="Times New Roman"/>
          <w:bCs/>
          <w:sz w:val="24"/>
          <w:szCs w:val="24"/>
        </w:rPr>
        <w:t xml:space="preserve">University of Ibadan. </w:t>
      </w:r>
    </w:p>
    <w:p w14:paraId="043068BA" w14:textId="77777777" w:rsidR="000E177A" w:rsidRDefault="000E177A" w:rsidP="000E177A">
      <w:pPr>
        <w:spacing w:before="100" w:beforeAutospacing="1" w:after="100" w:afterAutospacing="1" w:line="240" w:lineRule="auto"/>
        <w:ind w:left="720" w:hanging="720"/>
        <w:outlineLvl w:val="0"/>
        <w:rPr>
          <w:rFonts w:ascii="Times New Roman" w:hAnsi="Times New Roman"/>
          <w:bCs/>
          <w:sz w:val="24"/>
          <w:szCs w:val="24"/>
        </w:rPr>
      </w:pPr>
      <w:r w:rsidRPr="00E947D7">
        <w:rPr>
          <w:rFonts w:ascii="Times New Roman" w:eastAsia="Times New Roman" w:hAnsi="Times New Roman"/>
          <w:bCs/>
          <w:kern w:val="36"/>
          <w:sz w:val="24"/>
          <w:szCs w:val="24"/>
          <w:lang w:eastAsia="en-GB"/>
        </w:rPr>
        <w:t xml:space="preserve">Idris, H. (2011) Nigeria: 'Smugglers Use Over 100 Illegal Routes in </w:t>
      </w:r>
      <w:proofErr w:type="spellStart"/>
      <w:r w:rsidRPr="00E947D7">
        <w:rPr>
          <w:rFonts w:ascii="Times New Roman" w:eastAsia="Times New Roman" w:hAnsi="Times New Roman"/>
          <w:bCs/>
          <w:kern w:val="36"/>
          <w:sz w:val="24"/>
          <w:szCs w:val="24"/>
          <w:lang w:eastAsia="en-GB"/>
        </w:rPr>
        <w:t>Borno</w:t>
      </w:r>
      <w:proofErr w:type="spellEnd"/>
      <w:proofErr w:type="gramStart"/>
      <w:r w:rsidRPr="00E947D7">
        <w:rPr>
          <w:rFonts w:ascii="Times New Roman" w:eastAsia="Times New Roman" w:hAnsi="Times New Roman"/>
          <w:bCs/>
          <w:kern w:val="36"/>
          <w:sz w:val="24"/>
          <w:szCs w:val="24"/>
          <w:lang w:eastAsia="en-GB"/>
        </w:rPr>
        <w:t>'.Daily</w:t>
      </w:r>
      <w:proofErr w:type="gramEnd"/>
      <w:r w:rsidRPr="00E947D7">
        <w:rPr>
          <w:rFonts w:ascii="Times New Roman" w:eastAsia="Times New Roman" w:hAnsi="Times New Roman"/>
          <w:bCs/>
          <w:kern w:val="36"/>
          <w:sz w:val="24"/>
          <w:szCs w:val="24"/>
          <w:lang w:eastAsia="en-GB"/>
        </w:rPr>
        <w:t xml:space="preserve"> Trust Newspaper. Retrieved from http://allafrica.com/stories/201110130299.html Accessed </w:t>
      </w:r>
      <w:r w:rsidRPr="00E947D7">
        <w:rPr>
          <w:rFonts w:ascii="Times New Roman" w:hAnsi="Times New Roman"/>
          <w:bCs/>
          <w:sz w:val="24"/>
          <w:szCs w:val="24"/>
        </w:rPr>
        <w:t>27th February, 2017</w:t>
      </w:r>
    </w:p>
    <w:p w14:paraId="502E58A6" w14:textId="77777777" w:rsidR="000E177A" w:rsidRPr="00E947D7" w:rsidRDefault="000E177A" w:rsidP="000E177A">
      <w:pPr>
        <w:ind w:left="720" w:hanging="720"/>
        <w:rPr>
          <w:rFonts w:ascii="Times New Roman" w:eastAsia="Times New Roman" w:hAnsi="Times New Roman"/>
          <w:sz w:val="24"/>
          <w:szCs w:val="24"/>
          <w:lang w:eastAsia="en-GB"/>
        </w:rPr>
      </w:pPr>
      <w:r w:rsidRPr="00E947D7">
        <w:rPr>
          <w:sz w:val="24"/>
          <w:szCs w:val="24"/>
        </w:rPr>
        <w:t xml:space="preserve">Musa, S. (2013). “How al-Qaeda, Boko Haram smuggle arms into Nigeria” Point Blank news. Retrieved from http://pointblanknews.com </w:t>
      </w:r>
      <w:r w:rsidRPr="00E947D7">
        <w:rPr>
          <w:rFonts w:ascii="Times New Roman" w:eastAsia="Times New Roman" w:hAnsi="Times New Roman"/>
          <w:sz w:val="24"/>
          <w:szCs w:val="24"/>
          <w:lang w:eastAsia="en-GB"/>
        </w:rPr>
        <w:t>Accessed 27th February, 2017.</w:t>
      </w:r>
    </w:p>
    <w:p w14:paraId="1D0BB12C" w14:textId="77777777" w:rsidR="000E177A" w:rsidRPr="00D91A7A" w:rsidRDefault="000E177A" w:rsidP="000E177A">
      <w:pPr>
        <w:spacing w:line="360" w:lineRule="auto"/>
        <w:ind w:left="720" w:hanging="720"/>
        <w:rPr>
          <w:rFonts w:ascii="Times New Roman" w:hAnsi="Times New Roman"/>
          <w:bCs/>
          <w:sz w:val="24"/>
          <w:szCs w:val="24"/>
        </w:rPr>
      </w:pPr>
      <w:r w:rsidRPr="00D91A7A">
        <w:rPr>
          <w:rFonts w:ascii="Times New Roman" w:hAnsi="Times New Roman"/>
          <w:bCs/>
          <w:sz w:val="24"/>
          <w:szCs w:val="24"/>
        </w:rPr>
        <w:t>N.C.S. (2017). History of Nigeria Custom Service. Retrieved from www.customs.gov.ng Accessed 10th February, 2017</w:t>
      </w:r>
    </w:p>
    <w:p w14:paraId="6498A8CB" w14:textId="77777777" w:rsidR="000E177A" w:rsidRPr="00D91A7A" w:rsidRDefault="000E177A" w:rsidP="000E177A">
      <w:pPr>
        <w:spacing w:line="360" w:lineRule="auto"/>
        <w:ind w:left="720" w:hanging="720"/>
        <w:rPr>
          <w:rFonts w:ascii="Times New Roman" w:hAnsi="Times New Roman"/>
          <w:bCs/>
          <w:sz w:val="24"/>
          <w:szCs w:val="24"/>
        </w:rPr>
      </w:pPr>
      <w:r w:rsidRPr="00D91A7A">
        <w:rPr>
          <w:rFonts w:ascii="Times New Roman" w:hAnsi="Times New Roman"/>
          <w:bCs/>
          <w:sz w:val="24"/>
          <w:szCs w:val="24"/>
        </w:rPr>
        <w:t>N.C.S. (2017). Statutory Function of Nigeria Custom Service. Retrieved from www.customs.gov.ng Accessed 10th February, 2017</w:t>
      </w:r>
    </w:p>
    <w:p w14:paraId="4F905C58" w14:textId="77777777" w:rsidR="000E177A" w:rsidRDefault="000E177A" w:rsidP="000E177A">
      <w:pPr>
        <w:autoSpaceDE w:val="0"/>
        <w:autoSpaceDN w:val="0"/>
        <w:adjustRightInd w:val="0"/>
        <w:spacing w:after="0" w:line="240" w:lineRule="auto"/>
        <w:ind w:left="720" w:hanging="720"/>
        <w:rPr>
          <w:rFonts w:ascii="Times New Roman" w:hAnsi="Times New Roman"/>
          <w:bCs/>
          <w:sz w:val="24"/>
          <w:szCs w:val="24"/>
        </w:rPr>
      </w:pPr>
      <w:proofErr w:type="spellStart"/>
      <w:r w:rsidRPr="00D91A7A">
        <w:rPr>
          <w:rFonts w:ascii="Times New Roman" w:hAnsi="Times New Roman"/>
          <w:sz w:val="24"/>
          <w:szCs w:val="24"/>
        </w:rPr>
        <w:t>Nedovic</w:t>
      </w:r>
      <w:proofErr w:type="spellEnd"/>
      <w:r w:rsidRPr="00D91A7A">
        <w:rPr>
          <w:rFonts w:ascii="Times New Roman" w:hAnsi="Times New Roman"/>
          <w:sz w:val="24"/>
          <w:szCs w:val="24"/>
        </w:rPr>
        <w:t xml:space="preserve">, Z. (1999). </w:t>
      </w:r>
      <w:r w:rsidRPr="00D91A7A">
        <w:rPr>
          <w:rFonts w:ascii="Times New Roman" w:hAnsi="Times New Roman"/>
          <w:bCs/>
          <w:sz w:val="24"/>
          <w:szCs w:val="24"/>
        </w:rPr>
        <w:t xml:space="preserve">Scope and description of the application challenge. </w:t>
      </w:r>
      <w:r w:rsidRPr="00D91A7A">
        <w:rPr>
          <w:rFonts w:ascii="Times New Roman" w:hAnsi="Times New Roman"/>
          <w:sz w:val="24"/>
          <w:szCs w:val="24"/>
        </w:rPr>
        <w:t>Retrieved from</w:t>
      </w:r>
      <w:r w:rsidRPr="00D91A7A">
        <w:rPr>
          <w:rFonts w:ascii="Times New Roman" w:hAnsi="Times New Roman"/>
          <w:bCs/>
          <w:color w:val="000000"/>
          <w:sz w:val="24"/>
          <w:szCs w:val="24"/>
        </w:rPr>
        <w:t xml:space="preserve"> </w:t>
      </w:r>
      <w:r w:rsidRPr="00D91A7A">
        <w:rPr>
          <w:rFonts w:ascii="Times New Roman" w:hAnsi="Times New Roman"/>
          <w:bCs/>
          <w:sz w:val="24"/>
          <w:szCs w:val="24"/>
        </w:rPr>
        <w:t>info@urisa.org accessed 17th January, 2017</w:t>
      </w:r>
    </w:p>
    <w:p w14:paraId="70338BAF" w14:textId="77777777" w:rsidR="000E177A" w:rsidRPr="00E947D7" w:rsidRDefault="000E177A" w:rsidP="000E177A">
      <w:pPr>
        <w:spacing w:before="100" w:beforeAutospacing="1" w:after="100" w:afterAutospacing="1" w:line="240" w:lineRule="auto"/>
        <w:ind w:left="720" w:hanging="720"/>
        <w:outlineLvl w:val="0"/>
        <w:rPr>
          <w:rFonts w:ascii="Times New Roman" w:hAnsi="Times New Roman"/>
          <w:bCs/>
          <w:sz w:val="24"/>
          <w:szCs w:val="24"/>
        </w:rPr>
      </w:pPr>
      <w:proofErr w:type="spellStart"/>
      <w:r>
        <w:rPr>
          <w:rFonts w:ascii="Times New Roman" w:eastAsia="Times New Roman" w:hAnsi="Times New Roman"/>
          <w:sz w:val="24"/>
          <w:szCs w:val="24"/>
          <w:lang w:eastAsia="en-GB"/>
        </w:rPr>
        <w:t>Ojeme</w:t>
      </w:r>
      <w:proofErr w:type="spellEnd"/>
      <w:r>
        <w:rPr>
          <w:rFonts w:ascii="Times New Roman" w:eastAsia="Times New Roman" w:hAnsi="Times New Roman"/>
          <w:sz w:val="24"/>
          <w:szCs w:val="24"/>
          <w:lang w:eastAsia="en-GB"/>
        </w:rPr>
        <w:t>, V. and</w:t>
      </w:r>
      <w:r w:rsidRPr="00E947D7">
        <w:rPr>
          <w:rFonts w:ascii="Times New Roman" w:eastAsia="Times New Roman" w:hAnsi="Times New Roman"/>
          <w:sz w:val="24"/>
          <w:szCs w:val="24"/>
          <w:lang w:eastAsia="en-GB"/>
        </w:rPr>
        <w:t xml:space="preserve"> </w:t>
      </w:r>
      <w:proofErr w:type="spellStart"/>
      <w:r w:rsidRPr="00E947D7">
        <w:rPr>
          <w:rFonts w:ascii="Times New Roman" w:eastAsia="Times New Roman" w:hAnsi="Times New Roman"/>
          <w:sz w:val="24"/>
          <w:szCs w:val="24"/>
          <w:lang w:eastAsia="en-GB"/>
        </w:rPr>
        <w:t>Odiniya</w:t>
      </w:r>
      <w:proofErr w:type="spellEnd"/>
      <w:r>
        <w:rPr>
          <w:rFonts w:ascii="Times New Roman" w:eastAsia="Times New Roman" w:hAnsi="Times New Roman"/>
          <w:sz w:val="24"/>
          <w:szCs w:val="24"/>
          <w:lang w:eastAsia="en-GB"/>
        </w:rPr>
        <w:t xml:space="preserve">, R. (2013). </w:t>
      </w:r>
      <w:r w:rsidRPr="00E947D7">
        <w:rPr>
          <w:rFonts w:ascii="Times New Roman" w:eastAsia="Times New Roman" w:hAnsi="Times New Roman"/>
          <w:sz w:val="24"/>
          <w:szCs w:val="24"/>
          <w:lang w:eastAsia="en-GB"/>
        </w:rPr>
        <w:t>Nigeria has ov</w:t>
      </w:r>
      <w:r>
        <w:rPr>
          <w:rFonts w:ascii="Times New Roman" w:eastAsia="Times New Roman" w:hAnsi="Times New Roman"/>
          <w:sz w:val="24"/>
          <w:szCs w:val="24"/>
          <w:lang w:eastAsia="en-GB"/>
        </w:rPr>
        <w:t xml:space="preserve">er 1,499 illegal entry routes: </w:t>
      </w:r>
      <w:r w:rsidRPr="00E947D7">
        <w:rPr>
          <w:rFonts w:ascii="Times New Roman" w:eastAsia="Times New Roman" w:hAnsi="Times New Roman"/>
          <w:sz w:val="24"/>
          <w:szCs w:val="24"/>
          <w:lang w:eastAsia="en-GB"/>
        </w:rPr>
        <w:t xml:space="preserve">Interior </w:t>
      </w:r>
      <w:r>
        <w:rPr>
          <w:rFonts w:ascii="Times New Roman" w:eastAsia="Times New Roman" w:hAnsi="Times New Roman"/>
          <w:sz w:val="24"/>
          <w:szCs w:val="24"/>
          <w:lang w:eastAsia="en-GB"/>
        </w:rPr>
        <w:t>Minister. Vanguardngr.com. Retrieved from http://www.vanguardngr.com Accessed 27th February, 2017.</w:t>
      </w:r>
    </w:p>
    <w:p w14:paraId="0482B21D" w14:textId="77777777" w:rsidR="000E177A" w:rsidRPr="00D91A7A" w:rsidRDefault="000E177A" w:rsidP="000E177A">
      <w:pPr>
        <w:spacing w:line="240" w:lineRule="auto"/>
        <w:ind w:left="1440" w:hanging="1440"/>
        <w:jc w:val="both"/>
        <w:rPr>
          <w:rFonts w:ascii="Times New Roman" w:hAnsi="Times New Roman"/>
          <w:sz w:val="24"/>
          <w:szCs w:val="24"/>
        </w:rPr>
      </w:pPr>
      <w:proofErr w:type="spellStart"/>
      <w:r w:rsidRPr="00D91A7A">
        <w:rPr>
          <w:rFonts w:ascii="Times New Roman" w:hAnsi="Times New Roman"/>
          <w:sz w:val="24"/>
          <w:szCs w:val="24"/>
        </w:rPr>
        <w:t>Olujimi</w:t>
      </w:r>
      <w:proofErr w:type="spellEnd"/>
      <w:r w:rsidRPr="00D91A7A">
        <w:rPr>
          <w:rFonts w:ascii="Times New Roman" w:hAnsi="Times New Roman"/>
          <w:sz w:val="24"/>
          <w:szCs w:val="24"/>
        </w:rPr>
        <w:t xml:space="preserve">, J. </w:t>
      </w:r>
      <w:r w:rsidR="000F344C">
        <w:rPr>
          <w:rFonts w:ascii="Times New Roman" w:hAnsi="Times New Roman"/>
          <w:sz w:val="24"/>
          <w:szCs w:val="24"/>
        </w:rPr>
        <w:t>(</w:t>
      </w:r>
      <w:r w:rsidRPr="00D91A7A">
        <w:rPr>
          <w:rFonts w:ascii="Times New Roman" w:hAnsi="Times New Roman"/>
          <w:sz w:val="24"/>
          <w:szCs w:val="24"/>
        </w:rPr>
        <w:t>2009</w:t>
      </w:r>
      <w:r w:rsidR="000F344C">
        <w:rPr>
          <w:rFonts w:ascii="Times New Roman" w:hAnsi="Times New Roman"/>
          <w:sz w:val="24"/>
          <w:szCs w:val="24"/>
        </w:rPr>
        <w:t>)</w:t>
      </w:r>
      <w:r w:rsidRPr="00D91A7A">
        <w:rPr>
          <w:rFonts w:ascii="Times New Roman" w:hAnsi="Times New Roman"/>
          <w:sz w:val="24"/>
          <w:szCs w:val="24"/>
        </w:rPr>
        <w:t>. Evolving a Planning Strategy for Managing Urban Sprawl in Nigeria</w:t>
      </w:r>
      <w:r w:rsidRPr="00D91A7A">
        <w:rPr>
          <w:rFonts w:ascii="Times New Roman" w:hAnsi="Times New Roman"/>
          <w:i/>
          <w:sz w:val="24"/>
          <w:szCs w:val="24"/>
        </w:rPr>
        <w:t>. Journal of Human Ecology</w:t>
      </w:r>
      <w:r w:rsidRPr="00D91A7A">
        <w:rPr>
          <w:rFonts w:ascii="Times New Roman" w:hAnsi="Times New Roman"/>
          <w:sz w:val="24"/>
          <w:szCs w:val="24"/>
        </w:rPr>
        <w:t>, 25(3): 201-208</w:t>
      </w:r>
    </w:p>
    <w:p w14:paraId="24F7A7A0" w14:textId="77777777" w:rsidR="000E177A" w:rsidRPr="00D91A7A" w:rsidRDefault="000E177A" w:rsidP="000E177A">
      <w:pPr>
        <w:spacing w:line="240" w:lineRule="auto"/>
        <w:ind w:left="1440" w:hanging="1440"/>
        <w:jc w:val="both"/>
        <w:rPr>
          <w:rFonts w:ascii="Times New Roman" w:hAnsi="Times New Roman"/>
          <w:sz w:val="24"/>
          <w:szCs w:val="24"/>
        </w:rPr>
      </w:pPr>
      <w:proofErr w:type="spellStart"/>
      <w:r w:rsidRPr="00D91A7A">
        <w:rPr>
          <w:rFonts w:ascii="Times New Roman" w:hAnsi="Times New Roman"/>
          <w:sz w:val="24"/>
          <w:szCs w:val="24"/>
        </w:rPr>
        <w:t>Olurin</w:t>
      </w:r>
      <w:proofErr w:type="spellEnd"/>
      <w:r w:rsidRPr="00D91A7A">
        <w:rPr>
          <w:rFonts w:ascii="Times New Roman" w:hAnsi="Times New Roman"/>
          <w:sz w:val="24"/>
          <w:szCs w:val="24"/>
        </w:rPr>
        <w:t xml:space="preserve">, T. A. (2003). Gender Participation and the Environmental Planning and   Management (EPM) Process: A Case Study of Water Supply in </w:t>
      </w:r>
      <w:proofErr w:type="spellStart"/>
      <w:r w:rsidRPr="00D91A7A">
        <w:rPr>
          <w:rFonts w:ascii="Times New Roman" w:hAnsi="Times New Roman"/>
          <w:sz w:val="24"/>
          <w:szCs w:val="24"/>
        </w:rPr>
        <w:t>Bodija</w:t>
      </w:r>
      <w:proofErr w:type="spellEnd"/>
      <w:r w:rsidRPr="00D91A7A">
        <w:rPr>
          <w:rFonts w:ascii="Times New Roman" w:hAnsi="Times New Roman"/>
          <w:sz w:val="24"/>
          <w:szCs w:val="24"/>
        </w:rPr>
        <w:t xml:space="preserve"> Market, Ibadan. Journal of the Nigerian Institute of Town   Planners, XV1: 1 – 18.</w:t>
      </w:r>
    </w:p>
    <w:p w14:paraId="4BE67B98" w14:textId="77777777" w:rsidR="000E177A" w:rsidRDefault="000E177A" w:rsidP="000E177A">
      <w:pPr>
        <w:autoSpaceDE w:val="0"/>
        <w:autoSpaceDN w:val="0"/>
        <w:adjustRightInd w:val="0"/>
        <w:spacing w:after="0" w:line="240" w:lineRule="auto"/>
        <w:ind w:left="720" w:hanging="720"/>
        <w:rPr>
          <w:rFonts w:ascii="Times New Roman" w:hAnsi="Times New Roman"/>
          <w:color w:val="000000"/>
          <w:sz w:val="24"/>
          <w:szCs w:val="24"/>
        </w:rPr>
      </w:pPr>
      <w:r w:rsidRPr="00D91A7A">
        <w:rPr>
          <w:rFonts w:ascii="Times New Roman" w:hAnsi="Times New Roman"/>
          <w:bCs/>
          <w:sz w:val="24"/>
          <w:szCs w:val="24"/>
        </w:rPr>
        <w:t xml:space="preserve">Pettit C. (2003). GIS Solution to Urban and Regional Planning.  Retrieved from </w:t>
      </w:r>
      <w:r w:rsidRPr="00D91A7A">
        <w:rPr>
          <w:rFonts w:ascii="Times New Roman" w:hAnsi="Times New Roman"/>
          <w:color w:val="000000"/>
          <w:sz w:val="24"/>
          <w:szCs w:val="24"/>
        </w:rPr>
        <w:t xml:space="preserve">www.esri.com/international Accessed 14th February, 2017. </w:t>
      </w:r>
    </w:p>
    <w:p w14:paraId="64204138" w14:textId="77777777" w:rsidR="000E177A" w:rsidRDefault="000E177A">
      <w:pPr>
        <w:rPr>
          <w:rFonts w:ascii="Times New Roman" w:hAnsi="Times New Roman"/>
          <w:b/>
          <w:sz w:val="24"/>
          <w:szCs w:val="24"/>
        </w:rPr>
      </w:pPr>
    </w:p>
    <w:p w14:paraId="4472FABA" w14:textId="77777777" w:rsidR="00FB6121" w:rsidRPr="00FB6121" w:rsidRDefault="00FB6121">
      <w:pPr>
        <w:rPr>
          <w:rFonts w:ascii="Times New Roman" w:hAnsi="Times New Roman"/>
          <w:b/>
          <w:sz w:val="24"/>
          <w:szCs w:val="24"/>
        </w:rPr>
      </w:pPr>
    </w:p>
    <w:sectPr w:rsidR="00FB6121" w:rsidRPr="00FB6121" w:rsidSect="00D84019">
      <w:footerReference w:type="default" r:id="rId7"/>
      <w:pgSz w:w="11906" w:h="16838"/>
      <w:pgMar w:top="1440" w:right="1440" w:bottom="1440" w:left="1440" w:header="708" w:footer="708" w:gutter="0"/>
      <w:pgNumType w:start="2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3AE3F" w14:textId="77777777" w:rsidR="00FF69E5" w:rsidRDefault="00FF69E5" w:rsidP="00B5755C">
      <w:pPr>
        <w:spacing w:after="0" w:line="240" w:lineRule="auto"/>
      </w:pPr>
      <w:r>
        <w:separator/>
      </w:r>
    </w:p>
  </w:endnote>
  <w:endnote w:type="continuationSeparator" w:id="0">
    <w:p w14:paraId="3825D943" w14:textId="77777777" w:rsidR="00FF69E5" w:rsidRDefault="00FF69E5" w:rsidP="00B5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24B5" w14:textId="77777777" w:rsidR="00B5755C" w:rsidRPr="00D84019" w:rsidRDefault="00B5755C" w:rsidP="00D84019">
    <w:pPr>
      <w:pStyle w:val="ListParagraph"/>
      <w:spacing w:line="240" w:lineRule="auto"/>
      <w:ind w:left="0"/>
      <w:jc w:val="center"/>
      <w:outlineLvl w:val="0"/>
      <w:rPr>
        <w:rFonts w:ascii="Agency FB" w:hAnsi="Agency FB"/>
        <w:b/>
        <w:sz w:val="16"/>
        <w:szCs w:val="16"/>
        <w:lang w:val="en-GB"/>
      </w:rPr>
    </w:pPr>
    <w:r w:rsidRPr="00D84019">
      <w:rPr>
        <w:rFonts w:ascii="Agency FB" w:hAnsi="Agency FB"/>
        <w:sz w:val="16"/>
        <w:szCs w:val="16"/>
        <w:lang w:val="en-GB"/>
      </w:rPr>
      <w:t xml:space="preserve">O. O. </w:t>
    </w:r>
    <w:proofErr w:type="spellStart"/>
    <w:r w:rsidRPr="00D84019">
      <w:rPr>
        <w:rFonts w:ascii="Agency FB" w:hAnsi="Agency FB"/>
        <w:sz w:val="16"/>
        <w:szCs w:val="16"/>
        <w:lang w:val="en-GB"/>
      </w:rPr>
      <w:t>Morenikeji</w:t>
    </w:r>
    <w:proofErr w:type="spellEnd"/>
    <w:r w:rsidRPr="00D84019">
      <w:rPr>
        <w:rFonts w:ascii="Agency FB" w:hAnsi="Agency FB"/>
        <w:sz w:val="16"/>
        <w:szCs w:val="16"/>
        <w:lang w:val="en-GB"/>
      </w:rPr>
      <w:t xml:space="preserve">, O. A. </w:t>
    </w:r>
    <w:proofErr w:type="spellStart"/>
    <w:r w:rsidRPr="00D84019">
      <w:rPr>
        <w:rFonts w:ascii="Agency FB" w:hAnsi="Agency FB"/>
        <w:sz w:val="16"/>
        <w:szCs w:val="16"/>
        <w:lang w:val="en-GB"/>
      </w:rPr>
      <w:t>Sulyman</w:t>
    </w:r>
    <w:proofErr w:type="spellEnd"/>
    <w:r w:rsidRPr="00D84019">
      <w:rPr>
        <w:rFonts w:ascii="Agency FB" w:hAnsi="Agency FB"/>
        <w:sz w:val="16"/>
        <w:szCs w:val="16"/>
        <w:lang w:val="en-GB"/>
      </w:rPr>
      <w:t xml:space="preserve">, B. M. </w:t>
    </w:r>
    <w:proofErr w:type="spellStart"/>
    <w:r w:rsidRPr="00D84019">
      <w:rPr>
        <w:rFonts w:ascii="Agency FB" w:hAnsi="Agency FB"/>
        <w:sz w:val="16"/>
        <w:szCs w:val="16"/>
        <w:lang w:val="en-GB"/>
      </w:rPr>
      <w:t>Adeleye</w:t>
    </w:r>
    <w:proofErr w:type="spellEnd"/>
    <w:r w:rsidRPr="00D84019">
      <w:rPr>
        <w:rFonts w:ascii="Agency FB" w:hAnsi="Agency FB"/>
        <w:sz w:val="16"/>
        <w:szCs w:val="16"/>
        <w:lang w:val="en-GB"/>
      </w:rPr>
      <w:t xml:space="preserve">, and </w:t>
    </w:r>
    <w:r w:rsidRPr="00D84019">
      <w:rPr>
        <w:rFonts w:ascii="Agency FB" w:hAnsi="Agency FB"/>
        <w:bCs/>
        <w:sz w:val="16"/>
        <w:szCs w:val="16"/>
        <w:lang w:val="en-GB"/>
      </w:rPr>
      <w:t>A. M. Kawu</w:t>
    </w:r>
    <w:r w:rsidRPr="00D84019">
      <w:rPr>
        <w:rFonts w:ascii="Agency FB" w:hAnsi="Agency FB"/>
        <w:b/>
        <w:sz w:val="16"/>
        <w:szCs w:val="16"/>
        <w:lang w:val="en-GB"/>
      </w:rPr>
      <w:t xml:space="preserve"> </w:t>
    </w:r>
    <w:r w:rsidRPr="00D84019">
      <w:rPr>
        <w:rFonts w:ascii="Agency FB" w:hAnsi="Agency FB"/>
        <w:sz w:val="16"/>
        <w:szCs w:val="16"/>
        <w:lang w:val="en-GB"/>
      </w:rPr>
      <w:t xml:space="preserve">(2017). Roles of Urban and Regional Planning in Enhancing the Services of the Nigeria Customs Services. In L. </w:t>
    </w:r>
    <w:proofErr w:type="spellStart"/>
    <w:r w:rsidRPr="00D84019">
      <w:rPr>
        <w:rFonts w:ascii="Agency FB" w:hAnsi="Agency FB"/>
        <w:sz w:val="16"/>
        <w:szCs w:val="16"/>
        <w:lang w:val="en-GB"/>
      </w:rPr>
      <w:t>Egunjobi</w:t>
    </w:r>
    <w:proofErr w:type="spellEnd"/>
    <w:r w:rsidRPr="00D84019">
      <w:rPr>
        <w:rFonts w:ascii="Agency FB" w:hAnsi="Agency FB"/>
        <w:sz w:val="16"/>
        <w:szCs w:val="16"/>
        <w:lang w:val="en-GB"/>
      </w:rPr>
      <w:t xml:space="preserve">, K. </w:t>
    </w:r>
    <w:proofErr w:type="spellStart"/>
    <w:r w:rsidRPr="00D84019">
      <w:rPr>
        <w:rFonts w:ascii="Agency FB" w:hAnsi="Agency FB"/>
        <w:sz w:val="16"/>
        <w:szCs w:val="16"/>
        <w:lang w:val="en-GB"/>
      </w:rPr>
      <w:t>Yari</w:t>
    </w:r>
    <w:proofErr w:type="spellEnd"/>
    <w:r w:rsidRPr="00D84019">
      <w:rPr>
        <w:rFonts w:ascii="Agency FB" w:hAnsi="Agency FB"/>
        <w:sz w:val="16"/>
        <w:szCs w:val="16"/>
        <w:lang w:val="en-GB"/>
      </w:rPr>
      <w:t xml:space="preserve">., and O. </w:t>
    </w:r>
    <w:proofErr w:type="spellStart"/>
    <w:r w:rsidRPr="00D84019">
      <w:rPr>
        <w:rFonts w:ascii="Agency FB" w:hAnsi="Agency FB"/>
        <w:sz w:val="16"/>
        <w:szCs w:val="16"/>
        <w:lang w:val="en-GB"/>
      </w:rPr>
      <w:t>Owei</w:t>
    </w:r>
    <w:proofErr w:type="spellEnd"/>
    <w:r w:rsidRPr="00D84019">
      <w:rPr>
        <w:rFonts w:ascii="Agency FB" w:hAnsi="Agency FB"/>
        <w:sz w:val="16"/>
        <w:szCs w:val="16"/>
        <w:lang w:val="en-GB"/>
      </w:rPr>
      <w:t xml:space="preserve"> (Eds) </w:t>
    </w:r>
    <w:r w:rsidRPr="00D84019">
      <w:rPr>
        <w:rFonts w:ascii="Agency FB" w:hAnsi="Agency FB"/>
        <w:i/>
        <w:sz w:val="16"/>
        <w:szCs w:val="16"/>
        <w:lang w:val="en-GB"/>
      </w:rPr>
      <w:t>New Avenues for Planning Practice in Nigeria.</w:t>
    </w:r>
    <w:r w:rsidRPr="00D84019">
      <w:rPr>
        <w:rFonts w:ascii="Agency FB" w:hAnsi="Agency FB"/>
        <w:sz w:val="16"/>
        <w:szCs w:val="16"/>
        <w:lang w:val="en-GB"/>
      </w:rPr>
      <w:t xml:space="preserve"> Town Planners Registration Council of Nigeria (TOPREC), Abuja and Centre for Human Settlement and Urban Development (</w:t>
    </w:r>
    <w:proofErr w:type="spellStart"/>
    <w:r w:rsidRPr="00D84019">
      <w:rPr>
        <w:rFonts w:ascii="Agency FB" w:hAnsi="Agency FB"/>
        <w:sz w:val="16"/>
        <w:szCs w:val="16"/>
        <w:lang w:val="en-GB"/>
      </w:rPr>
      <w:t>CHSUD</w:t>
    </w:r>
    <w:proofErr w:type="spellEnd"/>
    <w:r w:rsidRPr="00D84019">
      <w:rPr>
        <w:rFonts w:ascii="Agency FB" w:hAnsi="Agency FB"/>
        <w:sz w:val="16"/>
        <w:szCs w:val="16"/>
        <w:lang w:val="en-GB"/>
      </w:rPr>
      <w:t>), Federal University of Technology, Minna, 232-249.</w:t>
    </w:r>
  </w:p>
  <w:p w14:paraId="300906FE" w14:textId="655E0381" w:rsidR="00B5755C" w:rsidRPr="00D84019" w:rsidRDefault="00B5755C" w:rsidP="00D84019">
    <w:pPr>
      <w:pStyle w:val="Footer"/>
      <w:spacing w:after="0" w:line="240" w:lineRule="auto"/>
      <w:jc w:val="center"/>
      <w:rPr>
        <w:b/>
        <w:bCs/>
        <w:sz w:val="20"/>
        <w:szCs w:val="20"/>
      </w:rPr>
    </w:pPr>
    <w:r w:rsidRPr="00D84019">
      <w:rPr>
        <w:b/>
        <w:bCs/>
        <w:sz w:val="20"/>
        <w:szCs w:val="20"/>
      </w:rPr>
      <w:fldChar w:fldCharType="begin"/>
    </w:r>
    <w:r w:rsidRPr="00D84019">
      <w:rPr>
        <w:b/>
        <w:bCs/>
        <w:sz w:val="20"/>
        <w:szCs w:val="20"/>
      </w:rPr>
      <w:instrText xml:space="preserve"> PAGE   \* MERGEFORMAT </w:instrText>
    </w:r>
    <w:r w:rsidRPr="00D84019">
      <w:rPr>
        <w:b/>
        <w:bCs/>
        <w:sz w:val="20"/>
        <w:szCs w:val="20"/>
      </w:rPr>
      <w:fldChar w:fldCharType="separate"/>
    </w:r>
    <w:r w:rsidRPr="00D84019">
      <w:rPr>
        <w:b/>
        <w:bCs/>
        <w:noProof/>
        <w:sz w:val="20"/>
        <w:szCs w:val="20"/>
      </w:rPr>
      <w:t>2</w:t>
    </w:r>
    <w:r w:rsidRPr="00D84019">
      <w:rPr>
        <w:b/>
        <w:bCs/>
        <w:noProof/>
        <w:sz w:val="20"/>
        <w:szCs w:val="20"/>
      </w:rPr>
      <w:fldChar w:fldCharType="end"/>
    </w:r>
  </w:p>
  <w:p w14:paraId="13C92CBB" w14:textId="77777777" w:rsidR="00B5755C" w:rsidRDefault="00B5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E5408" w14:textId="77777777" w:rsidR="00FF69E5" w:rsidRDefault="00FF69E5" w:rsidP="00B5755C">
      <w:pPr>
        <w:spacing w:after="0" w:line="240" w:lineRule="auto"/>
      </w:pPr>
      <w:r>
        <w:separator/>
      </w:r>
    </w:p>
  </w:footnote>
  <w:footnote w:type="continuationSeparator" w:id="0">
    <w:p w14:paraId="4E649272" w14:textId="77777777" w:rsidR="00FF69E5" w:rsidRDefault="00FF69E5" w:rsidP="00B5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94446"/>
    <w:multiLevelType w:val="multilevel"/>
    <w:tmpl w:val="DBDE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B301C"/>
    <w:multiLevelType w:val="hybridMultilevel"/>
    <w:tmpl w:val="BE94E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B01883"/>
    <w:multiLevelType w:val="multilevel"/>
    <w:tmpl w:val="61C67390"/>
    <w:lvl w:ilvl="0">
      <w:start w:val="1"/>
      <w:numFmt w:val="decimal"/>
      <w:lvlText w:val="%1."/>
      <w:lvlJc w:val="left"/>
      <w:pPr>
        <w:ind w:left="720" w:hanging="360"/>
      </w:pPr>
      <w:rPr>
        <w:rFonts w:ascii="Garamond" w:eastAsia="Calibri" w:hAnsi="Garamond" w:cs="Times New Roman"/>
        <w:b w:val="0"/>
      </w:rPr>
    </w:lvl>
    <w:lvl w:ilvl="1">
      <w:start w:val="3"/>
      <w:numFmt w:val="decimal"/>
      <w:isLgl/>
      <w:lvlText w:val="%1.%2"/>
      <w:lvlJc w:val="left"/>
      <w:pPr>
        <w:ind w:left="885" w:hanging="525"/>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56"/>
    <w:rsid w:val="00014BE8"/>
    <w:rsid w:val="00041B8A"/>
    <w:rsid w:val="000420FF"/>
    <w:rsid w:val="0008217B"/>
    <w:rsid w:val="000E177A"/>
    <w:rsid w:val="000F344C"/>
    <w:rsid w:val="001018F9"/>
    <w:rsid w:val="00107799"/>
    <w:rsid w:val="00116292"/>
    <w:rsid w:val="00135AA7"/>
    <w:rsid w:val="001476CC"/>
    <w:rsid w:val="00157439"/>
    <w:rsid w:val="0017780E"/>
    <w:rsid w:val="001C4399"/>
    <w:rsid w:val="002106AF"/>
    <w:rsid w:val="002142C1"/>
    <w:rsid w:val="00232AA2"/>
    <w:rsid w:val="00293407"/>
    <w:rsid w:val="00294B24"/>
    <w:rsid w:val="002C7DAD"/>
    <w:rsid w:val="002D06CD"/>
    <w:rsid w:val="002D17FF"/>
    <w:rsid w:val="002F59AA"/>
    <w:rsid w:val="003D7B3F"/>
    <w:rsid w:val="0041653D"/>
    <w:rsid w:val="004674B7"/>
    <w:rsid w:val="00490986"/>
    <w:rsid w:val="004D567B"/>
    <w:rsid w:val="004F3F0C"/>
    <w:rsid w:val="0057660C"/>
    <w:rsid w:val="005A3F1F"/>
    <w:rsid w:val="005A63D3"/>
    <w:rsid w:val="005C319C"/>
    <w:rsid w:val="005F13D9"/>
    <w:rsid w:val="00615AE8"/>
    <w:rsid w:val="00636D86"/>
    <w:rsid w:val="00642902"/>
    <w:rsid w:val="00667D9E"/>
    <w:rsid w:val="00673DA9"/>
    <w:rsid w:val="00685856"/>
    <w:rsid w:val="006B370C"/>
    <w:rsid w:val="006D0F36"/>
    <w:rsid w:val="006D3517"/>
    <w:rsid w:val="0070596C"/>
    <w:rsid w:val="00724233"/>
    <w:rsid w:val="00766F18"/>
    <w:rsid w:val="00773EC0"/>
    <w:rsid w:val="0077559D"/>
    <w:rsid w:val="007B038B"/>
    <w:rsid w:val="007C262F"/>
    <w:rsid w:val="007D72A4"/>
    <w:rsid w:val="007F1D8F"/>
    <w:rsid w:val="008562F4"/>
    <w:rsid w:val="00861FC7"/>
    <w:rsid w:val="00872A64"/>
    <w:rsid w:val="00876027"/>
    <w:rsid w:val="00882FE8"/>
    <w:rsid w:val="008B0B3C"/>
    <w:rsid w:val="008B5477"/>
    <w:rsid w:val="008D68E8"/>
    <w:rsid w:val="008F28E9"/>
    <w:rsid w:val="00946344"/>
    <w:rsid w:val="009B194F"/>
    <w:rsid w:val="009B1CE8"/>
    <w:rsid w:val="009E1376"/>
    <w:rsid w:val="00A11034"/>
    <w:rsid w:val="00A120A8"/>
    <w:rsid w:val="00A43165"/>
    <w:rsid w:val="00A712AF"/>
    <w:rsid w:val="00A718DA"/>
    <w:rsid w:val="00A909E4"/>
    <w:rsid w:val="00A96BA7"/>
    <w:rsid w:val="00AD0E9B"/>
    <w:rsid w:val="00B04974"/>
    <w:rsid w:val="00B1347A"/>
    <w:rsid w:val="00B13FA1"/>
    <w:rsid w:val="00B232F6"/>
    <w:rsid w:val="00B25081"/>
    <w:rsid w:val="00B46929"/>
    <w:rsid w:val="00B5755C"/>
    <w:rsid w:val="00B84F5E"/>
    <w:rsid w:val="00B87C76"/>
    <w:rsid w:val="00B9059E"/>
    <w:rsid w:val="00BD16AB"/>
    <w:rsid w:val="00C11CE4"/>
    <w:rsid w:val="00C13C3C"/>
    <w:rsid w:val="00C208AF"/>
    <w:rsid w:val="00C23BE2"/>
    <w:rsid w:val="00C321AB"/>
    <w:rsid w:val="00C567EE"/>
    <w:rsid w:val="00C7324F"/>
    <w:rsid w:val="00C86797"/>
    <w:rsid w:val="00CA1710"/>
    <w:rsid w:val="00CC212B"/>
    <w:rsid w:val="00D00BD9"/>
    <w:rsid w:val="00D157DF"/>
    <w:rsid w:val="00D17715"/>
    <w:rsid w:val="00D72C7A"/>
    <w:rsid w:val="00D84019"/>
    <w:rsid w:val="00D92043"/>
    <w:rsid w:val="00DC59D3"/>
    <w:rsid w:val="00E0495D"/>
    <w:rsid w:val="00E5103F"/>
    <w:rsid w:val="00E909DA"/>
    <w:rsid w:val="00F2125C"/>
    <w:rsid w:val="00F241A1"/>
    <w:rsid w:val="00F44953"/>
    <w:rsid w:val="00FB6121"/>
    <w:rsid w:val="00FC6F1D"/>
    <w:rsid w:val="00FF69E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7BBF"/>
  <w15:chartTrackingRefBased/>
  <w15:docId w15:val="{4C59A772-9161-4A38-9E35-7DECBC28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A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1">
    <w:name w:val="fc1"/>
    <w:basedOn w:val="DefaultParagraphFont"/>
    <w:rsid w:val="00B04974"/>
  </w:style>
  <w:style w:type="character" w:customStyle="1" w:styleId="ff6">
    <w:name w:val="ff6"/>
    <w:basedOn w:val="DefaultParagraphFont"/>
    <w:rsid w:val="00B04974"/>
  </w:style>
  <w:style w:type="character" w:customStyle="1" w:styleId="ff2">
    <w:name w:val="ff2"/>
    <w:basedOn w:val="DefaultParagraphFont"/>
    <w:rsid w:val="00B04974"/>
  </w:style>
  <w:style w:type="character" w:customStyle="1" w:styleId="v1">
    <w:name w:val="v1"/>
    <w:basedOn w:val="DefaultParagraphFont"/>
    <w:rsid w:val="00B04974"/>
  </w:style>
  <w:style w:type="character" w:customStyle="1" w:styleId="texte-main">
    <w:name w:val="texte-main"/>
    <w:basedOn w:val="DefaultParagraphFont"/>
    <w:rsid w:val="00D157DF"/>
  </w:style>
  <w:style w:type="character" w:styleId="Hyperlink">
    <w:name w:val="Hyperlink"/>
    <w:uiPriority w:val="99"/>
    <w:semiHidden/>
    <w:unhideWhenUsed/>
    <w:rsid w:val="00DC59D3"/>
    <w:rPr>
      <w:color w:val="0000FF"/>
      <w:u w:val="single"/>
    </w:rPr>
  </w:style>
  <w:style w:type="paragraph" w:customStyle="1" w:styleId="Default">
    <w:name w:val="Default"/>
    <w:rsid w:val="00FB6121"/>
    <w:pPr>
      <w:autoSpaceDE w:val="0"/>
      <w:autoSpaceDN w:val="0"/>
      <w:adjustRightInd w:val="0"/>
    </w:pPr>
    <w:rPr>
      <w:rFonts w:ascii="Times New Roman" w:hAnsi="Times New Roman"/>
      <w:color w:val="000000"/>
      <w:sz w:val="24"/>
      <w:szCs w:val="24"/>
      <w:lang w:val="en-GB" w:eastAsia="en-GB"/>
    </w:rPr>
  </w:style>
  <w:style w:type="paragraph" w:styleId="Header">
    <w:name w:val="header"/>
    <w:basedOn w:val="Normal"/>
    <w:link w:val="HeaderChar"/>
    <w:uiPriority w:val="99"/>
    <w:unhideWhenUsed/>
    <w:rsid w:val="00B5755C"/>
    <w:pPr>
      <w:tabs>
        <w:tab w:val="center" w:pos="4513"/>
        <w:tab w:val="right" w:pos="9026"/>
      </w:tabs>
    </w:pPr>
  </w:style>
  <w:style w:type="character" w:customStyle="1" w:styleId="HeaderChar">
    <w:name w:val="Header Char"/>
    <w:link w:val="Header"/>
    <w:uiPriority w:val="99"/>
    <w:rsid w:val="00B5755C"/>
    <w:rPr>
      <w:sz w:val="22"/>
      <w:szCs w:val="22"/>
      <w:lang w:val="en-GB" w:eastAsia="en-US"/>
    </w:rPr>
  </w:style>
  <w:style w:type="paragraph" w:styleId="Footer">
    <w:name w:val="footer"/>
    <w:basedOn w:val="Normal"/>
    <w:link w:val="FooterChar"/>
    <w:uiPriority w:val="99"/>
    <w:unhideWhenUsed/>
    <w:rsid w:val="00B5755C"/>
    <w:pPr>
      <w:tabs>
        <w:tab w:val="center" w:pos="4513"/>
        <w:tab w:val="right" w:pos="9026"/>
      </w:tabs>
    </w:pPr>
  </w:style>
  <w:style w:type="character" w:customStyle="1" w:styleId="FooterChar">
    <w:name w:val="Footer Char"/>
    <w:link w:val="Footer"/>
    <w:uiPriority w:val="99"/>
    <w:rsid w:val="00B5755C"/>
    <w:rPr>
      <w:sz w:val="22"/>
      <w:szCs w:val="22"/>
      <w:lang w:val="en-GB" w:eastAsia="en-US"/>
    </w:rPr>
  </w:style>
  <w:style w:type="paragraph" w:styleId="ListParagraph">
    <w:name w:val="List Paragraph"/>
    <w:basedOn w:val="Normal"/>
    <w:uiPriority w:val="34"/>
    <w:qFormat/>
    <w:rsid w:val="00B5755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4265">
      <w:bodyDiv w:val="1"/>
      <w:marLeft w:val="0"/>
      <w:marRight w:val="0"/>
      <w:marTop w:val="0"/>
      <w:marBottom w:val="0"/>
      <w:divBdr>
        <w:top w:val="none" w:sz="0" w:space="0" w:color="auto"/>
        <w:left w:val="none" w:sz="0" w:space="0" w:color="auto"/>
        <w:bottom w:val="none" w:sz="0" w:space="0" w:color="auto"/>
        <w:right w:val="none" w:sz="0" w:space="0" w:color="auto"/>
      </w:divBdr>
      <w:divsChild>
        <w:div w:id="18356583">
          <w:marLeft w:val="0"/>
          <w:marRight w:val="0"/>
          <w:marTop w:val="0"/>
          <w:marBottom w:val="0"/>
          <w:divBdr>
            <w:top w:val="none" w:sz="0" w:space="0" w:color="auto"/>
            <w:left w:val="none" w:sz="0" w:space="0" w:color="auto"/>
            <w:bottom w:val="none" w:sz="0" w:space="0" w:color="auto"/>
            <w:right w:val="none" w:sz="0" w:space="0" w:color="auto"/>
          </w:divBdr>
        </w:div>
        <w:div w:id="179510577">
          <w:marLeft w:val="0"/>
          <w:marRight w:val="0"/>
          <w:marTop w:val="0"/>
          <w:marBottom w:val="0"/>
          <w:divBdr>
            <w:top w:val="none" w:sz="0" w:space="0" w:color="auto"/>
            <w:left w:val="none" w:sz="0" w:space="0" w:color="auto"/>
            <w:bottom w:val="none" w:sz="0" w:space="0" w:color="auto"/>
            <w:right w:val="none" w:sz="0" w:space="0" w:color="auto"/>
          </w:divBdr>
        </w:div>
        <w:div w:id="356196628">
          <w:marLeft w:val="0"/>
          <w:marRight w:val="0"/>
          <w:marTop w:val="0"/>
          <w:marBottom w:val="0"/>
          <w:divBdr>
            <w:top w:val="none" w:sz="0" w:space="0" w:color="auto"/>
            <w:left w:val="none" w:sz="0" w:space="0" w:color="auto"/>
            <w:bottom w:val="none" w:sz="0" w:space="0" w:color="auto"/>
            <w:right w:val="none" w:sz="0" w:space="0" w:color="auto"/>
          </w:divBdr>
        </w:div>
        <w:div w:id="1164587832">
          <w:marLeft w:val="0"/>
          <w:marRight w:val="0"/>
          <w:marTop w:val="0"/>
          <w:marBottom w:val="0"/>
          <w:divBdr>
            <w:top w:val="none" w:sz="0" w:space="0" w:color="auto"/>
            <w:left w:val="none" w:sz="0" w:space="0" w:color="auto"/>
            <w:bottom w:val="none" w:sz="0" w:space="0" w:color="auto"/>
            <w:right w:val="none" w:sz="0" w:space="0" w:color="auto"/>
          </w:divBdr>
        </w:div>
        <w:div w:id="1909071440">
          <w:marLeft w:val="0"/>
          <w:marRight w:val="0"/>
          <w:marTop w:val="0"/>
          <w:marBottom w:val="0"/>
          <w:divBdr>
            <w:top w:val="none" w:sz="0" w:space="0" w:color="auto"/>
            <w:left w:val="none" w:sz="0" w:space="0" w:color="auto"/>
            <w:bottom w:val="none" w:sz="0" w:space="0" w:color="auto"/>
            <w:right w:val="none" w:sz="0" w:space="0" w:color="auto"/>
          </w:divBdr>
        </w:div>
      </w:divsChild>
    </w:div>
    <w:div w:id="180901832">
      <w:bodyDiv w:val="1"/>
      <w:marLeft w:val="0"/>
      <w:marRight w:val="0"/>
      <w:marTop w:val="0"/>
      <w:marBottom w:val="0"/>
      <w:divBdr>
        <w:top w:val="none" w:sz="0" w:space="0" w:color="auto"/>
        <w:left w:val="none" w:sz="0" w:space="0" w:color="auto"/>
        <w:bottom w:val="none" w:sz="0" w:space="0" w:color="auto"/>
        <w:right w:val="none" w:sz="0" w:space="0" w:color="auto"/>
      </w:divBdr>
      <w:divsChild>
        <w:div w:id="110442337">
          <w:marLeft w:val="0"/>
          <w:marRight w:val="0"/>
          <w:marTop w:val="0"/>
          <w:marBottom w:val="0"/>
          <w:divBdr>
            <w:top w:val="none" w:sz="0" w:space="0" w:color="auto"/>
            <w:left w:val="none" w:sz="0" w:space="0" w:color="auto"/>
            <w:bottom w:val="none" w:sz="0" w:space="0" w:color="auto"/>
            <w:right w:val="none" w:sz="0" w:space="0" w:color="auto"/>
          </w:divBdr>
        </w:div>
        <w:div w:id="181675194">
          <w:marLeft w:val="0"/>
          <w:marRight w:val="0"/>
          <w:marTop w:val="0"/>
          <w:marBottom w:val="0"/>
          <w:divBdr>
            <w:top w:val="none" w:sz="0" w:space="0" w:color="auto"/>
            <w:left w:val="none" w:sz="0" w:space="0" w:color="auto"/>
            <w:bottom w:val="none" w:sz="0" w:space="0" w:color="auto"/>
            <w:right w:val="none" w:sz="0" w:space="0" w:color="auto"/>
          </w:divBdr>
        </w:div>
        <w:div w:id="301155090">
          <w:marLeft w:val="0"/>
          <w:marRight w:val="0"/>
          <w:marTop w:val="0"/>
          <w:marBottom w:val="0"/>
          <w:divBdr>
            <w:top w:val="none" w:sz="0" w:space="0" w:color="auto"/>
            <w:left w:val="none" w:sz="0" w:space="0" w:color="auto"/>
            <w:bottom w:val="none" w:sz="0" w:space="0" w:color="auto"/>
            <w:right w:val="none" w:sz="0" w:space="0" w:color="auto"/>
          </w:divBdr>
        </w:div>
        <w:div w:id="311758340">
          <w:marLeft w:val="0"/>
          <w:marRight w:val="0"/>
          <w:marTop w:val="0"/>
          <w:marBottom w:val="0"/>
          <w:divBdr>
            <w:top w:val="none" w:sz="0" w:space="0" w:color="auto"/>
            <w:left w:val="none" w:sz="0" w:space="0" w:color="auto"/>
            <w:bottom w:val="none" w:sz="0" w:space="0" w:color="auto"/>
            <w:right w:val="none" w:sz="0" w:space="0" w:color="auto"/>
          </w:divBdr>
        </w:div>
        <w:div w:id="357854427">
          <w:marLeft w:val="0"/>
          <w:marRight w:val="0"/>
          <w:marTop w:val="0"/>
          <w:marBottom w:val="0"/>
          <w:divBdr>
            <w:top w:val="none" w:sz="0" w:space="0" w:color="auto"/>
            <w:left w:val="none" w:sz="0" w:space="0" w:color="auto"/>
            <w:bottom w:val="none" w:sz="0" w:space="0" w:color="auto"/>
            <w:right w:val="none" w:sz="0" w:space="0" w:color="auto"/>
          </w:divBdr>
        </w:div>
        <w:div w:id="363796081">
          <w:marLeft w:val="0"/>
          <w:marRight w:val="0"/>
          <w:marTop w:val="0"/>
          <w:marBottom w:val="0"/>
          <w:divBdr>
            <w:top w:val="none" w:sz="0" w:space="0" w:color="auto"/>
            <w:left w:val="none" w:sz="0" w:space="0" w:color="auto"/>
            <w:bottom w:val="none" w:sz="0" w:space="0" w:color="auto"/>
            <w:right w:val="none" w:sz="0" w:space="0" w:color="auto"/>
          </w:divBdr>
        </w:div>
        <w:div w:id="441608306">
          <w:marLeft w:val="0"/>
          <w:marRight w:val="0"/>
          <w:marTop w:val="0"/>
          <w:marBottom w:val="0"/>
          <w:divBdr>
            <w:top w:val="none" w:sz="0" w:space="0" w:color="auto"/>
            <w:left w:val="none" w:sz="0" w:space="0" w:color="auto"/>
            <w:bottom w:val="none" w:sz="0" w:space="0" w:color="auto"/>
            <w:right w:val="none" w:sz="0" w:space="0" w:color="auto"/>
          </w:divBdr>
        </w:div>
        <w:div w:id="471170337">
          <w:marLeft w:val="0"/>
          <w:marRight w:val="0"/>
          <w:marTop w:val="0"/>
          <w:marBottom w:val="0"/>
          <w:divBdr>
            <w:top w:val="none" w:sz="0" w:space="0" w:color="auto"/>
            <w:left w:val="none" w:sz="0" w:space="0" w:color="auto"/>
            <w:bottom w:val="none" w:sz="0" w:space="0" w:color="auto"/>
            <w:right w:val="none" w:sz="0" w:space="0" w:color="auto"/>
          </w:divBdr>
        </w:div>
        <w:div w:id="485053937">
          <w:marLeft w:val="0"/>
          <w:marRight w:val="0"/>
          <w:marTop w:val="0"/>
          <w:marBottom w:val="0"/>
          <w:divBdr>
            <w:top w:val="none" w:sz="0" w:space="0" w:color="auto"/>
            <w:left w:val="none" w:sz="0" w:space="0" w:color="auto"/>
            <w:bottom w:val="none" w:sz="0" w:space="0" w:color="auto"/>
            <w:right w:val="none" w:sz="0" w:space="0" w:color="auto"/>
          </w:divBdr>
        </w:div>
        <w:div w:id="622615060">
          <w:marLeft w:val="0"/>
          <w:marRight w:val="0"/>
          <w:marTop w:val="0"/>
          <w:marBottom w:val="0"/>
          <w:divBdr>
            <w:top w:val="none" w:sz="0" w:space="0" w:color="auto"/>
            <w:left w:val="none" w:sz="0" w:space="0" w:color="auto"/>
            <w:bottom w:val="none" w:sz="0" w:space="0" w:color="auto"/>
            <w:right w:val="none" w:sz="0" w:space="0" w:color="auto"/>
          </w:divBdr>
        </w:div>
        <w:div w:id="904141249">
          <w:marLeft w:val="0"/>
          <w:marRight w:val="0"/>
          <w:marTop w:val="0"/>
          <w:marBottom w:val="0"/>
          <w:divBdr>
            <w:top w:val="none" w:sz="0" w:space="0" w:color="auto"/>
            <w:left w:val="none" w:sz="0" w:space="0" w:color="auto"/>
            <w:bottom w:val="none" w:sz="0" w:space="0" w:color="auto"/>
            <w:right w:val="none" w:sz="0" w:space="0" w:color="auto"/>
          </w:divBdr>
        </w:div>
        <w:div w:id="939337056">
          <w:marLeft w:val="0"/>
          <w:marRight w:val="0"/>
          <w:marTop w:val="0"/>
          <w:marBottom w:val="0"/>
          <w:divBdr>
            <w:top w:val="none" w:sz="0" w:space="0" w:color="auto"/>
            <w:left w:val="none" w:sz="0" w:space="0" w:color="auto"/>
            <w:bottom w:val="none" w:sz="0" w:space="0" w:color="auto"/>
            <w:right w:val="none" w:sz="0" w:space="0" w:color="auto"/>
          </w:divBdr>
        </w:div>
        <w:div w:id="953289463">
          <w:marLeft w:val="0"/>
          <w:marRight w:val="0"/>
          <w:marTop w:val="0"/>
          <w:marBottom w:val="0"/>
          <w:divBdr>
            <w:top w:val="none" w:sz="0" w:space="0" w:color="auto"/>
            <w:left w:val="none" w:sz="0" w:space="0" w:color="auto"/>
            <w:bottom w:val="none" w:sz="0" w:space="0" w:color="auto"/>
            <w:right w:val="none" w:sz="0" w:space="0" w:color="auto"/>
          </w:divBdr>
        </w:div>
        <w:div w:id="1143426944">
          <w:marLeft w:val="0"/>
          <w:marRight w:val="0"/>
          <w:marTop w:val="0"/>
          <w:marBottom w:val="0"/>
          <w:divBdr>
            <w:top w:val="none" w:sz="0" w:space="0" w:color="auto"/>
            <w:left w:val="none" w:sz="0" w:space="0" w:color="auto"/>
            <w:bottom w:val="none" w:sz="0" w:space="0" w:color="auto"/>
            <w:right w:val="none" w:sz="0" w:space="0" w:color="auto"/>
          </w:divBdr>
        </w:div>
        <w:div w:id="1286083969">
          <w:marLeft w:val="0"/>
          <w:marRight w:val="0"/>
          <w:marTop w:val="0"/>
          <w:marBottom w:val="0"/>
          <w:divBdr>
            <w:top w:val="none" w:sz="0" w:space="0" w:color="auto"/>
            <w:left w:val="none" w:sz="0" w:space="0" w:color="auto"/>
            <w:bottom w:val="none" w:sz="0" w:space="0" w:color="auto"/>
            <w:right w:val="none" w:sz="0" w:space="0" w:color="auto"/>
          </w:divBdr>
        </w:div>
        <w:div w:id="1349599811">
          <w:marLeft w:val="0"/>
          <w:marRight w:val="0"/>
          <w:marTop w:val="0"/>
          <w:marBottom w:val="0"/>
          <w:divBdr>
            <w:top w:val="none" w:sz="0" w:space="0" w:color="auto"/>
            <w:left w:val="none" w:sz="0" w:space="0" w:color="auto"/>
            <w:bottom w:val="none" w:sz="0" w:space="0" w:color="auto"/>
            <w:right w:val="none" w:sz="0" w:space="0" w:color="auto"/>
          </w:divBdr>
        </w:div>
        <w:div w:id="1415860765">
          <w:marLeft w:val="0"/>
          <w:marRight w:val="0"/>
          <w:marTop w:val="0"/>
          <w:marBottom w:val="0"/>
          <w:divBdr>
            <w:top w:val="none" w:sz="0" w:space="0" w:color="auto"/>
            <w:left w:val="none" w:sz="0" w:space="0" w:color="auto"/>
            <w:bottom w:val="none" w:sz="0" w:space="0" w:color="auto"/>
            <w:right w:val="none" w:sz="0" w:space="0" w:color="auto"/>
          </w:divBdr>
        </w:div>
        <w:div w:id="1488127000">
          <w:marLeft w:val="0"/>
          <w:marRight w:val="0"/>
          <w:marTop w:val="0"/>
          <w:marBottom w:val="0"/>
          <w:divBdr>
            <w:top w:val="none" w:sz="0" w:space="0" w:color="auto"/>
            <w:left w:val="none" w:sz="0" w:space="0" w:color="auto"/>
            <w:bottom w:val="none" w:sz="0" w:space="0" w:color="auto"/>
            <w:right w:val="none" w:sz="0" w:space="0" w:color="auto"/>
          </w:divBdr>
        </w:div>
        <w:div w:id="1596015025">
          <w:marLeft w:val="0"/>
          <w:marRight w:val="0"/>
          <w:marTop w:val="0"/>
          <w:marBottom w:val="0"/>
          <w:divBdr>
            <w:top w:val="none" w:sz="0" w:space="0" w:color="auto"/>
            <w:left w:val="none" w:sz="0" w:space="0" w:color="auto"/>
            <w:bottom w:val="none" w:sz="0" w:space="0" w:color="auto"/>
            <w:right w:val="none" w:sz="0" w:space="0" w:color="auto"/>
          </w:divBdr>
        </w:div>
        <w:div w:id="1793403669">
          <w:marLeft w:val="0"/>
          <w:marRight w:val="0"/>
          <w:marTop w:val="0"/>
          <w:marBottom w:val="0"/>
          <w:divBdr>
            <w:top w:val="none" w:sz="0" w:space="0" w:color="auto"/>
            <w:left w:val="none" w:sz="0" w:space="0" w:color="auto"/>
            <w:bottom w:val="none" w:sz="0" w:space="0" w:color="auto"/>
            <w:right w:val="none" w:sz="0" w:space="0" w:color="auto"/>
          </w:divBdr>
        </w:div>
        <w:div w:id="2028360749">
          <w:marLeft w:val="0"/>
          <w:marRight w:val="0"/>
          <w:marTop w:val="0"/>
          <w:marBottom w:val="0"/>
          <w:divBdr>
            <w:top w:val="none" w:sz="0" w:space="0" w:color="auto"/>
            <w:left w:val="none" w:sz="0" w:space="0" w:color="auto"/>
            <w:bottom w:val="none" w:sz="0" w:space="0" w:color="auto"/>
            <w:right w:val="none" w:sz="0" w:space="0" w:color="auto"/>
          </w:divBdr>
        </w:div>
        <w:div w:id="2077313058">
          <w:marLeft w:val="0"/>
          <w:marRight w:val="0"/>
          <w:marTop w:val="0"/>
          <w:marBottom w:val="0"/>
          <w:divBdr>
            <w:top w:val="none" w:sz="0" w:space="0" w:color="auto"/>
            <w:left w:val="none" w:sz="0" w:space="0" w:color="auto"/>
            <w:bottom w:val="none" w:sz="0" w:space="0" w:color="auto"/>
            <w:right w:val="none" w:sz="0" w:space="0" w:color="auto"/>
          </w:divBdr>
        </w:div>
      </w:divsChild>
    </w:div>
    <w:div w:id="506402429">
      <w:bodyDiv w:val="1"/>
      <w:marLeft w:val="0"/>
      <w:marRight w:val="0"/>
      <w:marTop w:val="0"/>
      <w:marBottom w:val="0"/>
      <w:divBdr>
        <w:top w:val="none" w:sz="0" w:space="0" w:color="auto"/>
        <w:left w:val="none" w:sz="0" w:space="0" w:color="auto"/>
        <w:bottom w:val="none" w:sz="0" w:space="0" w:color="auto"/>
        <w:right w:val="none" w:sz="0" w:space="0" w:color="auto"/>
      </w:divBdr>
      <w:divsChild>
        <w:div w:id="260842747">
          <w:marLeft w:val="0"/>
          <w:marRight w:val="0"/>
          <w:marTop w:val="0"/>
          <w:marBottom w:val="0"/>
          <w:divBdr>
            <w:top w:val="none" w:sz="0" w:space="0" w:color="auto"/>
            <w:left w:val="none" w:sz="0" w:space="0" w:color="auto"/>
            <w:bottom w:val="none" w:sz="0" w:space="0" w:color="auto"/>
            <w:right w:val="none" w:sz="0" w:space="0" w:color="auto"/>
          </w:divBdr>
        </w:div>
        <w:div w:id="630211725">
          <w:marLeft w:val="0"/>
          <w:marRight w:val="0"/>
          <w:marTop w:val="0"/>
          <w:marBottom w:val="0"/>
          <w:divBdr>
            <w:top w:val="none" w:sz="0" w:space="0" w:color="auto"/>
            <w:left w:val="none" w:sz="0" w:space="0" w:color="auto"/>
            <w:bottom w:val="none" w:sz="0" w:space="0" w:color="auto"/>
            <w:right w:val="none" w:sz="0" w:space="0" w:color="auto"/>
          </w:divBdr>
        </w:div>
        <w:div w:id="820972520">
          <w:marLeft w:val="0"/>
          <w:marRight w:val="0"/>
          <w:marTop w:val="0"/>
          <w:marBottom w:val="0"/>
          <w:divBdr>
            <w:top w:val="none" w:sz="0" w:space="0" w:color="auto"/>
            <w:left w:val="none" w:sz="0" w:space="0" w:color="auto"/>
            <w:bottom w:val="none" w:sz="0" w:space="0" w:color="auto"/>
            <w:right w:val="none" w:sz="0" w:space="0" w:color="auto"/>
          </w:divBdr>
        </w:div>
        <w:div w:id="987443365">
          <w:marLeft w:val="0"/>
          <w:marRight w:val="0"/>
          <w:marTop w:val="0"/>
          <w:marBottom w:val="0"/>
          <w:divBdr>
            <w:top w:val="none" w:sz="0" w:space="0" w:color="auto"/>
            <w:left w:val="none" w:sz="0" w:space="0" w:color="auto"/>
            <w:bottom w:val="none" w:sz="0" w:space="0" w:color="auto"/>
            <w:right w:val="none" w:sz="0" w:space="0" w:color="auto"/>
          </w:divBdr>
        </w:div>
        <w:div w:id="1040595002">
          <w:marLeft w:val="0"/>
          <w:marRight w:val="0"/>
          <w:marTop w:val="0"/>
          <w:marBottom w:val="0"/>
          <w:divBdr>
            <w:top w:val="none" w:sz="0" w:space="0" w:color="auto"/>
            <w:left w:val="none" w:sz="0" w:space="0" w:color="auto"/>
            <w:bottom w:val="none" w:sz="0" w:space="0" w:color="auto"/>
            <w:right w:val="none" w:sz="0" w:space="0" w:color="auto"/>
          </w:divBdr>
        </w:div>
        <w:div w:id="1144737922">
          <w:marLeft w:val="0"/>
          <w:marRight w:val="0"/>
          <w:marTop w:val="0"/>
          <w:marBottom w:val="0"/>
          <w:divBdr>
            <w:top w:val="none" w:sz="0" w:space="0" w:color="auto"/>
            <w:left w:val="none" w:sz="0" w:space="0" w:color="auto"/>
            <w:bottom w:val="none" w:sz="0" w:space="0" w:color="auto"/>
            <w:right w:val="none" w:sz="0" w:space="0" w:color="auto"/>
          </w:divBdr>
        </w:div>
        <w:div w:id="1194267533">
          <w:marLeft w:val="0"/>
          <w:marRight w:val="0"/>
          <w:marTop w:val="0"/>
          <w:marBottom w:val="0"/>
          <w:divBdr>
            <w:top w:val="none" w:sz="0" w:space="0" w:color="auto"/>
            <w:left w:val="none" w:sz="0" w:space="0" w:color="auto"/>
            <w:bottom w:val="none" w:sz="0" w:space="0" w:color="auto"/>
            <w:right w:val="none" w:sz="0" w:space="0" w:color="auto"/>
          </w:divBdr>
        </w:div>
        <w:div w:id="1381325091">
          <w:marLeft w:val="0"/>
          <w:marRight w:val="0"/>
          <w:marTop w:val="0"/>
          <w:marBottom w:val="0"/>
          <w:divBdr>
            <w:top w:val="none" w:sz="0" w:space="0" w:color="auto"/>
            <w:left w:val="none" w:sz="0" w:space="0" w:color="auto"/>
            <w:bottom w:val="none" w:sz="0" w:space="0" w:color="auto"/>
            <w:right w:val="none" w:sz="0" w:space="0" w:color="auto"/>
          </w:divBdr>
        </w:div>
        <w:div w:id="2077780623">
          <w:marLeft w:val="0"/>
          <w:marRight w:val="0"/>
          <w:marTop w:val="0"/>
          <w:marBottom w:val="0"/>
          <w:divBdr>
            <w:top w:val="none" w:sz="0" w:space="0" w:color="auto"/>
            <w:left w:val="none" w:sz="0" w:space="0" w:color="auto"/>
            <w:bottom w:val="none" w:sz="0" w:space="0" w:color="auto"/>
            <w:right w:val="none" w:sz="0" w:space="0" w:color="auto"/>
          </w:divBdr>
        </w:div>
      </w:divsChild>
    </w:div>
    <w:div w:id="756055186">
      <w:bodyDiv w:val="1"/>
      <w:marLeft w:val="0"/>
      <w:marRight w:val="0"/>
      <w:marTop w:val="0"/>
      <w:marBottom w:val="0"/>
      <w:divBdr>
        <w:top w:val="none" w:sz="0" w:space="0" w:color="auto"/>
        <w:left w:val="none" w:sz="0" w:space="0" w:color="auto"/>
        <w:bottom w:val="none" w:sz="0" w:space="0" w:color="auto"/>
        <w:right w:val="none" w:sz="0" w:space="0" w:color="auto"/>
      </w:divBdr>
    </w:div>
    <w:div w:id="887953511">
      <w:bodyDiv w:val="1"/>
      <w:marLeft w:val="0"/>
      <w:marRight w:val="0"/>
      <w:marTop w:val="0"/>
      <w:marBottom w:val="0"/>
      <w:divBdr>
        <w:top w:val="none" w:sz="0" w:space="0" w:color="auto"/>
        <w:left w:val="none" w:sz="0" w:space="0" w:color="auto"/>
        <w:bottom w:val="none" w:sz="0" w:space="0" w:color="auto"/>
        <w:right w:val="none" w:sz="0" w:space="0" w:color="auto"/>
      </w:divBdr>
      <w:divsChild>
        <w:div w:id="460851962">
          <w:marLeft w:val="0"/>
          <w:marRight w:val="0"/>
          <w:marTop w:val="0"/>
          <w:marBottom w:val="0"/>
          <w:divBdr>
            <w:top w:val="none" w:sz="0" w:space="0" w:color="auto"/>
            <w:left w:val="none" w:sz="0" w:space="0" w:color="auto"/>
            <w:bottom w:val="none" w:sz="0" w:space="0" w:color="auto"/>
            <w:right w:val="none" w:sz="0" w:space="0" w:color="auto"/>
          </w:divBdr>
        </w:div>
        <w:div w:id="473525547">
          <w:marLeft w:val="0"/>
          <w:marRight w:val="0"/>
          <w:marTop w:val="0"/>
          <w:marBottom w:val="0"/>
          <w:divBdr>
            <w:top w:val="none" w:sz="0" w:space="0" w:color="auto"/>
            <w:left w:val="none" w:sz="0" w:space="0" w:color="auto"/>
            <w:bottom w:val="none" w:sz="0" w:space="0" w:color="auto"/>
            <w:right w:val="none" w:sz="0" w:space="0" w:color="auto"/>
          </w:divBdr>
        </w:div>
        <w:div w:id="572394192">
          <w:marLeft w:val="0"/>
          <w:marRight w:val="0"/>
          <w:marTop w:val="0"/>
          <w:marBottom w:val="0"/>
          <w:divBdr>
            <w:top w:val="none" w:sz="0" w:space="0" w:color="auto"/>
            <w:left w:val="none" w:sz="0" w:space="0" w:color="auto"/>
            <w:bottom w:val="none" w:sz="0" w:space="0" w:color="auto"/>
            <w:right w:val="none" w:sz="0" w:space="0" w:color="auto"/>
          </w:divBdr>
        </w:div>
        <w:div w:id="667631253">
          <w:marLeft w:val="0"/>
          <w:marRight w:val="0"/>
          <w:marTop w:val="0"/>
          <w:marBottom w:val="0"/>
          <w:divBdr>
            <w:top w:val="none" w:sz="0" w:space="0" w:color="auto"/>
            <w:left w:val="none" w:sz="0" w:space="0" w:color="auto"/>
            <w:bottom w:val="none" w:sz="0" w:space="0" w:color="auto"/>
            <w:right w:val="none" w:sz="0" w:space="0" w:color="auto"/>
          </w:divBdr>
        </w:div>
        <w:div w:id="915549906">
          <w:marLeft w:val="0"/>
          <w:marRight w:val="0"/>
          <w:marTop w:val="0"/>
          <w:marBottom w:val="0"/>
          <w:divBdr>
            <w:top w:val="none" w:sz="0" w:space="0" w:color="auto"/>
            <w:left w:val="none" w:sz="0" w:space="0" w:color="auto"/>
            <w:bottom w:val="none" w:sz="0" w:space="0" w:color="auto"/>
            <w:right w:val="none" w:sz="0" w:space="0" w:color="auto"/>
          </w:divBdr>
        </w:div>
        <w:div w:id="1020820057">
          <w:marLeft w:val="0"/>
          <w:marRight w:val="0"/>
          <w:marTop w:val="0"/>
          <w:marBottom w:val="0"/>
          <w:divBdr>
            <w:top w:val="none" w:sz="0" w:space="0" w:color="auto"/>
            <w:left w:val="none" w:sz="0" w:space="0" w:color="auto"/>
            <w:bottom w:val="none" w:sz="0" w:space="0" w:color="auto"/>
            <w:right w:val="none" w:sz="0" w:space="0" w:color="auto"/>
          </w:divBdr>
        </w:div>
        <w:div w:id="1214193894">
          <w:marLeft w:val="0"/>
          <w:marRight w:val="0"/>
          <w:marTop w:val="0"/>
          <w:marBottom w:val="0"/>
          <w:divBdr>
            <w:top w:val="none" w:sz="0" w:space="0" w:color="auto"/>
            <w:left w:val="none" w:sz="0" w:space="0" w:color="auto"/>
            <w:bottom w:val="none" w:sz="0" w:space="0" w:color="auto"/>
            <w:right w:val="none" w:sz="0" w:space="0" w:color="auto"/>
          </w:divBdr>
        </w:div>
        <w:div w:id="1270284329">
          <w:marLeft w:val="0"/>
          <w:marRight w:val="0"/>
          <w:marTop w:val="0"/>
          <w:marBottom w:val="0"/>
          <w:divBdr>
            <w:top w:val="none" w:sz="0" w:space="0" w:color="auto"/>
            <w:left w:val="none" w:sz="0" w:space="0" w:color="auto"/>
            <w:bottom w:val="none" w:sz="0" w:space="0" w:color="auto"/>
            <w:right w:val="none" w:sz="0" w:space="0" w:color="auto"/>
          </w:divBdr>
        </w:div>
        <w:div w:id="1339769992">
          <w:marLeft w:val="0"/>
          <w:marRight w:val="0"/>
          <w:marTop w:val="0"/>
          <w:marBottom w:val="0"/>
          <w:divBdr>
            <w:top w:val="none" w:sz="0" w:space="0" w:color="auto"/>
            <w:left w:val="none" w:sz="0" w:space="0" w:color="auto"/>
            <w:bottom w:val="none" w:sz="0" w:space="0" w:color="auto"/>
            <w:right w:val="none" w:sz="0" w:space="0" w:color="auto"/>
          </w:divBdr>
        </w:div>
        <w:div w:id="2012558728">
          <w:marLeft w:val="0"/>
          <w:marRight w:val="0"/>
          <w:marTop w:val="0"/>
          <w:marBottom w:val="0"/>
          <w:divBdr>
            <w:top w:val="none" w:sz="0" w:space="0" w:color="auto"/>
            <w:left w:val="none" w:sz="0" w:space="0" w:color="auto"/>
            <w:bottom w:val="none" w:sz="0" w:space="0" w:color="auto"/>
            <w:right w:val="none" w:sz="0" w:space="0" w:color="auto"/>
          </w:divBdr>
        </w:div>
      </w:divsChild>
    </w:div>
    <w:div w:id="1101485605">
      <w:bodyDiv w:val="1"/>
      <w:marLeft w:val="0"/>
      <w:marRight w:val="0"/>
      <w:marTop w:val="0"/>
      <w:marBottom w:val="0"/>
      <w:divBdr>
        <w:top w:val="none" w:sz="0" w:space="0" w:color="auto"/>
        <w:left w:val="none" w:sz="0" w:space="0" w:color="auto"/>
        <w:bottom w:val="none" w:sz="0" w:space="0" w:color="auto"/>
        <w:right w:val="none" w:sz="0" w:space="0" w:color="auto"/>
      </w:divBdr>
      <w:divsChild>
        <w:div w:id="575865474">
          <w:marLeft w:val="0"/>
          <w:marRight w:val="0"/>
          <w:marTop w:val="0"/>
          <w:marBottom w:val="0"/>
          <w:divBdr>
            <w:top w:val="none" w:sz="0" w:space="0" w:color="auto"/>
            <w:left w:val="none" w:sz="0" w:space="0" w:color="auto"/>
            <w:bottom w:val="none" w:sz="0" w:space="0" w:color="auto"/>
            <w:right w:val="none" w:sz="0" w:space="0" w:color="auto"/>
          </w:divBdr>
        </w:div>
        <w:div w:id="787435458">
          <w:marLeft w:val="0"/>
          <w:marRight w:val="0"/>
          <w:marTop w:val="0"/>
          <w:marBottom w:val="0"/>
          <w:divBdr>
            <w:top w:val="none" w:sz="0" w:space="0" w:color="auto"/>
            <w:left w:val="none" w:sz="0" w:space="0" w:color="auto"/>
            <w:bottom w:val="none" w:sz="0" w:space="0" w:color="auto"/>
            <w:right w:val="none" w:sz="0" w:space="0" w:color="auto"/>
          </w:divBdr>
        </w:div>
        <w:div w:id="797989566">
          <w:marLeft w:val="0"/>
          <w:marRight w:val="0"/>
          <w:marTop w:val="0"/>
          <w:marBottom w:val="0"/>
          <w:divBdr>
            <w:top w:val="none" w:sz="0" w:space="0" w:color="auto"/>
            <w:left w:val="none" w:sz="0" w:space="0" w:color="auto"/>
            <w:bottom w:val="none" w:sz="0" w:space="0" w:color="auto"/>
            <w:right w:val="none" w:sz="0" w:space="0" w:color="auto"/>
          </w:divBdr>
        </w:div>
        <w:div w:id="851064578">
          <w:marLeft w:val="0"/>
          <w:marRight w:val="0"/>
          <w:marTop w:val="0"/>
          <w:marBottom w:val="0"/>
          <w:divBdr>
            <w:top w:val="none" w:sz="0" w:space="0" w:color="auto"/>
            <w:left w:val="none" w:sz="0" w:space="0" w:color="auto"/>
            <w:bottom w:val="none" w:sz="0" w:space="0" w:color="auto"/>
            <w:right w:val="none" w:sz="0" w:space="0" w:color="auto"/>
          </w:divBdr>
        </w:div>
        <w:div w:id="905382077">
          <w:marLeft w:val="0"/>
          <w:marRight w:val="0"/>
          <w:marTop w:val="0"/>
          <w:marBottom w:val="0"/>
          <w:divBdr>
            <w:top w:val="none" w:sz="0" w:space="0" w:color="auto"/>
            <w:left w:val="none" w:sz="0" w:space="0" w:color="auto"/>
            <w:bottom w:val="none" w:sz="0" w:space="0" w:color="auto"/>
            <w:right w:val="none" w:sz="0" w:space="0" w:color="auto"/>
          </w:divBdr>
        </w:div>
        <w:div w:id="1194226804">
          <w:marLeft w:val="0"/>
          <w:marRight w:val="0"/>
          <w:marTop w:val="0"/>
          <w:marBottom w:val="0"/>
          <w:divBdr>
            <w:top w:val="none" w:sz="0" w:space="0" w:color="auto"/>
            <w:left w:val="none" w:sz="0" w:space="0" w:color="auto"/>
            <w:bottom w:val="none" w:sz="0" w:space="0" w:color="auto"/>
            <w:right w:val="none" w:sz="0" w:space="0" w:color="auto"/>
          </w:divBdr>
        </w:div>
        <w:div w:id="1218468605">
          <w:marLeft w:val="0"/>
          <w:marRight w:val="0"/>
          <w:marTop w:val="0"/>
          <w:marBottom w:val="0"/>
          <w:divBdr>
            <w:top w:val="none" w:sz="0" w:space="0" w:color="auto"/>
            <w:left w:val="none" w:sz="0" w:space="0" w:color="auto"/>
            <w:bottom w:val="none" w:sz="0" w:space="0" w:color="auto"/>
            <w:right w:val="none" w:sz="0" w:space="0" w:color="auto"/>
          </w:divBdr>
        </w:div>
        <w:div w:id="1228105153">
          <w:marLeft w:val="0"/>
          <w:marRight w:val="0"/>
          <w:marTop w:val="0"/>
          <w:marBottom w:val="0"/>
          <w:divBdr>
            <w:top w:val="none" w:sz="0" w:space="0" w:color="auto"/>
            <w:left w:val="none" w:sz="0" w:space="0" w:color="auto"/>
            <w:bottom w:val="none" w:sz="0" w:space="0" w:color="auto"/>
            <w:right w:val="none" w:sz="0" w:space="0" w:color="auto"/>
          </w:divBdr>
        </w:div>
        <w:div w:id="1308557578">
          <w:marLeft w:val="0"/>
          <w:marRight w:val="0"/>
          <w:marTop w:val="0"/>
          <w:marBottom w:val="0"/>
          <w:divBdr>
            <w:top w:val="none" w:sz="0" w:space="0" w:color="auto"/>
            <w:left w:val="none" w:sz="0" w:space="0" w:color="auto"/>
            <w:bottom w:val="none" w:sz="0" w:space="0" w:color="auto"/>
            <w:right w:val="none" w:sz="0" w:space="0" w:color="auto"/>
          </w:divBdr>
        </w:div>
        <w:div w:id="1332878324">
          <w:marLeft w:val="0"/>
          <w:marRight w:val="0"/>
          <w:marTop w:val="0"/>
          <w:marBottom w:val="0"/>
          <w:divBdr>
            <w:top w:val="none" w:sz="0" w:space="0" w:color="auto"/>
            <w:left w:val="none" w:sz="0" w:space="0" w:color="auto"/>
            <w:bottom w:val="none" w:sz="0" w:space="0" w:color="auto"/>
            <w:right w:val="none" w:sz="0" w:space="0" w:color="auto"/>
          </w:divBdr>
        </w:div>
        <w:div w:id="1364550504">
          <w:marLeft w:val="0"/>
          <w:marRight w:val="0"/>
          <w:marTop w:val="0"/>
          <w:marBottom w:val="0"/>
          <w:divBdr>
            <w:top w:val="none" w:sz="0" w:space="0" w:color="auto"/>
            <w:left w:val="none" w:sz="0" w:space="0" w:color="auto"/>
            <w:bottom w:val="none" w:sz="0" w:space="0" w:color="auto"/>
            <w:right w:val="none" w:sz="0" w:space="0" w:color="auto"/>
          </w:divBdr>
        </w:div>
        <w:div w:id="1471165706">
          <w:marLeft w:val="0"/>
          <w:marRight w:val="0"/>
          <w:marTop w:val="0"/>
          <w:marBottom w:val="0"/>
          <w:divBdr>
            <w:top w:val="none" w:sz="0" w:space="0" w:color="auto"/>
            <w:left w:val="none" w:sz="0" w:space="0" w:color="auto"/>
            <w:bottom w:val="none" w:sz="0" w:space="0" w:color="auto"/>
            <w:right w:val="none" w:sz="0" w:space="0" w:color="auto"/>
          </w:divBdr>
        </w:div>
        <w:div w:id="1560747565">
          <w:marLeft w:val="0"/>
          <w:marRight w:val="0"/>
          <w:marTop w:val="0"/>
          <w:marBottom w:val="0"/>
          <w:divBdr>
            <w:top w:val="none" w:sz="0" w:space="0" w:color="auto"/>
            <w:left w:val="none" w:sz="0" w:space="0" w:color="auto"/>
            <w:bottom w:val="none" w:sz="0" w:space="0" w:color="auto"/>
            <w:right w:val="none" w:sz="0" w:space="0" w:color="auto"/>
          </w:divBdr>
        </w:div>
        <w:div w:id="1607806852">
          <w:marLeft w:val="0"/>
          <w:marRight w:val="0"/>
          <w:marTop w:val="0"/>
          <w:marBottom w:val="0"/>
          <w:divBdr>
            <w:top w:val="none" w:sz="0" w:space="0" w:color="auto"/>
            <w:left w:val="none" w:sz="0" w:space="0" w:color="auto"/>
            <w:bottom w:val="none" w:sz="0" w:space="0" w:color="auto"/>
            <w:right w:val="none" w:sz="0" w:space="0" w:color="auto"/>
          </w:divBdr>
        </w:div>
        <w:div w:id="1623802666">
          <w:marLeft w:val="0"/>
          <w:marRight w:val="0"/>
          <w:marTop w:val="0"/>
          <w:marBottom w:val="0"/>
          <w:divBdr>
            <w:top w:val="none" w:sz="0" w:space="0" w:color="auto"/>
            <w:left w:val="none" w:sz="0" w:space="0" w:color="auto"/>
            <w:bottom w:val="none" w:sz="0" w:space="0" w:color="auto"/>
            <w:right w:val="none" w:sz="0" w:space="0" w:color="auto"/>
          </w:divBdr>
        </w:div>
        <w:div w:id="1695112157">
          <w:marLeft w:val="0"/>
          <w:marRight w:val="0"/>
          <w:marTop w:val="0"/>
          <w:marBottom w:val="0"/>
          <w:divBdr>
            <w:top w:val="none" w:sz="0" w:space="0" w:color="auto"/>
            <w:left w:val="none" w:sz="0" w:space="0" w:color="auto"/>
            <w:bottom w:val="none" w:sz="0" w:space="0" w:color="auto"/>
            <w:right w:val="none" w:sz="0" w:space="0" w:color="auto"/>
          </w:divBdr>
        </w:div>
        <w:div w:id="1992246629">
          <w:marLeft w:val="0"/>
          <w:marRight w:val="0"/>
          <w:marTop w:val="0"/>
          <w:marBottom w:val="0"/>
          <w:divBdr>
            <w:top w:val="none" w:sz="0" w:space="0" w:color="auto"/>
            <w:left w:val="none" w:sz="0" w:space="0" w:color="auto"/>
            <w:bottom w:val="none" w:sz="0" w:space="0" w:color="auto"/>
            <w:right w:val="none" w:sz="0" w:space="0" w:color="auto"/>
          </w:divBdr>
        </w:div>
      </w:divsChild>
    </w:div>
    <w:div w:id="1253514834">
      <w:bodyDiv w:val="1"/>
      <w:marLeft w:val="0"/>
      <w:marRight w:val="0"/>
      <w:marTop w:val="0"/>
      <w:marBottom w:val="0"/>
      <w:divBdr>
        <w:top w:val="none" w:sz="0" w:space="0" w:color="auto"/>
        <w:left w:val="none" w:sz="0" w:space="0" w:color="auto"/>
        <w:bottom w:val="none" w:sz="0" w:space="0" w:color="auto"/>
        <w:right w:val="none" w:sz="0" w:space="0" w:color="auto"/>
      </w:divBdr>
      <w:divsChild>
        <w:div w:id="1749426270">
          <w:marLeft w:val="0"/>
          <w:marRight w:val="0"/>
          <w:marTop w:val="0"/>
          <w:marBottom w:val="0"/>
          <w:divBdr>
            <w:top w:val="none" w:sz="0" w:space="0" w:color="auto"/>
            <w:left w:val="none" w:sz="0" w:space="0" w:color="auto"/>
            <w:bottom w:val="none" w:sz="0" w:space="0" w:color="auto"/>
            <w:right w:val="none" w:sz="0" w:space="0" w:color="auto"/>
          </w:divBdr>
          <w:divsChild>
            <w:div w:id="21057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Adeleye</dc:creator>
  <cp:keywords/>
  <cp:lastModifiedBy>Dr Aliyu Kawu</cp:lastModifiedBy>
  <cp:revision>2</cp:revision>
  <dcterms:created xsi:type="dcterms:W3CDTF">2020-04-08T17:00:00Z</dcterms:created>
  <dcterms:modified xsi:type="dcterms:W3CDTF">2020-04-08T17:00:00Z</dcterms:modified>
</cp:coreProperties>
</file>